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36"/>
        <w:tblW w:w="10457" w:type="dxa"/>
        <w:tblLook w:val="01E0" w:firstRow="1" w:lastRow="1" w:firstColumn="1" w:lastColumn="1" w:noHBand="0" w:noVBand="0"/>
      </w:tblPr>
      <w:tblGrid>
        <w:gridCol w:w="4928"/>
        <w:gridCol w:w="5529"/>
      </w:tblGrid>
      <w:tr w:rsidR="009617F5" w:rsidRPr="009617F5" w14:paraId="436408EF" w14:textId="77777777" w:rsidTr="00B53CE9">
        <w:trPr>
          <w:trHeight w:val="836"/>
        </w:trPr>
        <w:tc>
          <w:tcPr>
            <w:tcW w:w="4928" w:type="dxa"/>
          </w:tcPr>
          <w:p w14:paraId="1F440274" w14:textId="77777777" w:rsidR="009617F5" w:rsidRPr="009617F5" w:rsidRDefault="009617F5" w:rsidP="009617F5">
            <w:pPr>
              <w:spacing w:before="0" w:after="0" w:line="240" w:lineRule="auto"/>
              <w:ind w:left="-142" w:right="-103"/>
              <w:jc w:val="center"/>
              <w:rPr>
                <w:rFonts w:ascii="Times New Roman" w:eastAsia="Calibri" w:hAnsi="Times New Roman"/>
                <w:b/>
                <w:sz w:val="26"/>
                <w:szCs w:val="24"/>
                <w:lang w:eastAsia="en-US"/>
              </w:rPr>
            </w:pPr>
            <w:r w:rsidRPr="009617F5">
              <w:rPr>
                <w:rFonts w:ascii="Times New Roman" w:eastAsia="Calibri" w:hAnsi="Times New Roman"/>
                <w:b/>
                <w:sz w:val="26"/>
                <w:szCs w:val="24"/>
                <w:lang w:eastAsia="en-US"/>
              </w:rPr>
              <w:t>TỔNG CÔNG TY MÁY ĐỘNG LỰC VÀ</w:t>
            </w:r>
          </w:p>
          <w:p w14:paraId="0F1EEEF1" w14:textId="77777777" w:rsidR="009617F5" w:rsidRPr="009617F5" w:rsidRDefault="009617F5" w:rsidP="009617F5">
            <w:pPr>
              <w:spacing w:before="0" w:after="0" w:line="240" w:lineRule="auto"/>
              <w:ind w:left="-142" w:right="-103"/>
              <w:jc w:val="center"/>
              <w:rPr>
                <w:rFonts w:ascii="Times New Roman" w:eastAsia="Calibri" w:hAnsi="Times New Roman"/>
                <w:b/>
                <w:sz w:val="26"/>
                <w:szCs w:val="24"/>
                <w:lang w:eastAsia="en-US"/>
              </w:rPr>
            </w:pPr>
            <w:r w:rsidRPr="009617F5">
              <w:rPr>
                <w:rFonts w:ascii="Times New Roman" w:eastAsia="Calibri" w:hAnsi="Times New Roman"/>
                <w:b/>
                <w:sz w:val="26"/>
                <w:szCs w:val="24"/>
                <w:lang w:eastAsia="en-US"/>
              </w:rPr>
              <w:t>MÁY NÔNG NGHIỆP VIỆT NAM – CTCP</w:t>
            </w:r>
          </w:p>
          <w:p w14:paraId="30C13C03" w14:textId="77777777" w:rsidR="009617F5" w:rsidRPr="009617F5" w:rsidRDefault="009617F5" w:rsidP="009617F5">
            <w:pPr>
              <w:spacing w:before="0" w:after="0" w:line="240" w:lineRule="auto"/>
              <w:jc w:val="center"/>
              <w:rPr>
                <w:rFonts w:ascii="Times New Roman" w:eastAsia="Calibri" w:hAnsi="Times New Roman"/>
                <w:sz w:val="24"/>
                <w:szCs w:val="24"/>
                <w:lang w:eastAsia="en-US"/>
              </w:rPr>
            </w:pPr>
            <w:r w:rsidRPr="009617F5">
              <w:rPr>
                <w:rFonts w:ascii="Times New Roman" w:eastAsia="Times New Roman" w:hAnsi="Times New Roman"/>
                <w:noProof/>
                <w:szCs w:val="24"/>
                <w:lang w:eastAsia="en-US"/>
              </w:rPr>
              <mc:AlternateContent>
                <mc:Choice Requires="wps">
                  <w:drawing>
                    <wp:anchor distT="4294967295" distB="4294967295" distL="114300" distR="114300" simplePos="0" relativeHeight="251665408" behindDoc="0" locked="0" layoutInCell="1" allowOverlap="1" wp14:anchorId="5D2F2F7D" wp14:editId="763DC8C4">
                      <wp:simplePos x="0" y="0"/>
                      <wp:positionH relativeFrom="column">
                        <wp:posOffset>890270</wp:posOffset>
                      </wp:positionH>
                      <wp:positionV relativeFrom="paragraph">
                        <wp:posOffset>19049</wp:posOffset>
                      </wp:positionV>
                      <wp:extent cx="11715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C423E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1pt,1.5pt" to="16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" strokecolor="windowText" strokeweight=".5pt">
                      <v:stroke joinstyle="miter"/>
                      <o:lock v:ext="edit" shapetype="f"/>
                    </v:line>
                  </w:pict>
                </mc:Fallback>
              </mc:AlternateContent>
            </w:r>
          </w:p>
        </w:tc>
        <w:tc>
          <w:tcPr>
            <w:tcW w:w="5529" w:type="dxa"/>
          </w:tcPr>
          <w:p w14:paraId="00281C3B" w14:textId="77777777" w:rsidR="009617F5" w:rsidRPr="009617F5" w:rsidRDefault="009617F5" w:rsidP="009617F5">
            <w:pPr>
              <w:spacing w:before="0" w:after="0" w:line="240" w:lineRule="auto"/>
              <w:ind w:left="-107" w:right="-103"/>
              <w:jc w:val="center"/>
              <w:rPr>
                <w:rFonts w:ascii="Times New Roman" w:eastAsia="Calibri" w:hAnsi="Times New Roman"/>
                <w:b/>
                <w:sz w:val="26"/>
                <w:szCs w:val="24"/>
                <w:lang w:eastAsia="en-US"/>
              </w:rPr>
            </w:pPr>
            <w:r w:rsidRPr="009617F5">
              <w:rPr>
                <w:rFonts w:ascii="Times New Roman" w:eastAsia="Calibri" w:hAnsi="Times New Roman"/>
                <w:b/>
                <w:sz w:val="26"/>
                <w:szCs w:val="24"/>
                <w:lang w:eastAsia="en-US"/>
              </w:rPr>
              <w:t>CỘNG HÒA XÃ HỘI CHỦ NGHĨA VIỆT NAM</w:t>
            </w:r>
          </w:p>
          <w:p w14:paraId="1DCFAE72" w14:textId="77777777" w:rsidR="009617F5" w:rsidRPr="009617F5" w:rsidRDefault="009617F5" w:rsidP="009617F5">
            <w:pPr>
              <w:spacing w:before="0" w:after="0" w:line="240" w:lineRule="auto"/>
              <w:ind w:left="-107" w:right="-103"/>
              <w:jc w:val="center"/>
              <w:rPr>
                <w:rFonts w:ascii="Times New Roman" w:eastAsia="Calibri" w:hAnsi="Times New Roman"/>
                <w:b/>
                <w:sz w:val="24"/>
                <w:szCs w:val="24"/>
                <w:lang w:eastAsia="en-US"/>
              </w:rPr>
            </w:pPr>
            <w:r w:rsidRPr="009617F5">
              <w:rPr>
                <w:rFonts w:ascii="Times New Roman" w:eastAsia="Times New Roman" w:hAnsi="Times New Roman"/>
                <w:noProof/>
                <w:szCs w:val="24"/>
                <w:lang w:eastAsia="en-US"/>
              </w:rPr>
              <mc:AlternateContent>
                <mc:Choice Requires="wps">
                  <w:drawing>
                    <wp:anchor distT="4294967295" distB="4294967295" distL="114300" distR="114300" simplePos="0" relativeHeight="251666432" behindDoc="0" locked="0" layoutInCell="1" allowOverlap="1" wp14:anchorId="3B4BF8CC" wp14:editId="6C946BAB">
                      <wp:simplePos x="0" y="0"/>
                      <wp:positionH relativeFrom="column">
                        <wp:posOffset>580390</wp:posOffset>
                      </wp:positionH>
                      <wp:positionV relativeFrom="paragraph">
                        <wp:posOffset>219709</wp:posOffset>
                      </wp:positionV>
                      <wp:extent cx="22193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9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2CB946"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17.3pt" to="220.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" strokecolor="windowText" strokeweight=".5pt">
                      <v:stroke joinstyle="miter"/>
                      <o:lock v:ext="edit" shapetype="f"/>
                    </v:line>
                  </w:pict>
                </mc:Fallback>
              </mc:AlternateContent>
            </w:r>
            <w:r w:rsidRPr="009617F5">
              <w:rPr>
                <w:rFonts w:ascii="Times New Roman" w:eastAsia="Calibri" w:hAnsi="Times New Roman"/>
                <w:b/>
                <w:szCs w:val="26"/>
                <w:lang w:eastAsia="en-US"/>
              </w:rPr>
              <w:t>Độc lập – Tự do – Hạnh phúc</w:t>
            </w:r>
          </w:p>
        </w:tc>
      </w:tr>
      <w:tr w:rsidR="009617F5" w:rsidRPr="009617F5" w14:paraId="1F88343B" w14:textId="77777777" w:rsidTr="00B53CE9">
        <w:trPr>
          <w:trHeight w:val="238"/>
        </w:trPr>
        <w:tc>
          <w:tcPr>
            <w:tcW w:w="4928" w:type="dxa"/>
          </w:tcPr>
          <w:p w14:paraId="6FB77F8E" w14:textId="77777777" w:rsidR="009617F5" w:rsidRPr="009617F5" w:rsidRDefault="009617F5" w:rsidP="009617F5">
            <w:pPr>
              <w:spacing w:before="0" w:after="0" w:line="240" w:lineRule="auto"/>
              <w:jc w:val="center"/>
              <w:rPr>
                <w:rFonts w:ascii="Times New Roman" w:eastAsia="Calibri" w:hAnsi="Times New Roman"/>
                <w:sz w:val="26"/>
                <w:szCs w:val="24"/>
                <w:lang w:eastAsia="en-US"/>
              </w:rPr>
            </w:pPr>
            <w:r w:rsidRPr="009617F5">
              <w:rPr>
                <w:rFonts w:ascii="Times New Roman" w:eastAsia="Calibri" w:hAnsi="Times New Roman"/>
                <w:sz w:val="26"/>
                <w:szCs w:val="24"/>
                <w:lang w:eastAsia="en-US"/>
              </w:rPr>
              <w:t>Số:           /VEAM-VP</w:t>
            </w:r>
          </w:p>
          <w:p w14:paraId="6DA55668" w14:textId="77777777" w:rsidR="009617F5" w:rsidRPr="009617F5" w:rsidRDefault="009617F5" w:rsidP="009617F5">
            <w:pPr>
              <w:spacing w:before="0" w:after="0" w:line="240" w:lineRule="auto"/>
              <w:jc w:val="center"/>
              <w:rPr>
                <w:rFonts w:ascii="Times New Roman" w:eastAsia="Times New Roman" w:hAnsi="Times New Roman"/>
                <w:bCs/>
                <w:sz w:val="8"/>
                <w:szCs w:val="24"/>
                <w:lang w:eastAsia="en-US"/>
              </w:rPr>
            </w:pPr>
          </w:p>
          <w:p w14:paraId="7AF0BC4E" w14:textId="77777777" w:rsidR="009617F5" w:rsidRPr="009617F5" w:rsidRDefault="009617F5" w:rsidP="009617F5">
            <w:pPr>
              <w:spacing w:before="0" w:after="0" w:line="240" w:lineRule="auto"/>
              <w:jc w:val="center"/>
              <w:rPr>
                <w:rFonts w:ascii="Times New Roman" w:eastAsia="Calibri" w:hAnsi="Times New Roman"/>
                <w:sz w:val="26"/>
                <w:szCs w:val="24"/>
                <w:lang w:eastAsia="en-US"/>
              </w:rPr>
            </w:pPr>
            <w:r w:rsidRPr="009617F5">
              <w:rPr>
                <w:rFonts w:ascii="Times New Roman" w:eastAsia="Times New Roman" w:hAnsi="Times New Roman"/>
                <w:bCs/>
                <w:sz w:val="24"/>
                <w:szCs w:val="24"/>
                <w:lang w:eastAsia="en-US"/>
              </w:rPr>
              <w:t xml:space="preserve">V/v mời chào giá Gói mua sắm số 03: Kiểm tra, </w:t>
            </w:r>
            <w:r w:rsidRPr="009617F5">
              <w:rPr>
                <w:rFonts w:ascii="Times New Roman" w:eastAsia="Times New Roman" w:hAnsi="Times New Roman" w:hint="eastAsia"/>
                <w:bCs/>
                <w:sz w:val="24"/>
                <w:szCs w:val="24"/>
                <w:lang w:eastAsia="en-US"/>
              </w:rPr>
              <w:t>đá</w:t>
            </w:r>
            <w:r w:rsidRPr="009617F5">
              <w:rPr>
                <w:rFonts w:ascii="Times New Roman" w:eastAsia="Times New Roman" w:hAnsi="Times New Roman"/>
                <w:bCs/>
                <w:sz w:val="24"/>
                <w:szCs w:val="24"/>
                <w:lang w:eastAsia="en-US"/>
              </w:rPr>
              <w:t xml:space="preserve">nh giá an toàn thông tin </w:t>
            </w:r>
            <w:r w:rsidRPr="009617F5">
              <w:rPr>
                <w:rFonts w:ascii="Times New Roman" w:eastAsia="Times New Roman" w:hAnsi="Times New Roman" w:hint="eastAsia"/>
                <w:bCs/>
                <w:sz w:val="24"/>
                <w:szCs w:val="24"/>
                <w:lang w:eastAsia="en-US"/>
              </w:rPr>
              <w:t>đ</w:t>
            </w:r>
            <w:r w:rsidRPr="009617F5">
              <w:rPr>
                <w:rFonts w:ascii="Times New Roman" w:eastAsia="Times New Roman" w:hAnsi="Times New Roman"/>
                <w:bCs/>
                <w:sz w:val="24"/>
                <w:szCs w:val="24"/>
                <w:lang w:eastAsia="en-US"/>
              </w:rPr>
              <w:t xml:space="preserve">ối với Trang thông tin </w:t>
            </w:r>
            <w:r w:rsidRPr="009617F5">
              <w:rPr>
                <w:rFonts w:ascii="Times New Roman" w:eastAsia="Times New Roman" w:hAnsi="Times New Roman" w:hint="eastAsia"/>
                <w:bCs/>
                <w:sz w:val="24"/>
                <w:szCs w:val="24"/>
                <w:lang w:eastAsia="en-US"/>
              </w:rPr>
              <w:t>đ</w:t>
            </w:r>
            <w:r w:rsidRPr="009617F5">
              <w:rPr>
                <w:rFonts w:ascii="Times New Roman" w:eastAsia="Times New Roman" w:hAnsi="Times New Roman"/>
                <w:bCs/>
                <w:sz w:val="24"/>
                <w:szCs w:val="24"/>
                <w:lang w:eastAsia="en-US"/>
              </w:rPr>
              <w:t>iện tử của VEAM</w:t>
            </w:r>
          </w:p>
        </w:tc>
        <w:tc>
          <w:tcPr>
            <w:tcW w:w="5529" w:type="dxa"/>
          </w:tcPr>
          <w:p w14:paraId="0074E52A" w14:textId="1F330396" w:rsidR="009617F5" w:rsidRPr="009617F5" w:rsidRDefault="009617F5" w:rsidP="009617F5">
            <w:pPr>
              <w:spacing w:before="0" w:after="0" w:line="240" w:lineRule="auto"/>
              <w:jc w:val="center"/>
              <w:rPr>
                <w:rFonts w:ascii="Times New Roman" w:eastAsia="Calibri" w:hAnsi="Times New Roman"/>
                <w:i/>
                <w:sz w:val="24"/>
                <w:szCs w:val="24"/>
                <w:lang w:eastAsia="en-US"/>
              </w:rPr>
            </w:pPr>
            <w:r w:rsidRPr="009617F5">
              <w:rPr>
                <w:rFonts w:ascii="Times New Roman" w:eastAsia="Calibri" w:hAnsi="Times New Roman"/>
                <w:i/>
                <w:sz w:val="26"/>
                <w:szCs w:val="24"/>
                <w:lang w:eastAsia="en-US"/>
              </w:rPr>
              <w:t>Hà Nội, ngày        tháng 04</w:t>
            </w:r>
            <w:r>
              <w:rPr>
                <w:rFonts w:ascii="Times New Roman" w:eastAsia="Calibri" w:hAnsi="Times New Roman"/>
                <w:i/>
                <w:sz w:val="26"/>
                <w:szCs w:val="24"/>
                <w:lang w:eastAsia="en-US"/>
              </w:rPr>
              <w:t xml:space="preserve"> </w:t>
            </w:r>
            <w:r w:rsidRPr="009617F5">
              <w:rPr>
                <w:rFonts w:ascii="Times New Roman" w:eastAsia="Calibri" w:hAnsi="Times New Roman"/>
                <w:i/>
                <w:sz w:val="26"/>
                <w:szCs w:val="24"/>
                <w:lang w:eastAsia="en-US"/>
              </w:rPr>
              <w:t>năm 2026</w:t>
            </w:r>
          </w:p>
        </w:tc>
      </w:tr>
    </w:tbl>
    <w:p w14:paraId="47488936" w14:textId="77777777" w:rsidR="009617F5" w:rsidRPr="009617F5" w:rsidRDefault="009617F5" w:rsidP="009617F5">
      <w:pPr>
        <w:spacing w:before="240" w:after="0" w:line="240" w:lineRule="auto"/>
        <w:jc w:val="center"/>
        <w:rPr>
          <w:rFonts w:ascii="Times New Roman" w:eastAsia="Times New Roman" w:hAnsi="Times New Roman"/>
          <w:bCs/>
          <w:lang w:eastAsia="en-US"/>
        </w:rPr>
      </w:pPr>
      <w:r w:rsidRPr="009617F5">
        <w:rPr>
          <w:rFonts w:ascii="Times New Roman" w:eastAsia="Times New Roman" w:hAnsi="Times New Roman"/>
          <w:lang w:eastAsia="en-US"/>
        </w:rPr>
        <w:t xml:space="preserve">Kính gửi: </w:t>
      </w:r>
      <w:r w:rsidRPr="009617F5">
        <w:rPr>
          <w:rFonts w:ascii="Times New Roman" w:eastAsia="Times New Roman" w:hAnsi="Times New Roman"/>
          <w:bCs/>
          <w:lang w:eastAsia="en-US"/>
        </w:rPr>
        <w:t xml:space="preserve">Các Nhà cung cấp </w:t>
      </w:r>
    </w:p>
    <w:p w14:paraId="44C4B06D" w14:textId="77777777" w:rsidR="009617F5" w:rsidRPr="009617F5" w:rsidRDefault="009617F5" w:rsidP="009617F5">
      <w:pPr>
        <w:spacing w:before="0" w:after="0" w:line="240" w:lineRule="auto"/>
        <w:jc w:val="left"/>
        <w:rPr>
          <w:rFonts w:ascii="Times New Roman" w:eastAsia="Times New Roman" w:hAnsi="Times New Roman"/>
          <w:iCs/>
          <w:spacing w:val="-2"/>
          <w:lang w:eastAsia="en-US"/>
        </w:rPr>
      </w:pPr>
    </w:p>
    <w:p w14:paraId="48B112A0" w14:textId="2DFDA426" w:rsidR="009617F5" w:rsidRPr="009617F5" w:rsidRDefault="009617F5" w:rsidP="009617F5">
      <w:pPr>
        <w:spacing w:line="240" w:lineRule="auto"/>
        <w:ind w:firstLine="720"/>
        <w:rPr>
          <w:rFonts w:ascii="Times New Roman" w:eastAsia="Times New Roman" w:hAnsi="Times New Roman"/>
          <w:iCs/>
          <w:spacing w:val="-2"/>
          <w:lang w:eastAsia="en-US"/>
        </w:rPr>
      </w:pPr>
      <w:r w:rsidRPr="009617F5">
        <w:rPr>
          <w:rFonts w:ascii="Times New Roman" w:eastAsia="Times New Roman" w:hAnsi="Times New Roman"/>
          <w:iCs/>
          <w:spacing w:val="-2"/>
          <w:lang w:eastAsia="en-US"/>
        </w:rPr>
        <w:t xml:space="preserve">Tổng công ty Máy động lực và Máy nông nghiệp Việt Nam - CTCP (VEAM) thông báo và kính mời các Nhà cung cấp quan tâm tham gia chào giá </w:t>
      </w:r>
      <w:r w:rsidR="00D63FD4" w:rsidRPr="00D63FD4">
        <w:rPr>
          <w:rFonts w:ascii="Times New Roman" w:eastAsia="Times New Roman" w:hAnsi="Times New Roman"/>
          <w:iCs/>
          <w:spacing w:val="-2"/>
          <w:highlight w:val="yellow"/>
          <w:lang w:eastAsia="en-US"/>
        </w:rPr>
        <w:t xml:space="preserve">Gói mua sắm số 03: Kiểm tra, </w:t>
      </w:r>
      <w:r w:rsidR="00D63FD4" w:rsidRPr="00D63FD4">
        <w:rPr>
          <w:rFonts w:ascii="Times New Roman" w:eastAsia="Times New Roman" w:hAnsi="Times New Roman" w:hint="cs"/>
          <w:iCs/>
          <w:spacing w:val="-2"/>
          <w:highlight w:val="yellow"/>
          <w:lang w:eastAsia="en-US"/>
        </w:rPr>
        <w:t>đ</w:t>
      </w:r>
      <w:r w:rsidR="00D63FD4" w:rsidRPr="00D63FD4">
        <w:rPr>
          <w:rFonts w:ascii="Times New Roman" w:eastAsia="Times New Roman" w:hAnsi="Times New Roman" w:hint="eastAsia"/>
          <w:iCs/>
          <w:spacing w:val="-2"/>
          <w:highlight w:val="yellow"/>
          <w:lang w:eastAsia="en-US"/>
        </w:rPr>
        <w:t>á</w:t>
      </w:r>
      <w:r w:rsidR="00D63FD4" w:rsidRPr="00D63FD4">
        <w:rPr>
          <w:rFonts w:ascii="Times New Roman" w:eastAsia="Times New Roman" w:hAnsi="Times New Roman"/>
          <w:iCs/>
          <w:spacing w:val="-2"/>
          <w:highlight w:val="yellow"/>
          <w:lang w:eastAsia="en-US"/>
        </w:rPr>
        <w:t xml:space="preserve">nh giá an toàn thông tin </w:t>
      </w:r>
      <w:r w:rsidR="00D63FD4" w:rsidRPr="00D63FD4">
        <w:rPr>
          <w:rFonts w:ascii="Times New Roman" w:eastAsia="Times New Roman" w:hAnsi="Times New Roman" w:hint="cs"/>
          <w:iCs/>
          <w:spacing w:val="-2"/>
          <w:highlight w:val="yellow"/>
          <w:lang w:eastAsia="en-US"/>
        </w:rPr>
        <w:t>đ</w:t>
      </w:r>
      <w:r w:rsidR="00D63FD4" w:rsidRPr="00D63FD4">
        <w:rPr>
          <w:rFonts w:ascii="Times New Roman" w:eastAsia="Times New Roman" w:hAnsi="Times New Roman"/>
          <w:iCs/>
          <w:spacing w:val="-2"/>
          <w:highlight w:val="yellow"/>
          <w:lang w:eastAsia="en-US"/>
        </w:rPr>
        <w:t xml:space="preserve">ối với Trang thông tin </w:t>
      </w:r>
      <w:r w:rsidR="00D63FD4" w:rsidRPr="00D63FD4">
        <w:rPr>
          <w:rFonts w:ascii="Times New Roman" w:eastAsia="Times New Roman" w:hAnsi="Times New Roman" w:hint="cs"/>
          <w:iCs/>
          <w:spacing w:val="-2"/>
          <w:highlight w:val="yellow"/>
          <w:lang w:eastAsia="en-US"/>
        </w:rPr>
        <w:t>đ</w:t>
      </w:r>
      <w:r w:rsidR="00D63FD4" w:rsidRPr="00D63FD4">
        <w:rPr>
          <w:rFonts w:ascii="Times New Roman" w:eastAsia="Times New Roman" w:hAnsi="Times New Roman"/>
          <w:iCs/>
          <w:spacing w:val="-2"/>
          <w:highlight w:val="yellow"/>
          <w:lang w:eastAsia="en-US"/>
        </w:rPr>
        <w:t>iện tử của VEAM</w:t>
      </w:r>
      <w:r w:rsidR="00D63FD4" w:rsidRPr="00D63FD4">
        <w:rPr>
          <w:rFonts w:ascii="Times New Roman" w:eastAsia="Times New Roman" w:hAnsi="Times New Roman"/>
          <w:iCs/>
          <w:spacing w:val="-2"/>
          <w:lang w:eastAsia="en-US"/>
        </w:rPr>
        <w:t xml:space="preserve"> </w:t>
      </w:r>
      <w:r w:rsidRPr="009617F5">
        <w:rPr>
          <w:rFonts w:ascii="Times New Roman" w:eastAsia="Times New Roman" w:hAnsi="Times New Roman"/>
          <w:lang w:eastAsia="en-US"/>
        </w:rPr>
        <w:t>với n</w:t>
      </w:r>
      <w:r w:rsidRPr="009617F5">
        <w:rPr>
          <w:rFonts w:ascii="Times New Roman" w:eastAsia="Times New Roman" w:hAnsi="Times New Roman"/>
          <w:spacing w:val="-2"/>
          <w:lang w:eastAsia="en-US"/>
        </w:rPr>
        <w:t xml:space="preserve">ội dung </w:t>
      </w:r>
      <w:r w:rsidRPr="009617F5">
        <w:rPr>
          <w:rFonts w:ascii="Times New Roman" w:eastAsia="Times New Roman" w:hAnsi="Times New Roman"/>
          <w:iCs/>
          <w:spacing w:val="-2"/>
          <w:lang w:eastAsia="en-US"/>
        </w:rPr>
        <w:t xml:space="preserve">như sau: </w:t>
      </w:r>
    </w:p>
    <w:p w14:paraId="4C245379" w14:textId="77777777" w:rsidR="009617F5" w:rsidRPr="009617F5" w:rsidRDefault="009617F5" w:rsidP="009617F5">
      <w:pPr>
        <w:spacing w:line="240" w:lineRule="auto"/>
        <w:ind w:firstLine="720"/>
        <w:rPr>
          <w:rFonts w:ascii="Times New Roman" w:eastAsia="Times New Roman" w:hAnsi="Times New Roman"/>
          <w:bCs/>
          <w:lang w:eastAsia="en-US"/>
        </w:rPr>
      </w:pPr>
      <w:r w:rsidRPr="009617F5">
        <w:rPr>
          <w:rFonts w:ascii="Times New Roman" w:eastAsia="Times New Roman" w:hAnsi="Times New Roman"/>
          <w:bCs/>
          <w:lang w:eastAsia="en-US"/>
        </w:rPr>
        <w:t>1. Tên gói mua sắm:</w:t>
      </w:r>
      <w:r w:rsidRPr="009617F5">
        <w:rPr>
          <w:rFonts w:ascii="Times New Roman" w:eastAsia="Times New Roman" w:hAnsi="Times New Roman"/>
          <w:bCs/>
          <w:szCs w:val="24"/>
          <w:lang w:val="sv-SE" w:eastAsia="en-US"/>
        </w:rPr>
        <w:t xml:space="preserve"> </w:t>
      </w:r>
      <w:r w:rsidRPr="009617F5">
        <w:rPr>
          <w:rFonts w:ascii="Times New Roman" w:eastAsia="Times New Roman" w:hAnsi="Times New Roman"/>
          <w:bCs/>
          <w:szCs w:val="24"/>
          <w:lang w:eastAsia="en-US"/>
        </w:rPr>
        <w:t xml:space="preserve">Kiểm tra, </w:t>
      </w:r>
      <w:r w:rsidRPr="009617F5">
        <w:rPr>
          <w:rFonts w:ascii="Times New Roman" w:eastAsia="Times New Roman" w:hAnsi="Times New Roman" w:hint="cs"/>
          <w:bCs/>
          <w:szCs w:val="24"/>
          <w:lang w:eastAsia="en-US"/>
        </w:rPr>
        <w:t>đ</w:t>
      </w:r>
      <w:r w:rsidRPr="009617F5">
        <w:rPr>
          <w:rFonts w:ascii="Times New Roman" w:eastAsia="Times New Roman" w:hAnsi="Times New Roman"/>
          <w:bCs/>
          <w:szCs w:val="24"/>
          <w:lang w:eastAsia="en-US"/>
        </w:rPr>
        <w:t xml:space="preserve">ánh giá an toàn thông tin </w:t>
      </w:r>
      <w:r w:rsidRPr="009617F5">
        <w:rPr>
          <w:rFonts w:ascii="Times New Roman" w:eastAsia="Times New Roman" w:hAnsi="Times New Roman" w:hint="cs"/>
          <w:bCs/>
          <w:szCs w:val="24"/>
          <w:lang w:eastAsia="en-US"/>
        </w:rPr>
        <w:t>đ</w:t>
      </w:r>
      <w:r w:rsidRPr="009617F5">
        <w:rPr>
          <w:rFonts w:ascii="Times New Roman" w:eastAsia="Times New Roman" w:hAnsi="Times New Roman"/>
          <w:bCs/>
          <w:szCs w:val="24"/>
          <w:lang w:eastAsia="en-US"/>
        </w:rPr>
        <w:t xml:space="preserve">ối với Trang thông tin </w:t>
      </w:r>
      <w:r w:rsidRPr="009617F5">
        <w:rPr>
          <w:rFonts w:ascii="Times New Roman" w:eastAsia="Times New Roman" w:hAnsi="Times New Roman" w:hint="cs"/>
          <w:bCs/>
          <w:szCs w:val="24"/>
          <w:lang w:eastAsia="en-US"/>
        </w:rPr>
        <w:t>đ</w:t>
      </w:r>
      <w:r w:rsidRPr="009617F5">
        <w:rPr>
          <w:rFonts w:ascii="Times New Roman" w:eastAsia="Times New Roman" w:hAnsi="Times New Roman"/>
          <w:bCs/>
          <w:szCs w:val="24"/>
          <w:lang w:eastAsia="en-US"/>
        </w:rPr>
        <w:t>iện tử của VEAM</w:t>
      </w:r>
    </w:p>
    <w:p w14:paraId="28A33082" w14:textId="77777777" w:rsidR="009617F5" w:rsidRPr="009617F5" w:rsidRDefault="009617F5" w:rsidP="009617F5">
      <w:pPr>
        <w:snapToGrid w:val="0"/>
        <w:spacing w:line="240" w:lineRule="auto"/>
        <w:ind w:firstLine="720"/>
        <w:rPr>
          <w:rFonts w:ascii="Times New Roman" w:eastAsia="Calibri" w:hAnsi="Times New Roman"/>
          <w:b/>
          <w:bCs/>
          <w:iCs/>
          <w:color w:val="000000"/>
          <w:szCs w:val="22"/>
          <w:lang w:eastAsia="en-US"/>
        </w:rPr>
      </w:pPr>
      <w:r w:rsidRPr="009617F5">
        <w:rPr>
          <w:rFonts w:ascii="Times New Roman" w:eastAsia="Calibri" w:hAnsi="Times New Roman"/>
          <w:bCs/>
          <w:color w:val="000000"/>
          <w:lang w:eastAsia="en-US"/>
        </w:rPr>
        <w:t xml:space="preserve">2. Giá gói mua sắm được duyệt (đã bao gồm thuế VAT): </w:t>
      </w:r>
      <w:r w:rsidRPr="009617F5">
        <w:rPr>
          <w:rFonts w:ascii="Times New Roman" w:eastAsia="Calibri" w:hAnsi="Times New Roman"/>
          <w:bCs/>
          <w:szCs w:val="22"/>
          <w:lang w:eastAsia="en-US"/>
        </w:rPr>
        <w:t>200.000.000</w:t>
      </w:r>
      <w:r w:rsidRPr="009617F5">
        <w:rPr>
          <w:rFonts w:ascii="Times New Roman" w:eastAsia="Calibri" w:hAnsi="Times New Roman"/>
          <w:b/>
          <w:bCs/>
          <w:iCs/>
          <w:color w:val="000000"/>
          <w:szCs w:val="22"/>
          <w:lang w:eastAsia="en-US"/>
        </w:rPr>
        <w:t xml:space="preserve"> </w:t>
      </w:r>
      <w:r w:rsidRPr="009617F5">
        <w:rPr>
          <w:rFonts w:ascii="Times New Roman" w:eastAsia="Calibri" w:hAnsi="Times New Roman" w:hint="eastAsia"/>
          <w:b/>
          <w:bCs/>
          <w:iCs/>
          <w:color w:val="000000"/>
          <w:szCs w:val="22"/>
          <w:lang w:eastAsia="en-US"/>
        </w:rPr>
        <w:t>đ</w:t>
      </w:r>
      <w:r w:rsidRPr="009617F5">
        <w:rPr>
          <w:rFonts w:ascii="Times New Roman" w:eastAsia="Calibri" w:hAnsi="Times New Roman"/>
          <w:b/>
          <w:bCs/>
          <w:iCs/>
          <w:color w:val="000000"/>
          <w:szCs w:val="22"/>
          <w:lang w:eastAsia="en-US"/>
        </w:rPr>
        <w:t xml:space="preserve">ồng </w:t>
      </w:r>
      <w:r w:rsidRPr="009617F5">
        <w:rPr>
          <w:rFonts w:ascii="Times New Roman" w:eastAsia="Calibri" w:hAnsi="Times New Roman"/>
          <w:iCs/>
          <w:color w:val="000000"/>
          <w:szCs w:val="22"/>
          <w:lang w:eastAsia="en-US"/>
        </w:rPr>
        <w:t xml:space="preserve">(Bằng chữ: </w:t>
      </w:r>
      <w:r w:rsidRPr="009617F5">
        <w:rPr>
          <w:rFonts w:ascii="Times New Roman" w:eastAsia="Calibri" w:hAnsi="Times New Roman"/>
          <w:i/>
          <w:color w:val="000000"/>
          <w:szCs w:val="22"/>
          <w:lang w:eastAsia="en-US"/>
        </w:rPr>
        <w:t>Hai tr</w:t>
      </w:r>
      <w:r w:rsidRPr="009617F5">
        <w:rPr>
          <w:rFonts w:ascii="Times New Roman" w:eastAsia="Calibri" w:hAnsi="Times New Roman" w:hint="eastAsia"/>
          <w:i/>
          <w:color w:val="000000"/>
          <w:szCs w:val="22"/>
          <w:lang w:eastAsia="en-US"/>
        </w:rPr>
        <w:t>ă</w:t>
      </w:r>
      <w:r w:rsidRPr="009617F5">
        <w:rPr>
          <w:rFonts w:ascii="Times New Roman" w:eastAsia="Calibri" w:hAnsi="Times New Roman"/>
          <w:i/>
          <w:color w:val="000000"/>
          <w:szCs w:val="22"/>
          <w:lang w:eastAsia="en-US"/>
        </w:rPr>
        <w:t xml:space="preserve">m triệu </w:t>
      </w:r>
      <w:r w:rsidRPr="009617F5">
        <w:rPr>
          <w:rFonts w:ascii="Times New Roman" w:eastAsia="Calibri" w:hAnsi="Times New Roman" w:hint="eastAsia"/>
          <w:i/>
          <w:color w:val="000000"/>
          <w:szCs w:val="22"/>
          <w:lang w:eastAsia="en-US"/>
        </w:rPr>
        <w:t>đ</w:t>
      </w:r>
      <w:r w:rsidRPr="009617F5">
        <w:rPr>
          <w:rFonts w:ascii="Times New Roman" w:eastAsia="Calibri" w:hAnsi="Times New Roman"/>
          <w:i/>
          <w:color w:val="000000"/>
          <w:szCs w:val="22"/>
          <w:lang w:eastAsia="en-US"/>
        </w:rPr>
        <w:t>ồng)</w:t>
      </w:r>
      <w:r w:rsidRPr="009617F5">
        <w:rPr>
          <w:rFonts w:ascii="Times New Roman" w:eastAsia="Calibri" w:hAnsi="Times New Roman"/>
          <w:b/>
          <w:bCs/>
          <w:iCs/>
          <w:color w:val="000000"/>
          <w:szCs w:val="22"/>
          <w:lang w:eastAsia="en-US"/>
        </w:rPr>
        <w:t>.</w:t>
      </w:r>
    </w:p>
    <w:p w14:paraId="1788C61E" w14:textId="77777777" w:rsidR="009617F5" w:rsidRPr="009617F5" w:rsidRDefault="009617F5" w:rsidP="009617F5">
      <w:pPr>
        <w:snapToGrid w:val="0"/>
        <w:spacing w:line="240" w:lineRule="auto"/>
        <w:ind w:firstLine="720"/>
        <w:rPr>
          <w:rFonts w:ascii="Times New Roman" w:eastAsia="Calibri" w:hAnsi="Times New Roman"/>
          <w:bCs/>
          <w:lang w:eastAsia="en-US"/>
        </w:rPr>
      </w:pPr>
      <w:r w:rsidRPr="009617F5">
        <w:rPr>
          <w:rFonts w:ascii="Times New Roman" w:eastAsia="Calibri" w:hAnsi="Times New Roman"/>
          <w:bCs/>
          <w:color w:val="000000"/>
          <w:lang w:eastAsia="en-US"/>
        </w:rPr>
        <w:t xml:space="preserve">3. Thời gian thực hiện hợp đồng: </w:t>
      </w:r>
      <w:r w:rsidRPr="009617F5">
        <w:rPr>
          <w:rFonts w:ascii="Times New Roman" w:eastAsia="Calibri" w:hAnsi="Times New Roman"/>
          <w:bCs/>
          <w:szCs w:val="22"/>
          <w:lang w:eastAsia="en-US"/>
        </w:rPr>
        <w:t>20 ngày kể từ ngày kí hợp đồng không kể thời gian: Thứ 7, chủ nhật, nghỉ Lễ, Tết</w:t>
      </w:r>
      <w:r w:rsidRPr="009617F5">
        <w:rPr>
          <w:rFonts w:ascii="Times New Roman" w:eastAsia="Calibri" w:hAnsi="Times New Roman"/>
          <w:bCs/>
          <w:lang w:eastAsia="en-US"/>
        </w:rPr>
        <w:t xml:space="preserve"> </w:t>
      </w:r>
    </w:p>
    <w:p w14:paraId="75252D09" w14:textId="77777777" w:rsidR="009617F5" w:rsidRPr="009617F5" w:rsidRDefault="009617F5" w:rsidP="009617F5">
      <w:pPr>
        <w:snapToGrid w:val="0"/>
        <w:spacing w:line="240" w:lineRule="auto"/>
        <w:ind w:firstLine="720"/>
        <w:rPr>
          <w:rFonts w:ascii="Times New Roman" w:eastAsia="Calibri" w:hAnsi="Times New Roman"/>
          <w:bCs/>
          <w:lang w:eastAsia="en-US"/>
        </w:rPr>
      </w:pPr>
      <w:r w:rsidRPr="009617F5">
        <w:rPr>
          <w:rFonts w:ascii="Times New Roman" w:eastAsia="Calibri" w:hAnsi="Times New Roman"/>
          <w:bCs/>
          <w:lang w:eastAsia="en-US"/>
        </w:rPr>
        <w:t>4. Thời gian, địa điểm nộp hồ sơ:</w:t>
      </w:r>
    </w:p>
    <w:p w14:paraId="2E3D9EB1" w14:textId="773997DB" w:rsidR="009617F5" w:rsidRPr="009617F5" w:rsidRDefault="009617F5" w:rsidP="009617F5">
      <w:pPr>
        <w:spacing w:line="240" w:lineRule="auto"/>
        <w:ind w:firstLine="720"/>
        <w:rPr>
          <w:rFonts w:ascii="Times New Roman" w:eastAsia="Times New Roman" w:hAnsi="Times New Roman"/>
          <w:bCs/>
          <w:lang w:eastAsia="en-US"/>
        </w:rPr>
      </w:pPr>
      <w:r w:rsidRPr="009617F5">
        <w:rPr>
          <w:rFonts w:ascii="Times New Roman" w:eastAsia="Times New Roman" w:hAnsi="Times New Roman"/>
          <w:bCs/>
          <w:lang w:eastAsia="en-US"/>
        </w:rPr>
        <w:t>- Thời gian nộp hồ sơ:</w:t>
      </w:r>
      <w:r w:rsidRPr="009617F5">
        <w:rPr>
          <w:rFonts w:ascii="Times New Roman" w:eastAsia="Times New Roman" w:hAnsi="Times New Roman"/>
          <w:bCs/>
          <w:szCs w:val="24"/>
          <w:lang w:eastAsia="en-US"/>
        </w:rPr>
        <w:t xml:space="preserve"> </w:t>
      </w:r>
      <w:r w:rsidRPr="00D63FD4">
        <w:rPr>
          <w:rFonts w:ascii="Times New Roman" w:eastAsia="Times New Roman" w:hAnsi="Times New Roman"/>
          <w:bCs/>
          <w:highlight w:val="yellow"/>
          <w:lang w:eastAsia="en-US"/>
        </w:rPr>
        <w:t>Trước 16 giờ 30 ngày</w:t>
      </w:r>
      <w:r w:rsidR="00D63FD4" w:rsidRPr="00D63FD4">
        <w:rPr>
          <w:rFonts w:ascii="Times New Roman" w:eastAsia="Times New Roman" w:hAnsi="Times New Roman"/>
          <w:bCs/>
          <w:highlight w:val="yellow"/>
          <w:lang w:eastAsia="en-US"/>
        </w:rPr>
        <w:t xml:space="preserve"> 24</w:t>
      </w:r>
      <w:r w:rsidRPr="00D63FD4">
        <w:rPr>
          <w:rFonts w:ascii="Times New Roman" w:eastAsia="Times New Roman" w:hAnsi="Times New Roman"/>
          <w:bCs/>
          <w:highlight w:val="yellow"/>
          <w:lang w:eastAsia="en-US"/>
        </w:rPr>
        <w:t xml:space="preserve"> tháng </w:t>
      </w:r>
      <w:r w:rsidR="00D63FD4" w:rsidRPr="00D63FD4">
        <w:rPr>
          <w:rFonts w:ascii="Times New Roman" w:eastAsia="Times New Roman" w:hAnsi="Times New Roman"/>
          <w:bCs/>
          <w:highlight w:val="yellow"/>
          <w:lang w:eastAsia="en-US"/>
        </w:rPr>
        <w:t>04</w:t>
      </w:r>
      <w:r w:rsidRPr="00D63FD4">
        <w:rPr>
          <w:rFonts w:ascii="Times New Roman" w:eastAsia="Times New Roman" w:hAnsi="Times New Roman"/>
          <w:bCs/>
          <w:highlight w:val="yellow"/>
          <w:lang w:eastAsia="en-US"/>
        </w:rPr>
        <w:t xml:space="preserve"> năm 2026.</w:t>
      </w:r>
    </w:p>
    <w:p w14:paraId="0CFDBFD9" w14:textId="77777777" w:rsidR="009617F5" w:rsidRPr="009617F5" w:rsidRDefault="009617F5" w:rsidP="009617F5">
      <w:pPr>
        <w:spacing w:line="240" w:lineRule="auto"/>
        <w:ind w:firstLine="720"/>
        <w:rPr>
          <w:rFonts w:ascii="Times New Roman" w:eastAsia="Times New Roman" w:hAnsi="Times New Roman"/>
          <w:bCs/>
          <w:lang w:eastAsia="en-US"/>
        </w:rPr>
      </w:pPr>
      <w:r w:rsidRPr="009617F5">
        <w:rPr>
          <w:rFonts w:ascii="Times New Roman" w:eastAsia="Times New Roman" w:hAnsi="Times New Roman"/>
          <w:bCs/>
          <w:lang w:eastAsia="en-US"/>
        </w:rPr>
        <w:t xml:space="preserve">- Hình thức nộp hồ sơ: </w:t>
      </w:r>
      <w:r w:rsidRPr="009617F5">
        <w:rPr>
          <w:rFonts w:ascii="Times New Roman" w:eastAsia="Times New Roman" w:hAnsi="Times New Roman"/>
          <w:bCs/>
          <w:szCs w:val="24"/>
          <w:lang w:eastAsia="en-US"/>
        </w:rPr>
        <w:t xml:space="preserve">Nộp hồ sơ trực tiếp. Hồ sơ yêu cầu được niêm phong, dán nhãn cụ thể bên ngoài là: “HỒ SƠ CHÀO GIÁ GÓI MUA SẮM SỐ 03: </w:t>
      </w:r>
      <w:r w:rsidRPr="009617F5">
        <w:rPr>
          <w:rFonts w:ascii="Times New Roman" w:eastAsia="Times New Roman" w:hAnsi="Times New Roman"/>
          <w:bCs/>
          <w:caps/>
          <w:szCs w:val="24"/>
          <w:lang w:eastAsia="en-US"/>
        </w:rPr>
        <w:t>KIỂM TRA, ĐÁNH GIÁ AN TOÀN THÔNG TIN ĐỐI VỚI TRANG THÔNG TIN ĐIỆN TỬ CỦA VEAM</w:t>
      </w:r>
      <w:r w:rsidRPr="009617F5">
        <w:rPr>
          <w:rFonts w:ascii="Times New Roman" w:eastAsia="Times New Roman" w:hAnsi="Times New Roman"/>
          <w:bCs/>
          <w:szCs w:val="24"/>
          <w:lang w:eastAsia="en-US"/>
        </w:rPr>
        <w:t>”.</w:t>
      </w:r>
    </w:p>
    <w:p w14:paraId="7DB5AF9C" w14:textId="77777777" w:rsidR="009617F5" w:rsidRPr="009617F5" w:rsidRDefault="009617F5" w:rsidP="009617F5">
      <w:pPr>
        <w:spacing w:line="240" w:lineRule="auto"/>
        <w:ind w:firstLine="720"/>
        <w:rPr>
          <w:rFonts w:ascii="Times New Roman" w:eastAsia="Times New Roman" w:hAnsi="Times New Roman"/>
          <w:bCs/>
          <w:lang w:eastAsia="en-US"/>
        </w:rPr>
      </w:pPr>
      <w:r w:rsidRPr="009617F5">
        <w:rPr>
          <w:rFonts w:ascii="Times New Roman" w:eastAsia="Times New Roman" w:hAnsi="Times New Roman"/>
          <w:bCs/>
          <w:lang w:eastAsia="en-US"/>
        </w:rPr>
        <w:t xml:space="preserve">- Địa chỉ nhận hồ sơ: </w:t>
      </w:r>
      <w:r w:rsidRPr="009617F5">
        <w:rPr>
          <w:rFonts w:ascii="Times New Roman" w:eastAsia="Times New Roman" w:hAnsi="Times New Roman"/>
          <w:bCs/>
          <w:szCs w:val="24"/>
          <w:lang w:eastAsia="en-US"/>
        </w:rPr>
        <w:t>Tổng Công ty Máy động lực và Máy nông nghiệp Việt Nam - CTCP; Địa chỉ: Lô D, Khu D1, Phường Tây Hồ, Thành phố Hà Nội.</w:t>
      </w:r>
    </w:p>
    <w:p w14:paraId="3E1EF453" w14:textId="77777777" w:rsidR="009617F5" w:rsidRPr="009617F5" w:rsidRDefault="009617F5" w:rsidP="009617F5">
      <w:pPr>
        <w:spacing w:line="240" w:lineRule="auto"/>
        <w:ind w:firstLine="720"/>
        <w:rPr>
          <w:rFonts w:ascii="Times New Roman" w:eastAsia="Times New Roman" w:hAnsi="Times New Roman"/>
          <w:bCs/>
          <w:lang w:eastAsia="en-US"/>
        </w:rPr>
      </w:pPr>
      <w:r w:rsidRPr="009617F5">
        <w:rPr>
          <w:rFonts w:ascii="Times New Roman" w:eastAsia="Times New Roman" w:hAnsi="Times New Roman"/>
          <w:bCs/>
          <w:lang w:eastAsia="en-US"/>
        </w:rPr>
        <w:t xml:space="preserve">- Thông tin liên hệ: </w:t>
      </w:r>
      <w:r w:rsidRPr="009617F5">
        <w:rPr>
          <w:rFonts w:ascii="Times New Roman" w:eastAsia="Times New Roman" w:hAnsi="Times New Roman"/>
          <w:bCs/>
          <w:szCs w:val="24"/>
          <w:lang w:eastAsia="en-US"/>
        </w:rPr>
        <w:t>Ông Phạm Hùng Cường - Chuyên viên Văn phòng, Điện thoại: 024.62800802; Máy lẻ 209.</w:t>
      </w:r>
    </w:p>
    <w:p w14:paraId="448FE959" w14:textId="77777777" w:rsidR="009617F5" w:rsidRPr="009617F5" w:rsidRDefault="009617F5" w:rsidP="009617F5">
      <w:pPr>
        <w:spacing w:line="240" w:lineRule="auto"/>
        <w:ind w:firstLine="720"/>
        <w:rPr>
          <w:rFonts w:ascii="Times New Roman" w:eastAsia="Times New Roman" w:hAnsi="Times New Roman"/>
          <w:bCs/>
          <w:lang w:eastAsia="en-US"/>
        </w:rPr>
      </w:pPr>
      <w:r w:rsidRPr="009617F5">
        <w:rPr>
          <w:rFonts w:ascii="Times New Roman" w:eastAsia="Times New Roman" w:hAnsi="Times New Roman"/>
          <w:bCs/>
          <w:lang w:eastAsia="en-US"/>
        </w:rPr>
        <w:t xml:space="preserve">- Số lượng hồ sơ nộp: </w:t>
      </w:r>
      <w:r w:rsidRPr="009617F5">
        <w:rPr>
          <w:rFonts w:ascii="Times New Roman" w:eastAsia="Times New Roman" w:hAnsi="Times New Roman"/>
          <w:bCs/>
          <w:szCs w:val="24"/>
          <w:lang w:eastAsia="en-US"/>
        </w:rPr>
        <w:t>01 bản gốc và 01 bản photocopy.</w:t>
      </w:r>
    </w:p>
    <w:p w14:paraId="5FF7C2F6" w14:textId="77777777" w:rsidR="009617F5" w:rsidRPr="009617F5" w:rsidRDefault="009617F5" w:rsidP="009617F5">
      <w:pPr>
        <w:spacing w:line="240" w:lineRule="auto"/>
        <w:ind w:firstLine="720"/>
        <w:rPr>
          <w:rFonts w:ascii="Times New Roman" w:eastAsia="Times New Roman" w:hAnsi="Times New Roman"/>
          <w:bCs/>
          <w:lang w:val="sv-SE" w:eastAsia="en-US"/>
        </w:rPr>
      </w:pPr>
      <w:r w:rsidRPr="009617F5">
        <w:rPr>
          <w:rFonts w:ascii="Times New Roman" w:eastAsia="Times New Roman" w:hAnsi="Times New Roman"/>
          <w:bCs/>
          <w:lang w:eastAsia="en-US"/>
        </w:rPr>
        <w:t>5. Chi tiết yêu cầu về phạm vi công việc; tiêu chí lựa chọn Nhà cung cấp và các nội dung khác có liên quan theo Hồ sơ mời chào giá đính kèm.</w:t>
      </w:r>
    </w:p>
    <w:p w14:paraId="3EFF4A15" w14:textId="77777777" w:rsidR="009617F5" w:rsidRPr="009617F5" w:rsidRDefault="009617F5" w:rsidP="009617F5">
      <w:pPr>
        <w:spacing w:line="240" w:lineRule="auto"/>
        <w:ind w:firstLine="720"/>
        <w:rPr>
          <w:rFonts w:ascii="Times New Roman" w:eastAsia="Times New Roman" w:hAnsi="Times New Roman"/>
          <w:iCs/>
          <w:lang w:eastAsia="en-US"/>
        </w:rPr>
      </w:pPr>
      <w:r w:rsidRPr="009617F5">
        <w:rPr>
          <w:rFonts w:ascii="Times New Roman" w:eastAsia="Times New Roman" w:hAnsi="Times New Roman"/>
          <w:iCs/>
          <w:lang w:eastAsia="en-US"/>
        </w:rPr>
        <w:t xml:space="preserve">Tổng công ty Máy động lực và Máy nông nghiệp Việt Nam - CTCP thông báo và mong muốn được hợp tác cùng </w:t>
      </w:r>
      <w:r w:rsidRPr="009617F5">
        <w:rPr>
          <w:rFonts w:ascii="Times New Roman" w:eastAsia="Times New Roman" w:hAnsi="Times New Roman"/>
          <w:lang w:eastAsia="en-US"/>
        </w:rPr>
        <w:t>các Nhà cung cấp</w:t>
      </w:r>
      <w:r w:rsidRPr="009617F5">
        <w:rPr>
          <w:rFonts w:ascii="Times New Roman" w:eastAsia="Times New Roman" w:hAnsi="Times New Roman"/>
          <w:iCs/>
          <w:lang w:eastAsia="en-US"/>
        </w:rPr>
        <w:t>./.</w:t>
      </w:r>
    </w:p>
    <w:p w14:paraId="62C9E4FD" w14:textId="77777777" w:rsidR="009617F5" w:rsidRPr="009617F5" w:rsidRDefault="009617F5" w:rsidP="009617F5">
      <w:pPr>
        <w:tabs>
          <w:tab w:val="left" w:pos="851"/>
        </w:tabs>
        <w:spacing w:before="0" w:after="120" w:line="480" w:lineRule="auto"/>
        <w:ind w:left="360"/>
        <w:rPr>
          <w:rFonts w:ascii="Times New Roman" w:eastAsia="Times New Roman" w:hAnsi="Times New Roman"/>
          <w:bCs/>
          <w:i/>
          <w:sz w:val="2"/>
          <w:lang w:val="x-none" w:eastAsia="x-none"/>
        </w:rPr>
      </w:pPr>
    </w:p>
    <w:p w14:paraId="7662A42F" w14:textId="77777777" w:rsidR="009617F5" w:rsidRPr="009617F5" w:rsidRDefault="009617F5" w:rsidP="009617F5">
      <w:pPr>
        <w:spacing w:before="0" w:after="0" w:line="240" w:lineRule="auto"/>
        <w:ind w:firstLine="720"/>
        <w:rPr>
          <w:rFonts w:ascii="Times New Roman" w:eastAsia="Times New Roman" w:hAnsi="Times New Roman"/>
          <w:sz w:val="2"/>
          <w:u w:val="single"/>
          <w:lang w:val="pt-BR" w:eastAsia="en-US"/>
        </w:rPr>
      </w:pPr>
    </w:p>
    <w:tbl>
      <w:tblPr>
        <w:tblW w:w="9601" w:type="dxa"/>
        <w:jc w:val="center"/>
        <w:tblLook w:val="01E0" w:firstRow="1" w:lastRow="1" w:firstColumn="1" w:lastColumn="1" w:noHBand="0" w:noVBand="0"/>
      </w:tblPr>
      <w:tblGrid>
        <w:gridCol w:w="4660"/>
        <w:gridCol w:w="4941"/>
      </w:tblGrid>
      <w:tr w:rsidR="009617F5" w:rsidRPr="009617F5" w14:paraId="1DA850C4" w14:textId="77777777" w:rsidTr="00B53CE9">
        <w:trPr>
          <w:trHeight w:val="543"/>
          <w:jc w:val="center"/>
        </w:trPr>
        <w:tc>
          <w:tcPr>
            <w:tcW w:w="4660" w:type="dxa"/>
            <w:hideMark/>
          </w:tcPr>
          <w:p w14:paraId="41419CF4" w14:textId="77777777" w:rsidR="009617F5" w:rsidRPr="009617F5" w:rsidRDefault="009617F5" w:rsidP="009617F5">
            <w:pPr>
              <w:spacing w:before="0" w:after="0" w:line="240" w:lineRule="auto"/>
              <w:jc w:val="left"/>
              <w:rPr>
                <w:rFonts w:ascii="Times New Roman" w:eastAsia="Times New Roman" w:hAnsi="Times New Roman"/>
                <w:b/>
                <w:bCs/>
                <w:i/>
                <w:sz w:val="2"/>
                <w:lang w:eastAsia="en-US"/>
              </w:rPr>
            </w:pPr>
          </w:p>
          <w:p w14:paraId="0D2F1C7A" w14:textId="77777777" w:rsidR="009617F5" w:rsidRPr="009617F5" w:rsidRDefault="009617F5" w:rsidP="009617F5">
            <w:pPr>
              <w:spacing w:before="0" w:after="0" w:line="240" w:lineRule="auto"/>
              <w:ind w:firstLine="165"/>
              <w:jc w:val="left"/>
              <w:rPr>
                <w:rFonts w:ascii="Times New Roman" w:eastAsia="Times New Roman" w:hAnsi="Times New Roman"/>
                <w:b/>
                <w:bCs/>
                <w:i/>
                <w:sz w:val="24"/>
                <w:szCs w:val="24"/>
                <w:lang w:eastAsia="en-US"/>
              </w:rPr>
            </w:pPr>
            <w:r w:rsidRPr="009617F5">
              <w:rPr>
                <w:rFonts w:ascii="Times New Roman" w:eastAsia="Times New Roman" w:hAnsi="Times New Roman"/>
                <w:b/>
                <w:bCs/>
                <w:i/>
                <w:sz w:val="24"/>
                <w:szCs w:val="24"/>
                <w:lang w:eastAsia="en-US"/>
              </w:rPr>
              <w:t>Nơi nhận:</w:t>
            </w:r>
          </w:p>
          <w:p w14:paraId="63643402" w14:textId="77777777" w:rsidR="009617F5" w:rsidRPr="009617F5" w:rsidRDefault="009617F5" w:rsidP="009617F5">
            <w:pPr>
              <w:spacing w:before="0" w:after="0" w:line="240" w:lineRule="auto"/>
              <w:ind w:firstLine="165"/>
              <w:jc w:val="left"/>
              <w:rPr>
                <w:rFonts w:ascii="Times New Roman" w:eastAsia="Times New Roman" w:hAnsi="Times New Roman"/>
                <w:bCs/>
                <w:sz w:val="22"/>
                <w:szCs w:val="24"/>
                <w:lang w:eastAsia="en-US"/>
              </w:rPr>
            </w:pPr>
            <w:r w:rsidRPr="009617F5">
              <w:rPr>
                <w:rFonts w:ascii="Times New Roman" w:eastAsia="Times New Roman" w:hAnsi="Times New Roman"/>
                <w:bCs/>
                <w:sz w:val="22"/>
                <w:szCs w:val="24"/>
                <w:lang w:eastAsia="en-US"/>
              </w:rPr>
              <w:t xml:space="preserve">- Như </w:t>
            </w:r>
            <w:proofErr w:type="gramStart"/>
            <w:r w:rsidRPr="009617F5">
              <w:rPr>
                <w:rFonts w:ascii="Times New Roman" w:eastAsia="Times New Roman" w:hAnsi="Times New Roman"/>
                <w:bCs/>
                <w:sz w:val="22"/>
                <w:szCs w:val="24"/>
                <w:lang w:eastAsia="en-US"/>
              </w:rPr>
              <w:t>trên;</w:t>
            </w:r>
            <w:proofErr w:type="gramEnd"/>
          </w:p>
          <w:p w14:paraId="162C19B4" w14:textId="77777777" w:rsidR="009617F5" w:rsidRPr="009617F5" w:rsidRDefault="009617F5" w:rsidP="009617F5">
            <w:pPr>
              <w:spacing w:before="0" w:after="0" w:line="240" w:lineRule="auto"/>
              <w:ind w:firstLine="165"/>
              <w:jc w:val="left"/>
              <w:rPr>
                <w:rFonts w:ascii="Times New Roman" w:eastAsia="Times New Roman" w:hAnsi="Times New Roman"/>
                <w:bCs/>
                <w:sz w:val="22"/>
                <w:szCs w:val="24"/>
                <w:lang w:eastAsia="en-US"/>
              </w:rPr>
            </w:pPr>
            <w:r w:rsidRPr="009617F5">
              <w:rPr>
                <w:rFonts w:ascii="Times New Roman" w:eastAsia="Times New Roman" w:hAnsi="Times New Roman"/>
                <w:bCs/>
                <w:sz w:val="22"/>
                <w:szCs w:val="24"/>
                <w:lang w:eastAsia="en-US"/>
              </w:rPr>
              <w:t>- Tổng Giám đốc (để b/c</w:t>
            </w:r>
            <w:proofErr w:type="gramStart"/>
            <w:r w:rsidRPr="009617F5">
              <w:rPr>
                <w:rFonts w:ascii="Times New Roman" w:eastAsia="Times New Roman" w:hAnsi="Times New Roman"/>
                <w:bCs/>
                <w:sz w:val="22"/>
                <w:szCs w:val="24"/>
                <w:lang w:eastAsia="en-US"/>
              </w:rPr>
              <w:t>);</w:t>
            </w:r>
            <w:proofErr w:type="gramEnd"/>
          </w:p>
          <w:p w14:paraId="34E2D43A" w14:textId="77777777" w:rsidR="009617F5" w:rsidRPr="009617F5" w:rsidRDefault="009617F5" w:rsidP="009617F5">
            <w:pPr>
              <w:spacing w:before="0" w:after="0" w:line="240" w:lineRule="auto"/>
              <w:ind w:firstLine="165"/>
              <w:jc w:val="left"/>
              <w:rPr>
                <w:rFonts w:ascii="Times New Roman" w:eastAsia="Times New Roman" w:hAnsi="Times New Roman"/>
                <w:bCs/>
                <w:sz w:val="22"/>
                <w:szCs w:val="24"/>
                <w:lang w:eastAsia="en-US"/>
              </w:rPr>
            </w:pPr>
            <w:r w:rsidRPr="009617F5">
              <w:rPr>
                <w:rFonts w:ascii="Times New Roman" w:eastAsia="Times New Roman" w:hAnsi="Times New Roman"/>
                <w:bCs/>
                <w:sz w:val="22"/>
                <w:szCs w:val="24"/>
                <w:lang w:eastAsia="en-US"/>
              </w:rPr>
              <w:t>- PTGĐ Phạm Anh Tuấn (để b/c</w:t>
            </w:r>
            <w:proofErr w:type="gramStart"/>
            <w:r w:rsidRPr="009617F5">
              <w:rPr>
                <w:rFonts w:ascii="Times New Roman" w:eastAsia="Times New Roman" w:hAnsi="Times New Roman"/>
                <w:bCs/>
                <w:sz w:val="22"/>
                <w:szCs w:val="24"/>
                <w:lang w:eastAsia="en-US"/>
              </w:rPr>
              <w:t>);</w:t>
            </w:r>
            <w:proofErr w:type="gramEnd"/>
          </w:p>
          <w:p w14:paraId="7CF473A2" w14:textId="77777777" w:rsidR="009617F5" w:rsidRPr="009617F5" w:rsidRDefault="009617F5" w:rsidP="009617F5">
            <w:pPr>
              <w:spacing w:before="0" w:after="0" w:line="240" w:lineRule="auto"/>
              <w:ind w:firstLine="165"/>
              <w:jc w:val="left"/>
              <w:rPr>
                <w:rFonts w:ascii="Times New Roman" w:eastAsia="Times New Roman" w:hAnsi="Times New Roman"/>
                <w:bCs/>
                <w:sz w:val="22"/>
                <w:szCs w:val="24"/>
                <w:lang w:eastAsia="en-US"/>
              </w:rPr>
            </w:pPr>
            <w:r w:rsidRPr="009617F5">
              <w:rPr>
                <w:rFonts w:ascii="Times New Roman" w:eastAsia="Times New Roman" w:hAnsi="Times New Roman"/>
                <w:bCs/>
                <w:sz w:val="22"/>
                <w:szCs w:val="24"/>
                <w:lang w:eastAsia="en-US"/>
              </w:rPr>
              <w:t xml:space="preserve">- Đăng Website </w:t>
            </w:r>
            <w:proofErr w:type="gramStart"/>
            <w:r w:rsidRPr="009617F5">
              <w:rPr>
                <w:rFonts w:ascii="Times New Roman" w:eastAsia="Times New Roman" w:hAnsi="Times New Roman"/>
                <w:bCs/>
                <w:sz w:val="22"/>
                <w:szCs w:val="24"/>
                <w:lang w:eastAsia="en-US"/>
              </w:rPr>
              <w:t>VEAM;</w:t>
            </w:r>
            <w:proofErr w:type="gramEnd"/>
          </w:p>
          <w:p w14:paraId="49050164" w14:textId="77777777" w:rsidR="009617F5" w:rsidRPr="009617F5" w:rsidRDefault="009617F5" w:rsidP="009617F5">
            <w:pPr>
              <w:spacing w:before="0" w:after="0" w:line="240" w:lineRule="auto"/>
              <w:ind w:firstLine="165"/>
              <w:jc w:val="left"/>
              <w:rPr>
                <w:rFonts w:ascii="Times New Roman" w:eastAsia="Times New Roman" w:hAnsi="Times New Roman"/>
                <w:bCs/>
                <w:sz w:val="22"/>
                <w:szCs w:val="24"/>
                <w:lang w:eastAsia="en-US"/>
              </w:rPr>
            </w:pPr>
            <w:r w:rsidRPr="009617F5">
              <w:rPr>
                <w:rFonts w:ascii="Times New Roman" w:eastAsia="Times New Roman" w:hAnsi="Times New Roman"/>
                <w:bCs/>
                <w:sz w:val="22"/>
                <w:szCs w:val="24"/>
                <w:lang w:eastAsia="en-US"/>
              </w:rPr>
              <w:t xml:space="preserve">- Đăng Báo Đấu thầu điện </w:t>
            </w:r>
            <w:proofErr w:type="gramStart"/>
            <w:r w:rsidRPr="009617F5">
              <w:rPr>
                <w:rFonts w:ascii="Times New Roman" w:eastAsia="Times New Roman" w:hAnsi="Times New Roman"/>
                <w:bCs/>
                <w:sz w:val="22"/>
                <w:szCs w:val="24"/>
                <w:lang w:eastAsia="en-US"/>
              </w:rPr>
              <w:t>tử;</w:t>
            </w:r>
            <w:proofErr w:type="gramEnd"/>
          </w:p>
          <w:p w14:paraId="601336C3" w14:textId="77777777" w:rsidR="009617F5" w:rsidRPr="009617F5" w:rsidRDefault="009617F5" w:rsidP="009617F5">
            <w:pPr>
              <w:spacing w:before="0" w:after="0" w:line="240" w:lineRule="auto"/>
              <w:ind w:firstLine="165"/>
              <w:jc w:val="left"/>
              <w:rPr>
                <w:rFonts w:ascii="Times New Roman" w:eastAsia="Times New Roman" w:hAnsi="Times New Roman"/>
                <w:b/>
                <w:bCs/>
                <w:lang w:eastAsia="en-US"/>
              </w:rPr>
            </w:pPr>
            <w:r w:rsidRPr="009617F5">
              <w:rPr>
                <w:rFonts w:ascii="Times New Roman" w:eastAsia="Times New Roman" w:hAnsi="Times New Roman"/>
                <w:bCs/>
                <w:sz w:val="22"/>
                <w:szCs w:val="24"/>
                <w:lang w:eastAsia="en-US"/>
              </w:rPr>
              <w:t>- Lưu: VT</w:t>
            </w:r>
            <w:r w:rsidRPr="009617F5">
              <w:rPr>
                <w:rFonts w:ascii="Times New Roman" w:eastAsia="Times New Roman" w:hAnsi="Times New Roman"/>
                <w:sz w:val="22"/>
                <w:szCs w:val="24"/>
                <w:lang w:eastAsia="en-US"/>
              </w:rPr>
              <w:t>.</w:t>
            </w:r>
          </w:p>
        </w:tc>
        <w:tc>
          <w:tcPr>
            <w:tcW w:w="4941" w:type="dxa"/>
          </w:tcPr>
          <w:p w14:paraId="5C28C415" w14:textId="77777777" w:rsidR="009617F5" w:rsidRPr="009617F5" w:rsidRDefault="009617F5" w:rsidP="009617F5">
            <w:pPr>
              <w:spacing w:before="0" w:after="0" w:line="240" w:lineRule="auto"/>
              <w:jc w:val="center"/>
              <w:rPr>
                <w:rFonts w:ascii="Times New Roman" w:eastAsia="Times New Roman" w:hAnsi="Times New Roman"/>
                <w:b/>
                <w:bCs/>
                <w:lang w:eastAsia="en-US"/>
              </w:rPr>
            </w:pPr>
            <w:r w:rsidRPr="009617F5">
              <w:rPr>
                <w:rFonts w:ascii="Times New Roman" w:eastAsia="Times New Roman" w:hAnsi="Times New Roman"/>
                <w:b/>
                <w:bCs/>
                <w:lang w:eastAsia="en-US"/>
              </w:rPr>
              <w:t>TUQ. TỔNG GIÁM ĐỐC/</w:t>
            </w:r>
          </w:p>
          <w:p w14:paraId="22F75364" w14:textId="77777777" w:rsidR="009617F5" w:rsidRPr="009617F5" w:rsidRDefault="009617F5" w:rsidP="009617F5">
            <w:pPr>
              <w:spacing w:before="0" w:after="0" w:line="240" w:lineRule="auto"/>
              <w:jc w:val="center"/>
              <w:rPr>
                <w:rFonts w:ascii="Times New Roman" w:eastAsia="Times New Roman" w:hAnsi="Times New Roman"/>
                <w:b/>
                <w:bCs/>
                <w:lang w:eastAsia="en-US"/>
              </w:rPr>
            </w:pPr>
            <w:r w:rsidRPr="009617F5">
              <w:rPr>
                <w:rFonts w:ascii="Times New Roman" w:eastAsia="Times New Roman" w:hAnsi="Times New Roman"/>
                <w:b/>
                <w:bCs/>
                <w:lang w:eastAsia="en-US"/>
              </w:rPr>
              <w:t>PHÓ CHÁNH VĂN PHÒNG</w:t>
            </w:r>
          </w:p>
          <w:p w14:paraId="0546DD2D" w14:textId="77777777" w:rsidR="009617F5" w:rsidRPr="009617F5" w:rsidRDefault="009617F5" w:rsidP="009617F5">
            <w:pPr>
              <w:spacing w:before="0" w:after="0" w:line="240" w:lineRule="auto"/>
              <w:jc w:val="center"/>
              <w:rPr>
                <w:rFonts w:ascii="Times New Roman" w:eastAsia="Times New Roman" w:hAnsi="Times New Roman"/>
                <w:b/>
                <w:bCs/>
                <w:lang w:eastAsia="en-US"/>
              </w:rPr>
            </w:pPr>
          </w:p>
          <w:p w14:paraId="0A9FC385" w14:textId="77777777" w:rsidR="009617F5" w:rsidRPr="009617F5" w:rsidRDefault="009617F5" w:rsidP="009617F5">
            <w:pPr>
              <w:spacing w:before="0" w:after="0" w:line="240" w:lineRule="auto"/>
              <w:jc w:val="center"/>
              <w:rPr>
                <w:rFonts w:ascii="Times New Roman" w:eastAsia="Times New Roman" w:hAnsi="Times New Roman"/>
                <w:b/>
                <w:bCs/>
                <w:lang w:eastAsia="en-US"/>
              </w:rPr>
            </w:pPr>
          </w:p>
          <w:p w14:paraId="2E1C7353" w14:textId="77777777" w:rsidR="009617F5" w:rsidRPr="009617F5" w:rsidRDefault="009617F5" w:rsidP="009617F5">
            <w:pPr>
              <w:spacing w:before="0" w:after="0" w:line="240" w:lineRule="auto"/>
              <w:jc w:val="center"/>
              <w:rPr>
                <w:rFonts w:ascii="Times New Roman" w:eastAsia="Times New Roman" w:hAnsi="Times New Roman"/>
                <w:b/>
                <w:bCs/>
                <w:lang w:eastAsia="en-US"/>
              </w:rPr>
            </w:pPr>
          </w:p>
          <w:p w14:paraId="1480FEDD" w14:textId="77777777" w:rsidR="009617F5" w:rsidRPr="009617F5" w:rsidRDefault="009617F5" w:rsidP="009617F5">
            <w:pPr>
              <w:spacing w:before="0" w:after="0" w:line="240" w:lineRule="auto"/>
              <w:jc w:val="center"/>
              <w:rPr>
                <w:rFonts w:ascii="Times New Roman" w:eastAsia="Times New Roman" w:hAnsi="Times New Roman"/>
                <w:b/>
                <w:bCs/>
                <w:lang w:eastAsia="en-US"/>
              </w:rPr>
            </w:pPr>
          </w:p>
          <w:p w14:paraId="33BE113E" w14:textId="77777777" w:rsidR="009617F5" w:rsidRPr="009617F5" w:rsidRDefault="009617F5" w:rsidP="009617F5">
            <w:pPr>
              <w:tabs>
                <w:tab w:val="center" w:pos="2298"/>
                <w:tab w:val="right" w:pos="4596"/>
              </w:tabs>
              <w:spacing w:before="0" w:after="0" w:line="240" w:lineRule="auto"/>
              <w:jc w:val="center"/>
              <w:rPr>
                <w:rFonts w:ascii="Times New Roman" w:eastAsia="Times New Roman" w:hAnsi="Times New Roman"/>
                <w:b/>
                <w:bCs/>
                <w:lang w:eastAsia="en-US"/>
              </w:rPr>
            </w:pPr>
            <w:r w:rsidRPr="009617F5">
              <w:rPr>
                <w:rFonts w:ascii="Times New Roman" w:eastAsia="Times New Roman" w:hAnsi="Times New Roman"/>
                <w:b/>
                <w:bCs/>
                <w:lang w:eastAsia="en-US"/>
              </w:rPr>
              <w:t>Cao Đức Thành</w:t>
            </w:r>
          </w:p>
        </w:tc>
      </w:tr>
    </w:tbl>
    <w:p w14:paraId="7786E5D1" w14:textId="407B5733" w:rsidR="00213C27" w:rsidRPr="00126AD8" w:rsidRDefault="00213C27" w:rsidP="009617F5">
      <w:pPr>
        <w:spacing w:before="0" w:after="120" w:line="240" w:lineRule="auto"/>
        <w:rPr>
          <w:rFonts w:ascii="Times New Roman" w:hAnsi="Times New Roman"/>
          <w:bCs/>
          <w:iCs/>
        </w:rPr>
      </w:pPr>
    </w:p>
    <w:p w14:paraId="04F179FB" w14:textId="031D4DD0" w:rsidR="00213C27" w:rsidRPr="00126AD8" w:rsidRDefault="00213C27" w:rsidP="00EA76DE">
      <w:pPr>
        <w:spacing w:before="0" w:after="160" w:line="259" w:lineRule="auto"/>
        <w:jc w:val="center"/>
        <w:rPr>
          <w:rFonts w:ascii="Times New Roman" w:hAnsi="Times New Roman"/>
          <w:b/>
          <w:iCs/>
        </w:rPr>
      </w:pPr>
      <w:r w:rsidRPr="00126AD8">
        <w:rPr>
          <w:rFonts w:ascii="Times New Roman" w:hAnsi="Times New Roman"/>
          <w:b/>
          <w:iCs/>
        </w:rPr>
        <w:lastRenderedPageBreak/>
        <w:t>CỘNG HÒA XÃ HỘI CHỦ NGHĨA VIỆT NAM</w:t>
      </w:r>
    </w:p>
    <w:p w14:paraId="3A3A8627" w14:textId="755CE537" w:rsidR="00213C27" w:rsidRPr="00126AD8" w:rsidRDefault="00F041FB" w:rsidP="0080667B">
      <w:pPr>
        <w:spacing w:before="0" w:after="120" w:line="240" w:lineRule="auto"/>
        <w:jc w:val="center"/>
        <w:rPr>
          <w:rFonts w:ascii="Times New Roman" w:hAnsi="Times New Roman"/>
          <w:b/>
          <w:iCs/>
        </w:rPr>
      </w:pPr>
      <w:r w:rsidRPr="00126AD8">
        <w:rPr>
          <w:rFonts w:ascii="Times New Roman" w:hAnsi="Times New Roman"/>
          <w:noProof/>
          <w:lang w:eastAsia="en-US"/>
        </w:rPr>
        <mc:AlternateContent>
          <mc:Choice Requires="wps">
            <w:drawing>
              <wp:anchor distT="4294967291" distB="4294967291" distL="114300" distR="114300" simplePos="0" relativeHeight="251663360" behindDoc="0" locked="0" layoutInCell="1" allowOverlap="1" wp14:anchorId="1F99DE37" wp14:editId="62899881">
                <wp:simplePos x="0" y="0"/>
                <wp:positionH relativeFrom="column">
                  <wp:posOffset>1832593</wp:posOffset>
                </wp:positionH>
                <wp:positionV relativeFrom="paragraph">
                  <wp:posOffset>219075</wp:posOffset>
                </wp:positionV>
                <wp:extent cx="209550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29B32" id="Line 27"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4.3pt,17.25pt" to="309.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"/>
            </w:pict>
          </mc:Fallback>
        </mc:AlternateContent>
      </w:r>
      <w:r w:rsidR="00213C27" w:rsidRPr="00126AD8">
        <w:rPr>
          <w:rFonts w:ascii="Times New Roman" w:hAnsi="Times New Roman"/>
          <w:b/>
          <w:iCs/>
        </w:rPr>
        <w:t>Độc lập – Tự do – Hạnh phúc</w:t>
      </w:r>
    </w:p>
    <w:p w14:paraId="63B13A1B" w14:textId="07D26991" w:rsidR="00213C27" w:rsidRPr="00126AD8" w:rsidRDefault="00213C27" w:rsidP="0080667B">
      <w:pPr>
        <w:spacing w:before="0" w:after="120" w:line="240" w:lineRule="auto"/>
        <w:jc w:val="center"/>
        <w:rPr>
          <w:rFonts w:ascii="Times New Roman" w:hAnsi="Times New Roman"/>
          <w:bCs/>
          <w:iCs/>
        </w:rPr>
      </w:pPr>
    </w:p>
    <w:p w14:paraId="120CC841" w14:textId="5DE1604F" w:rsidR="00F041FB" w:rsidRPr="00126AD8" w:rsidRDefault="00F62BFB" w:rsidP="0080667B">
      <w:pPr>
        <w:spacing w:before="0" w:after="120" w:line="240" w:lineRule="auto"/>
        <w:jc w:val="center"/>
        <w:rPr>
          <w:rFonts w:ascii="Times New Roman" w:hAnsi="Times New Roman"/>
          <w:bCs/>
          <w:iCs/>
        </w:rPr>
      </w:pPr>
      <w:r w:rsidRPr="00126AD8">
        <w:rPr>
          <w:rFonts w:ascii="Times New Roman" w:hAnsi="Times New Roman"/>
          <w:noProof/>
        </w:rPr>
        <w:drawing>
          <wp:inline distT="0" distB="0" distL="0" distR="0" wp14:anchorId="2A38A692" wp14:editId="5A5AE9C8">
            <wp:extent cx="1731524" cy="807085"/>
            <wp:effectExtent l="0" t="0" r="2540" b="0"/>
            <wp:docPr id="5" name="Picture 5" descr="http://veamcorp.com/images/logo_veam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amcorp.com/images/logo_veamcor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966" cy="822673"/>
                    </a:xfrm>
                    <a:prstGeom prst="rect">
                      <a:avLst/>
                    </a:prstGeom>
                    <a:noFill/>
                    <a:ln>
                      <a:noFill/>
                    </a:ln>
                  </pic:spPr>
                </pic:pic>
              </a:graphicData>
            </a:graphic>
          </wp:inline>
        </w:drawing>
      </w:r>
    </w:p>
    <w:p w14:paraId="09AFC188" w14:textId="36A0224C" w:rsidR="00F041FB" w:rsidRPr="00126AD8" w:rsidRDefault="00F041FB" w:rsidP="00F041FB">
      <w:pPr>
        <w:spacing w:before="0" w:after="120" w:line="240" w:lineRule="auto"/>
        <w:ind w:firstLine="720"/>
        <w:jc w:val="center"/>
        <w:rPr>
          <w:rFonts w:ascii="Times New Roman" w:hAnsi="Times New Roman"/>
          <w:bCs/>
          <w:iCs/>
        </w:rPr>
      </w:pPr>
    </w:p>
    <w:p w14:paraId="385097AD" w14:textId="3405D92A" w:rsidR="00F041FB" w:rsidRPr="00126AD8" w:rsidRDefault="00F041FB" w:rsidP="00A002A7">
      <w:pPr>
        <w:spacing w:before="0" w:after="120" w:line="240" w:lineRule="auto"/>
        <w:ind w:firstLine="720"/>
        <w:jc w:val="center"/>
        <w:rPr>
          <w:rFonts w:ascii="Times New Roman" w:hAnsi="Times New Roman"/>
          <w:b/>
          <w:iCs/>
          <w:sz w:val="36"/>
          <w:szCs w:val="36"/>
        </w:rPr>
      </w:pPr>
      <w:r w:rsidRPr="00126AD8">
        <w:rPr>
          <w:rFonts w:ascii="Times New Roman" w:hAnsi="Times New Roman"/>
          <w:b/>
          <w:iCs/>
          <w:sz w:val="36"/>
          <w:szCs w:val="36"/>
        </w:rPr>
        <w:t>HỒ SƠ MỜI CHÀO GIÁ</w:t>
      </w:r>
    </w:p>
    <w:p w14:paraId="5F6901BD" w14:textId="3B7F86DE" w:rsidR="00F041FB" w:rsidRPr="00126AD8" w:rsidRDefault="00F041FB" w:rsidP="00A002A7">
      <w:pPr>
        <w:spacing w:before="0" w:after="120" w:line="240" w:lineRule="auto"/>
        <w:ind w:firstLine="720"/>
        <w:jc w:val="center"/>
        <w:rPr>
          <w:rFonts w:ascii="Times New Roman" w:hAnsi="Times New Roman"/>
          <w:bCs/>
          <w:i/>
        </w:rPr>
      </w:pPr>
      <w:r w:rsidRPr="00126AD8">
        <w:rPr>
          <w:rFonts w:ascii="Times New Roman" w:hAnsi="Times New Roman"/>
          <w:bCs/>
          <w:i/>
        </w:rPr>
        <w:t xml:space="preserve">(Kèm theo </w:t>
      </w:r>
      <w:r w:rsidR="009617F5">
        <w:rPr>
          <w:rFonts w:ascii="Times New Roman" w:hAnsi="Times New Roman"/>
          <w:bCs/>
          <w:i/>
        </w:rPr>
        <w:t>Văn bản</w:t>
      </w:r>
      <w:r w:rsidRPr="00126AD8">
        <w:rPr>
          <w:rFonts w:ascii="Times New Roman" w:hAnsi="Times New Roman"/>
          <w:bCs/>
          <w:i/>
        </w:rPr>
        <w:t xml:space="preserve"> số      </w:t>
      </w:r>
      <w:r w:rsidR="001D106D" w:rsidRPr="00126AD8">
        <w:rPr>
          <w:rFonts w:ascii="Times New Roman" w:hAnsi="Times New Roman"/>
          <w:bCs/>
          <w:i/>
        </w:rPr>
        <w:t xml:space="preserve">  </w:t>
      </w:r>
      <w:r w:rsidRPr="00126AD8">
        <w:rPr>
          <w:rFonts w:ascii="Times New Roman" w:hAnsi="Times New Roman"/>
          <w:bCs/>
          <w:i/>
        </w:rPr>
        <w:t xml:space="preserve"> /</w:t>
      </w:r>
      <w:r w:rsidR="009617F5">
        <w:rPr>
          <w:rFonts w:ascii="Times New Roman" w:hAnsi="Times New Roman"/>
          <w:bCs/>
          <w:i/>
        </w:rPr>
        <w:t>VEAM</w:t>
      </w:r>
      <w:r w:rsidRPr="00126AD8">
        <w:rPr>
          <w:rFonts w:ascii="Times New Roman" w:hAnsi="Times New Roman"/>
          <w:bCs/>
          <w:i/>
        </w:rPr>
        <w:t>-VP ngày       tháng</w:t>
      </w:r>
      <w:r w:rsidR="00507E8C" w:rsidRPr="00126AD8">
        <w:rPr>
          <w:rFonts w:ascii="Times New Roman" w:hAnsi="Times New Roman"/>
          <w:bCs/>
          <w:i/>
        </w:rPr>
        <w:t xml:space="preserve"> 4 </w:t>
      </w:r>
      <w:r w:rsidRPr="00126AD8">
        <w:rPr>
          <w:rFonts w:ascii="Times New Roman" w:hAnsi="Times New Roman"/>
          <w:bCs/>
          <w:i/>
        </w:rPr>
        <w:t>năm 202</w:t>
      </w:r>
      <w:r w:rsidR="00507E8C" w:rsidRPr="00126AD8">
        <w:rPr>
          <w:rFonts w:ascii="Times New Roman" w:hAnsi="Times New Roman"/>
          <w:bCs/>
          <w:i/>
        </w:rPr>
        <w:t>6</w:t>
      </w:r>
      <w:r w:rsidRPr="00126AD8">
        <w:rPr>
          <w:rFonts w:ascii="Times New Roman" w:hAnsi="Times New Roman"/>
          <w:bCs/>
          <w:i/>
        </w:rPr>
        <w:t>)</w:t>
      </w:r>
    </w:p>
    <w:p w14:paraId="6F19A179" w14:textId="45548622" w:rsidR="00F041FB" w:rsidRPr="00126AD8" w:rsidRDefault="00F041FB" w:rsidP="00F041FB">
      <w:pPr>
        <w:spacing w:before="0" w:after="120" w:line="240" w:lineRule="auto"/>
        <w:ind w:firstLine="720"/>
        <w:jc w:val="center"/>
        <w:rPr>
          <w:rFonts w:ascii="Times New Roman" w:hAnsi="Times New Roman"/>
          <w:bCs/>
          <w:iCs/>
        </w:rPr>
      </w:pPr>
    </w:p>
    <w:p w14:paraId="0D400B1E" w14:textId="624D6128" w:rsidR="00F041FB" w:rsidRPr="00126AD8" w:rsidRDefault="00205FCA" w:rsidP="001D106D">
      <w:pPr>
        <w:spacing w:after="120" w:line="240" w:lineRule="auto"/>
        <w:rPr>
          <w:rFonts w:ascii="Times New Roman" w:hAnsi="Times New Roman"/>
          <w:b/>
          <w:sz w:val="26"/>
          <w:szCs w:val="26"/>
        </w:rPr>
      </w:pPr>
      <w:r w:rsidRPr="00126AD8">
        <w:rPr>
          <w:rFonts w:ascii="Times New Roman" w:hAnsi="Times New Roman"/>
          <w:b/>
          <w:iCs/>
          <w:sz w:val="26"/>
          <w:szCs w:val="26"/>
        </w:rPr>
        <w:t>Tên gói mua sắm</w:t>
      </w:r>
      <w:r w:rsidR="009730D9" w:rsidRPr="00126AD8">
        <w:rPr>
          <w:rFonts w:ascii="Times New Roman" w:hAnsi="Times New Roman"/>
          <w:b/>
          <w:iCs/>
          <w:sz w:val="26"/>
          <w:szCs w:val="26"/>
        </w:rPr>
        <w:t xml:space="preserve"> số 0</w:t>
      </w:r>
      <w:r w:rsidR="00507E8C" w:rsidRPr="00126AD8">
        <w:rPr>
          <w:rFonts w:ascii="Times New Roman" w:hAnsi="Times New Roman"/>
          <w:b/>
          <w:iCs/>
          <w:sz w:val="26"/>
          <w:szCs w:val="26"/>
        </w:rPr>
        <w:t>3</w:t>
      </w:r>
      <w:r w:rsidRPr="00126AD8">
        <w:rPr>
          <w:rFonts w:ascii="Times New Roman" w:hAnsi="Times New Roman"/>
          <w:b/>
          <w:iCs/>
          <w:sz w:val="26"/>
          <w:szCs w:val="26"/>
        </w:rPr>
        <w:t xml:space="preserve">: </w:t>
      </w:r>
      <w:r w:rsidR="00507E8C" w:rsidRPr="00126AD8">
        <w:rPr>
          <w:rFonts w:ascii="Times New Roman" w:hAnsi="Times New Roman"/>
          <w:b/>
          <w:sz w:val="26"/>
          <w:szCs w:val="26"/>
        </w:rPr>
        <w:t>Kiểm tra, đánh giá an toàn thông tin đối với Trang thông tin điện tử của VEAM</w:t>
      </w:r>
    </w:p>
    <w:p w14:paraId="6D0B1C0A" w14:textId="77777777" w:rsidR="001D106D" w:rsidRPr="00126AD8" w:rsidRDefault="001D106D" w:rsidP="001D106D">
      <w:pPr>
        <w:spacing w:after="120" w:line="240" w:lineRule="auto"/>
        <w:rPr>
          <w:rFonts w:ascii="Times New Roman" w:hAnsi="Times New Roman"/>
          <w:b/>
          <w:sz w:val="26"/>
          <w:szCs w:val="26"/>
        </w:rPr>
      </w:pPr>
    </w:p>
    <w:p w14:paraId="63561439" w14:textId="3C58DEF4" w:rsidR="00F041FB" w:rsidRPr="00126AD8" w:rsidRDefault="00F041FB" w:rsidP="00F041FB">
      <w:pPr>
        <w:spacing w:before="0" w:after="120" w:line="240" w:lineRule="auto"/>
        <w:jc w:val="left"/>
        <w:rPr>
          <w:rFonts w:ascii="Times New Roman" w:hAnsi="Times New Roman"/>
          <w:b/>
          <w:sz w:val="27"/>
          <w:szCs w:val="27"/>
        </w:rPr>
      </w:pPr>
      <w:r w:rsidRPr="00126AD8">
        <w:rPr>
          <w:rFonts w:ascii="Times New Roman" w:hAnsi="Times New Roman"/>
          <w:b/>
          <w:sz w:val="27"/>
          <w:szCs w:val="27"/>
        </w:rPr>
        <w:t>Bên mời chào giá: Tổng công ty Máy động lực và Máy nông nghiệp Việt Nam – CTCP</w:t>
      </w:r>
    </w:p>
    <w:p w14:paraId="5CF0CBEA" w14:textId="1CCBA581" w:rsidR="00F041FB" w:rsidRPr="00126AD8" w:rsidRDefault="00F041FB" w:rsidP="00F041FB">
      <w:pPr>
        <w:spacing w:before="0" w:after="120" w:line="240" w:lineRule="auto"/>
        <w:jc w:val="left"/>
        <w:rPr>
          <w:rFonts w:ascii="Times New Roman" w:hAnsi="Times New Roman"/>
          <w:b/>
          <w:sz w:val="27"/>
          <w:szCs w:val="27"/>
        </w:rPr>
      </w:pPr>
    </w:p>
    <w:p w14:paraId="7D34B59E" w14:textId="27E31598" w:rsidR="00304B93" w:rsidRPr="00126AD8" w:rsidRDefault="00304B93" w:rsidP="00F041FB">
      <w:pPr>
        <w:spacing w:before="240" w:after="120" w:line="240" w:lineRule="auto"/>
        <w:jc w:val="center"/>
        <w:rPr>
          <w:rFonts w:ascii="Times New Roman" w:hAnsi="Times New Roman"/>
          <w:b/>
          <w:iCs/>
        </w:rPr>
      </w:pPr>
    </w:p>
    <w:p w14:paraId="0E800496" w14:textId="77777777" w:rsidR="002C3942" w:rsidRPr="00126AD8" w:rsidRDefault="002C3942" w:rsidP="00F041FB">
      <w:pPr>
        <w:spacing w:before="240" w:after="120" w:line="240" w:lineRule="auto"/>
        <w:jc w:val="center"/>
        <w:rPr>
          <w:rFonts w:ascii="Times New Roman" w:hAnsi="Times New Roman"/>
          <w:b/>
          <w:iCs/>
        </w:rPr>
      </w:pPr>
    </w:p>
    <w:p w14:paraId="11AB526F" w14:textId="77777777" w:rsidR="002C3942" w:rsidRPr="00126AD8" w:rsidRDefault="002C3942" w:rsidP="00F041FB">
      <w:pPr>
        <w:spacing w:before="240" w:after="120" w:line="240" w:lineRule="auto"/>
        <w:jc w:val="center"/>
        <w:rPr>
          <w:rFonts w:ascii="Times New Roman" w:hAnsi="Times New Roman"/>
          <w:b/>
          <w:iCs/>
        </w:rPr>
      </w:pPr>
    </w:p>
    <w:p w14:paraId="56E97F61" w14:textId="77777777" w:rsidR="002C3942" w:rsidRPr="00126AD8" w:rsidRDefault="002C3942" w:rsidP="00F041FB">
      <w:pPr>
        <w:spacing w:before="240" w:after="120" w:line="240" w:lineRule="auto"/>
        <w:jc w:val="center"/>
        <w:rPr>
          <w:rFonts w:ascii="Times New Roman" w:hAnsi="Times New Roman"/>
          <w:b/>
          <w:iCs/>
        </w:rPr>
      </w:pPr>
    </w:p>
    <w:p w14:paraId="6695B5E2" w14:textId="77777777" w:rsidR="002C3942" w:rsidRPr="00126AD8" w:rsidRDefault="002C3942" w:rsidP="00F041FB">
      <w:pPr>
        <w:spacing w:before="240" w:after="120" w:line="240" w:lineRule="auto"/>
        <w:jc w:val="center"/>
        <w:rPr>
          <w:rFonts w:ascii="Times New Roman" w:hAnsi="Times New Roman"/>
          <w:b/>
          <w:iCs/>
        </w:rPr>
      </w:pPr>
    </w:p>
    <w:p w14:paraId="0A316830" w14:textId="77777777" w:rsidR="002C3942" w:rsidRPr="00126AD8" w:rsidRDefault="002C3942" w:rsidP="00F041FB">
      <w:pPr>
        <w:spacing w:before="240" w:after="120" w:line="240" w:lineRule="auto"/>
        <w:jc w:val="center"/>
        <w:rPr>
          <w:rFonts w:ascii="Times New Roman" w:hAnsi="Times New Roman"/>
          <w:b/>
          <w:iCs/>
        </w:rPr>
      </w:pPr>
    </w:p>
    <w:p w14:paraId="790510F8" w14:textId="77777777" w:rsidR="002C3942" w:rsidRPr="00126AD8" w:rsidRDefault="002C3942" w:rsidP="00F041FB">
      <w:pPr>
        <w:spacing w:before="240" w:after="120" w:line="240" w:lineRule="auto"/>
        <w:jc w:val="center"/>
        <w:rPr>
          <w:rFonts w:ascii="Times New Roman" w:hAnsi="Times New Roman"/>
          <w:b/>
          <w:iCs/>
        </w:rPr>
      </w:pPr>
    </w:p>
    <w:p w14:paraId="1FDFFF9D" w14:textId="77777777" w:rsidR="002C3942" w:rsidRPr="00126AD8" w:rsidRDefault="002C3942" w:rsidP="00F041FB">
      <w:pPr>
        <w:spacing w:before="240" w:after="120" w:line="240" w:lineRule="auto"/>
        <w:jc w:val="center"/>
        <w:rPr>
          <w:rFonts w:ascii="Times New Roman" w:hAnsi="Times New Roman"/>
          <w:b/>
          <w:iCs/>
        </w:rPr>
      </w:pPr>
    </w:p>
    <w:p w14:paraId="012703D3" w14:textId="77777777" w:rsidR="002C3942" w:rsidRPr="00126AD8" w:rsidRDefault="002C3942" w:rsidP="00F041FB">
      <w:pPr>
        <w:spacing w:before="240" w:after="120" w:line="240" w:lineRule="auto"/>
        <w:jc w:val="center"/>
        <w:rPr>
          <w:rFonts w:ascii="Times New Roman" w:hAnsi="Times New Roman"/>
          <w:b/>
          <w:iCs/>
        </w:rPr>
      </w:pPr>
    </w:p>
    <w:p w14:paraId="083550EC" w14:textId="77777777" w:rsidR="00251EE9" w:rsidRPr="00126AD8" w:rsidRDefault="00251EE9" w:rsidP="00F041FB">
      <w:pPr>
        <w:spacing w:before="240" w:after="120" w:line="240" w:lineRule="auto"/>
        <w:jc w:val="center"/>
        <w:rPr>
          <w:rFonts w:ascii="Times New Roman" w:hAnsi="Times New Roman"/>
          <w:b/>
          <w:iCs/>
        </w:rPr>
      </w:pPr>
    </w:p>
    <w:p w14:paraId="5652ED08" w14:textId="77777777" w:rsidR="00551EEA" w:rsidRDefault="00551EEA" w:rsidP="00364F2B">
      <w:pPr>
        <w:spacing w:before="240" w:after="120" w:line="240" w:lineRule="auto"/>
        <w:jc w:val="center"/>
        <w:rPr>
          <w:rFonts w:ascii="Times New Roman" w:hAnsi="Times New Roman"/>
          <w:b/>
          <w:iCs/>
        </w:rPr>
      </w:pPr>
    </w:p>
    <w:p w14:paraId="57D3458D" w14:textId="77777777" w:rsidR="00551EEA" w:rsidRDefault="00551EEA" w:rsidP="00364F2B">
      <w:pPr>
        <w:spacing w:before="240" w:after="120" w:line="240" w:lineRule="auto"/>
        <w:jc w:val="center"/>
        <w:rPr>
          <w:rFonts w:ascii="Times New Roman" w:hAnsi="Times New Roman"/>
          <w:b/>
          <w:iCs/>
        </w:rPr>
      </w:pPr>
    </w:p>
    <w:p w14:paraId="14B3B87E" w14:textId="53AC659D" w:rsidR="00C33312" w:rsidRPr="00126AD8" w:rsidRDefault="00F041FB" w:rsidP="00364F2B">
      <w:pPr>
        <w:spacing w:before="240" w:after="120" w:line="240" w:lineRule="auto"/>
        <w:jc w:val="center"/>
        <w:rPr>
          <w:rFonts w:ascii="Times New Roman" w:hAnsi="Times New Roman"/>
          <w:b/>
          <w:iCs/>
        </w:rPr>
      </w:pPr>
      <w:r w:rsidRPr="00126AD8">
        <w:rPr>
          <w:rFonts w:ascii="Times New Roman" w:hAnsi="Times New Roman"/>
          <w:b/>
          <w:iCs/>
        </w:rPr>
        <w:t xml:space="preserve">Hà Nội, ngày    </w:t>
      </w:r>
      <w:r w:rsidR="00A002A7" w:rsidRPr="00126AD8">
        <w:rPr>
          <w:rFonts w:ascii="Times New Roman" w:hAnsi="Times New Roman"/>
          <w:b/>
          <w:iCs/>
        </w:rPr>
        <w:t xml:space="preserve"> </w:t>
      </w:r>
      <w:r w:rsidRPr="00126AD8">
        <w:rPr>
          <w:rFonts w:ascii="Times New Roman" w:hAnsi="Times New Roman"/>
          <w:b/>
          <w:iCs/>
        </w:rPr>
        <w:t xml:space="preserve">  tháng</w:t>
      </w:r>
      <w:r w:rsidR="001D106D" w:rsidRPr="00126AD8">
        <w:rPr>
          <w:rFonts w:ascii="Times New Roman" w:hAnsi="Times New Roman"/>
          <w:b/>
          <w:iCs/>
        </w:rPr>
        <w:t xml:space="preserve"> 4</w:t>
      </w:r>
      <w:r w:rsidR="00A002A7" w:rsidRPr="00126AD8">
        <w:rPr>
          <w:rFonts w:ascii="Times New Roman" w:hAnsi="Times New Roman"/>
          <w:b/>
          <w:iCs/>
        </w:rPr>
        <w:t xml:space="preserve"> </w:t>
      </w:r>
      <w:r w:rsidRPr="00126AD8">
        <w:rPr>
          <w:rFonts w:ascii="Times New Roman" w:hAnsi="Times New Roman"/>
          <w:b/>
          <w:iCs/>
        </w:rPr>
        <w:t>năm 202</w:t>
      </w:r>
      <w:r w:rsidR="00507E8C" w:rsidRPr="00126AD8">
        <w:rPr>
          <w:rFonts w:ascii="Times New Roman" w:hAnsi="Times New Roman"/>
          <w:b/>
          <w:iCs/>
        </w:rPr>
        <w:t>6</w:t>
      </w:r>
      <w:r w:rsidR="00C33312" w:rsidRPr="00126AD8">
        <w:rPr>
          <w:rFonts w:ascii="Times New Roman" w:hAnsi="Times New Roman"/>
          <w:b/>
          <w:iCs/>
        </w:rPr>
        <w:br w:type="page"/>
      </w:r>
    </w:p>
    <w:p w14:paraId="276D699F" w14:textId="77777777" w:rsidR="00616BF9" w:rsidRPr="00CD1F96" w:rsidRDefault="00616BF9" w:rsidP="00616BF9">
      <w:pPr>
        <w:spacing w:before="240" w:after="120" w:line="240" w:lineRule="auto"/>
        <w:jc w:val="center"/>
        <w:rPr>
          <w:rFonts w:ascii="Times New Roman" w:hAnsi="Times New Roman"/>
          <w:b/>
          <w:iCs/>
        </w:rPr>
      </w:pPr>
      <w:r w:rsidRPr="00CD1F96">
        <w:rPr>
          <w:rFonts w:ascii="Times New Roman" w:hAnsi="Times New Roman"/>
          <w:b/>
          <w:iCs/>
        </w:rPr>
        <w:lastRenderedPageBreak/>
        <w:t>Chương I. YÊU CẦU CHUNG</w:t>
      </w:r>
    </w:p>
    <w:p w14:paraId="2B79C5B7" w14:textId="77777777" w:rsidR="00616BF9" w:rsidRPr="00CD1F96" w:rsidRDefault="00616BF9" w:rsidP="00616BF9">
      <w:pPr>
        <w:spacing w:before="100" w:after="100"/>
        <w:ind w:firstLine="720"/>
        <w:rPr>
          <w:rFonts w:ascii="Times New Roman" w:hAnsi="Times New Roman"/>
          <w:b/>
          <w:iCs/>
        </w:rPr>
      </w:pPr>
      <w:r w:rsidRPr="00CD1F96">
        <w:rPr>
          <w:rFonts w:ascii="Times New Roman" w:hAnsi="Times New Roman"/>
          <w:b/>
          <w:iCs/>
        </w:rPr>
        <w:t>I. Tóm tắt thông tin gói mua sắm</w:t>
      </w:r>
    </w:p>
    <w:p w14:paraId="79A2C5DC" w14:textId="77777777" w:rsidR="00616BF9" w:rsidRPr="00CD1F96" w:rsidRDefault="00616BF9" w:rsidP="00616BF9">
      <w:pPr>
        <w:spacing w:before="100" w:after="100" w:line="240" w:lineRule="auto"/>
        <w:ind w:firstLine="720"/>
        <w:rPr>
          <w:rFonts w:ascii="Times New Roman" w:hAnsi="Times New Roman"/>
          <w:bCs/>
          <w:iCs/>
        </w:rPr>
      </w:pPr>
      <w:r w:rsidRPr="00CD1F96">
        <w:rPr>
          <w:rFonts w:ascii="Times New Roman" w:hAnsi="Times New Roman"/>
          <w:bCs/>
          <w:iCs/>
        </w:rPr>
        <w:t>1. Tên bên mời chào giá: Tổng công ty Máy động lực và Máy nông nghiệp Việt Nam – CTCP.</w:t>
      </w:r>
    </w:p>
    <w:p w14:paraId="748D7497" w14:textId="75158DF5"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iCs/>
        </w:rPr>
        <w:t>2. Bên mời chào giá mời các Nhà cung cấp tham gia chào giá cạnh tranh gói mua sắm</w:t>
      </w:r>
      <w:r w:rsidR="00DC28DE" w:rsidRPr="00CD1F96">
        <w:rPr>
          <w:rFonts w:ascii="Times New Roman" w:hAnsi="Times New Roman"/>
          <w:bCs/>
          <w:iCs/>
        </w:rPr>
        <w:t xml:space="preserve"> số 0</w:t>
      </w:r>
      <w:r w:rsidR="00D272B7" w:rsidRPr="00CD1F96">
        <w:rPr>
          <w:rFonts w:ascii="Times New Roman" w:hAnsi="Times New Roman"/>
          <w:bCs/>
          <w:iCs/>
        </w:rPr>
        <w:t>3</w:t>
      </w:r>
      <w:r w:rsidRPr="00CD1F96">
        <w:rPr>
          <w:rFonts w:ascii="Times New Roman" w:hAnsi="Times New Roman"/>
          <w:bCs/>
          <w:iCs/>
        </w:rPr>
        <w:t xml:space="preserve">: </w:t>
      </w:r>
      <w:r w:rsidR="00D272B7" w:rsidRPr="00CD1F96">
        <w:rPr>
          <w:rFonts w:ascii="Times New Roman" w:hAnsi="Times New Roman"/>
          <w:bCs/>
          <w:iCs/>
        </w:rPr>
        <w:t xml:space="preserve">Kiểm tra, </w:t>
      </w:r>
      <w:r w:rsidR="00D272B7" w:rsidRPr="00CD1F96">
        <w:rPr>
          <w:rFonts w:ascii="Times New Roman" w:hAnsi="Times New Roman" w:hint="cs"/>
          <w:bCs/>
          <w:iCs/>
        </w:rPr>
        <w:t>đ</w:t>
      </w:r>
      <w:r w:rsidR="00D272B7" w:rsidRPr="00CD1F96">
        <w:rPr>
          <w:rFonts w:ascii="Times New Roman" w:hAnsi="Times New Roman" w:hint="eastAsia"/>
          <w:bCs/>
          <w:iCs/>
        </w:rPr>
        <w:t>á</w:t>
      </w:r>
      <w:r w:rsidR="00D272B7" w:rsidRPr="00CD1F96">
        <w:rPr>
          <w:rFonts w:ascii="Times New Roman" w:hAnsi="Times New Roman"/>
          <w:bCs/>
          <w:iCs/>
        </w:rPr>
        <w:t xml:space="preserve">nh giá an toàn thông tin </w:t>
      </w:r>
      <w:r w:rsidR="00D272B7" w:rsidRPr="00CD1F96">
        <w:rPr>
          <w:rFonts w:ascii="Times New Roman" w:hAnsi="Times New Roman" w:hint="cs"/>
          <w:bCs/>
          <w:iCs/>
        </w:rPr>
        <w:t>đ</w:t>
      </w:r>
      <w:r w:rsidR="00D272B7" w:rsidRPr="00CD1F96">
        <w:rPr>
          <w:rFonts w:ascii="Times New Roman" w:hAnsi="Times New Roman"/>
          <w:bCs/>
          <w:iCs/>
        </w:rPr>
        <w:t xml:space="preserve">ối với Trang thông tin </w:t>
      </w:r>
      <w:r w:rsidR="00D272B7" w:rsidRPr="00CD1F96">
        <w:rPr>
          <w:rFonts w:ascii="Times New Roman" w:hAnsi="Times New Roman" w:hint="cs"/>
          <w:bCs/>
          <w:iCs/>
        </w:rPr>
        <w:t>đ</w:t>
      </w:r>
      <w:r w:rsidR="00D272B7" w:rsidRPr="00CD1F96">
        <w:rPr>
          <w:rFonts w:ascii="Times New Roman" w:hAnsi="Times New Roman"/>
          <w:bCs/>
          <w:iCs/>
        </w:rPr>
        <w:t xml:space="preserve">iện tử của VEAM </w:t>
      </w:r>
      <w:r w:rsidRPr="00CD1F96">
        <w:rPr>
          <w:rFonts w:ascii="Times New Roman" w:hAnsi="Times New Roman"/>
          <w:bCs/>
        </w:rPr>
        <w:t>với thông tin như sau:</w:t>
      </w:r>
    </w:p>
    <w:p w14:paraId="71BEC5CE" w14:textId="1540F7FF"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Tên gói mua sắm</w:t>
      </w:r>
      <w:r w:rsidR="00DC28DE" w:rsidRPr="00CD1F96">
        <w:rPr>
          <w:rFonts w:ascii="Times New Roman" w:hAnsi="Times New Roman"/>
          <w:bCs/>
        </w:rPr>
        <w:t xml:space="preserve"> số 0</w:t>
      </w:r>
      <w:r w:rsidR="00507E8C" w:rsidRPr="00CD1F96">
        <w:rPr>
          <w:rFonts w:ascii="Times New Roman" w:hAnsi="Times New Roman"/>
          <w:bCs/>
        </w:rPr>
        <w:t>3</w:t>
      </w:r>
      <w:r w:rsidRPr="00CD1F96">
        <w:rPr>
          <w:rFonts w:ascii="Times New Roman" w:hAnsi="Times New Roman"/>
          <w:bCs/>
        </w:rPr>
        <w:t xml:space="preserve">: </w:t>
      </w:r>
      <w:r w:rsidR="00507E8C" w:rsidRPr="00CD1F96">
        <w:rPr>
          <w:rFonts w:ascii="Times New Roman" w:hAnsi="Times New Roman"/>
          <w:bCs/>
        </w:rPr>
        <w:t>Kiểm tra, đánh giá an toàn thông tin đối với Trang thông tin điện tử của VEAM</w:t>
      </w:r>
      <w:r w:rsidRPr="00CD1F96">
        <w:rPr>
          <w:rFonts w:ascii="Times New Roman" w:hAnsi="Times New Roman"/>
          <w:bCs/>
        </w:rPr>
        <w:t>.</w:t>
      </w:r>
    </w:p>
    <w:p w14:paraId="3EB760E7" w14:textId="7381A0E1"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w:t>
      </w:r>
      <w:r w:rsidR="001D106D" w:rsidRPr="00CD1F96">
        <w:rPr>
          <w:rFonts w:ascii="Times New Roman" w:hAnsi="Times New Roman"/>
          <w:bCs/>
        </w:rPr>
        <w:t>Giá trị</w:t>
      </w:r>
      <w:r w:rsidRPr="00CD1F96">
        <w:rPr>
          <w:rFonts w:ascii="Times New Roman" w:hAnsi="Times New Roman"/>
          <w:bCs/>
        </w:rPr>
        <w:t xml:space="preserve"> gói mua sắm</w:t>
      </w:r>
      <w:r w:rsidR="00E764DE" w:rsidRPr="00CD1F96">
        <w:rPr>
          <w:rFonts w:ascii="Times New Roman" w:hAnsi="Times New Roman"/>
          <w:bCs/>
        </w:rPr>
        <w:t xml:space="preserve"> số 0</w:t>
      </w:r>
      <w:r w:rsidR="00507E8C" w:rsidRPr="00CD1F96">
        <w:rPr>
          <w:rFonts w:ascii="Times New Roman" w:hAnsi="Times New Roman"/>
          <w:bCs/>
        </w:rPr>
        <w:t>3</w:t>
      </w:r>
      <w:r w:rsidRPr="00CD1F96">
        <w:rPr>
          <w:rFonts w:ascii="Times New Roman" w:hAnsi="Times New Roman"/>
          <w:bCs/>
        </w:rPr>
        <w:t xml:space="preserve">: </w:t>
      </w:r>
      <w:r w:rsidR="00E764DE" w:rsidRPr="00CD1F96">
        <w:rPr>
          <w:rFonts w:ascii="Times New Roman" w:hAnsi="Times New Roman"/>
          <w:bCs/>
        </w:rPr>
        <w:t>2</w:t>
      </w:r>
      <w:r w:rsidR="00913F4F" w:rsidRPr="00CD1F96">
        <w:rPr>
          <w:rFonts w:ascii="Times New Roman" w:hAnsi="Times New Roman"/>
          <w:bCs/>
        </w:rPr>
        <w:t>00</w:t>
      </w:r>
      <w:r w:rsidR="00E764DE" w:rsidRPr="00CD1F96">
        <w:rPr>
          <w:rFonts w:ascii="Times New Roman" w:hAnsi="Times New Roman"/>
          <w:bCs/>
        </w:rPr>
        <w:t>.000.000</w:t>
      </w:r>
      <w:r w:rsidRPr="00CD1F96">
        <w:rPr>
          <w:rFonts w:ascii="Times New Roman" w:hAnsi="Times New Roman"/>
          <w:bCs/>
        </w:rPr>
        <w:t xml:space="preserve"> đồng</w:t>
      </w:r>
      <w:r w:rsidR="00E764DE" w:rsidRPr="00CD1F96">
        <w:rPr>
          <w:rFonts w:ascii="Times New Roman" w:hAnsi="Times New Roman"/>
          <w:bCs/>
        </w:rPr>
        <w:t xml:space="preserve"> </w:t>
      </w:r>
      <w:r w:rsidRPr="00CD1F96">
        <w:rPr>
          <w:rFonts w:ascii="Times New Roman" w:hAnsi="Times New Roman"/>
          <w:bCs/>
        </w:rPr>
        <w:t xml:space="preserve">(Bằng chữ: </w:t>
      </w:r>
      <w:r w:rsidR="00E764DE" w:rsidRPr="00CD1F96">
        <w:rPr>
          <w:rFonts w:ascii="Times New Roman" w:hAnsi="Times New Roman"/>
          <w:bCs/>
        </w:rPr>
        <w:t>Hai trăm triệu đồng</w:t>
      </w:r>
      <w:r w:rsidRPr="00CD1F96">
        <w:rPr>
          <w:rFonts w:ascii="Times New Roman" w:hAnsi="Times New Roman"/>
          <w:bCs/>
        </w:rPr>
        <w:t>, Giá đã bao gồm VAT).</w:t>
      </w:r>
    </w:p>
    <w:p w14:paraId="1C0D5B82"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4. Loại hợp đồng: Hợp đồng trọn gói.</w:t>
      </w:r>
    </w:p>
    <w:p w14:paraId="477C38AF" w14:textId="0E08593C"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5. Thời gian thực hiện hợp đồng: </w:t>
      </w:r>
      <w:r w:rsidR="007C5B8E" w:rsidRPr="00CD1F96">
        <w:rPr>
          <w:rFonts w:ascii="Times New Roman" w:hAnsi="Times New Roman"/>
          <w:bCs/>
        </w:rPr>
        <w:t>2</w:t>
      </w:r>
      <w:r w:rsidR="00975478" w:rsidRPr="00CD1F96">
        <w:rPr>
          <w:rFonts w:ascii="Times New Roman" w:hAnsi="Times New Roman"/>
          <w:bCs/>
        </w:rPr>
        <w:t>0</w:t>
      </w:r>
      <w:r w:rsidRPr="00CD1F96">
        <w:rPr>
          <w:rFonts w:ascii="Times New Roman" w:hAnsi="Times New Roman"/>
          <w:bCs/>
        </w:rPr>
        <w:t xml:space="preserve"> ngày kể từ ngày kí hợp đồng không kể thời gian: Thứ 7, chủ nhật, nghỉ Lễ, Tết.</w:t>
      </w:r>
    </w:p>
    <w:p w14:paraId="03975CBB" w14:textId="77777777" w:rsidR="00616BF9" w:rsidRPr="00CD1F96" w:rsidRDefault="00616BF9" w:rsidP="00616BF9">
      <w:pPr>
        <w:spacing w:before="100" w:after="100" w:line="240" w:lineRule="auto"/>
        <w:ind w:firstLine="720"/>
        <w:rPr>
          <w:rFonts w:ascii="Times New Roman" w:hAnsi="Times New Roman"/>
          <w:b/>
        </w:rPr>
      </w:pPr>
      <w:r w:rsidRPr="00CD1F96">
        <w:rPr>
          <w:rFonts w:ascii="Times New Roman" w:hAnsi="Times New Roman"/>
          <w:b/>
        </w:rPr>
        <w:t>II. Chỉ dẫn việc chuẩn bị và nộp HSCG</w:t>
      </w:r>
    </w:p>
    <w:p w14:paraId="60CD2C87" w14:textId="77777777" w:rsidR="00616BF9" w:rsidRPr="00CD1F96" w:rsidRDefault="00616BF9" w:rsidP="00616BF9">
      <w:pPr>
        <w:spacing w:before="100" w:after="100" w:line="240" w:lineRule="auto"/>
        <w:ind w:firstLine="720"/>
        <w:rPr>
          <w:rFonts w:ascii="Times New Roman" w:hAnsi="Times New Roman"/>
          <w:b/>
          <w:i/>
          <w:iCs/>
        </w:rPr>
      </w:pPr>
      <w:r w:rsidRPr="00CD1F96">
        <w:rPr>
          <w:rFonts w:ascii="Times New Roman" w:hAnsi="Times New Roman"/>
          <w:b/>
          <w:i/>
          <w:iCs/>
        </w:rPr>
        <w:t>2.1. Tư cách hợp lệ của Nhà cung cấp</w:t>
      </w:r>
    </w:p>
    <w:p w14:paraId="3A321288"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Nhà cung cấp là tổ chức có tư cách hợp lệ để tham gia nộp Hồ sơ chào giá (HSCG) này khi đáp ứng được các điều kiện sau đây:</w:t>
      </w:r>
    </w:p>
    <w:p w14:paraId="2DFDBCEE"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Có đăng ký thành lập, hoạt động do cơ quan có thẩm quyền của nhà nước </w:t>
      </w:r>
      <w:proofErr w:type="gramStart"/>
      <w:r w:rsidRPr="00CD1F96">
        <w:rPr>
          <w:rFonts w:ascii="Times New Roman" w:hAnsi="Times New Roman"/>
          <w:bCs/>
        </w:rPr>
        <w:t>cấp;</w:t>
      </w:r>
      <w:proofErr w:type="gramEnd"/>
    </w:p>
    <w:p w14:paraId="7A45C1E9"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Hạch toán tài chính độc lập với </w:t>
      </w:r>
      <w:proofErr w:type="gramStart"/>
      <w:r w:rsidRPr="00CD1F96">
        <w:rPr>
          <w:rFonts w:ascii="Times New Roman" w:hAnsi="Times New Roman"/>
          <w:bCs/>
        </w:rPr>
        <w:t>VEAM;</w:t>
      </w:r>
      <w:proofErr w:type="gramEnd"/>
    </w:p>
    <w:p w14:paraId="612D0479"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Không đang trong quá trình giải thể; không bị kết luận lâm vào tình trạng phá sản hoặc nợ không có khả năng chi trả theo quy định của pháp </w:t>
      </w:r>
      <w:proofErr w:type="gramStart"/>
      <w:r w:rsidRPr="00CD1F96">
        <w:rPr>
          <w:rFonts w:ascii="Times New Roman" w:hAnsi="Times New Roman"/>
          <w:bCs/>
        </w:rPr>
        <w:t>luật;</w:t>
      </w:r>
      <w:proofErr w:type="gramEnd"/>
    </w:p>
    <w:p w14:paraId="1711877A"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Độc lập về pháp lý và độc lập về tài chính với </w:t>
      </w:r>
      <w:proofErr w:type="gramStart"/>
      <w:r w:rsidRPr="00CD1F96">
        <w:rPr>
          <w:rFonts w:ascii="Times New Roman" w:hAnsi="Times New Roman"/>
          <w:bCs/>
        </w:rPr>
        <w:t>VEAM;</w:t>
      </w:r>
      <w:proofErr w:type="gramEnd"/>
    </w:p>
    <w:p w14:paraId="16870DEB"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Không đang trong thời gian bị cấm tham dự thầu theo quy định của pháp luật về đấu thầu.</w:t>
      </w:r>
    </w:p>
    <w:p w14:paraId="562DA57F" w14:textId="77777777" w:rsidR="00616BF9" w:rsidRPr="00CD1F96" w:rsidRDefault="00616BF9" w:rsidP="00616BF9">
      <w:pPr>
        <w:spacing w:before="100" w:after="100" w:line="240" w:lineRule="auto"/>
        <w:ind w:firstLine="720"/>
        <w:rPr>
          <w:rFonts w:ascii="Times New Roman" w:hAnsi="Times New Roman"/>
          <w:b/>
          <w:i/>
          <w:iCs/>
        </w:rPr>
      </w:pPr>
      <w:r w:rsidRPr="00CD1F96">
        <w:rPr>
          <w:rFonts w:ascii="Times New Roman" w:hAnsi="Times New Roman"/>
          <w:b/>
          <w:i/>
          <w:iCs/>
        </w:rPr>
        <w:t>2.2. Thành phần HSCG</w:t>
      </w:r>
    </w:p>
    <w:p w14:paraId="3032CAA9"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HSCG do Nhà cung cấp chuẩn bị phải bao gồm các nội dung sau:</w:t>
      </w:r>
    </w:p>
    <w:p w14:paraId="279580D9"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Đơn chào giá theo Mẫu 01, Chương </w:t>
      </w:r>
      <w:proofErr w:type="gramStart"/>
      <w:r w:rsidRPr="00CD1F96">
        <w:rPr>
          <w:rFonts w:ascii="Times New Roman" w:hAnsi="Times New Roman"/>
          <w:bCs/>
        </w:rPr>
        <w:t>III;</w:t>
      </w:r>
      <w:proofErr w:type="gramEnd"/>
    </w:p>
    <w:p w14:paraId="2D7CDB4D"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Bảng tổng hợp giá chào theo Mẫu 02, chương </w:t>
      </w:r>
      <w:proofErr w:type="gramStart"/>
      <w:r w:rsidRPr="00CD1F96">
        <w:rPr>
          <w:rFonts w:ascii="Times New Roman" w:hAnsi="Times New Roman"/>
          <w:bCs/>
        </w:rPr>
        <w:t>III;</w:t>
      </w:r>
      <w:proofErr w:type="gramEnd"/>
    </w:p>
    <w:p w14:paraId="29F5E3FA"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Các tài liệu khác theo yêu cầu của HSMCG.</w:t>
      </w:r>
    </w:p>
    <w:p w14:paraId="5937C0D7" w14:textId="630044FA"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
          <w:i/>
          <w:iCs/>
        </w:rPr>
        <w:t>2.3. Thời gian hiệu lực của HSCG:</w:t>
      </w:r>
      <w:r w:rsidRPr="00CD1F96">
        <w:rPr>
          <w:rFonts w:ascii="Times New Roman" w:hAnsi="Times New Roman"/>
          <w:bCs/>
        </w:rPr>
        <w:t xml:space="preserve"> Thời gian hiệu lực của HSCG là </w:t>
      </w:r>
      <w:r w:rsidR="00D272B7" w:rsidRPr="00CD1F96">
        <w:rPr>
          <w:rFonts w:ascii="Times New Roman" w:hAnsi="Times New Roman"/>
          <w:bCs/>
        </w:rPr>
        <w:t>45</w:t>
      </w:r>
      <w:r w:rsidRPr="00CD1F96">
        <w:rPr>
          <w:rFonts w:ascii="Times New Roman" w:hAnsi="Times New Roman"/>
          <w:bCs/>
        </w:rPr>
        <w:t xml:space="preserve"> ngày (kể từ thời điểm hết hạn nộp hồ sơ chào giá).</w:t>
      </w:r>
    </w:p>
    <w:p w14:paraId="4AEDDBD6" w14:textId="77777777" w:rsidR="00616BF9" w:rsidRPr="00CD1F96" w:rsidRDefault="00616BF9" w:rsidP="00616BF9">
      <w:pPr>
        <w:spacing w:before="100" w:after="100" w:line="240" w:lineRule="auto"/>
        <w:ind w:firstLine="720"/>
        <w:rPr>
          <w:rFonts w:ascii="Times New Roman" w:hAnsi="Times New Roman"/>
          <w:b/>
          <w:i/>
          <w:iCs/>
        </w:rPr>
      </w:pPr>
      <w:r w:rsidRPr="00CD1F96">
        <w:rPr>
          <w:rFonts w:ascii="Times New Roman" w:hAnsi="Times New Roman"/>
          <w:b/>
          <w:i/>
          <w:iCs/>
        </w:rPr>
        <w:t>2.4. Nộp, tiếp nhận, mở và đánh giá HSCG</w:t>
      </w:r>
    </w:p>
    <w:p w14:paraId="22177184"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a) Nhà cung cấp nộp trực tiếp HSCG (được niêm phong) về địa chỉ:</w:t>
      </w:r>
    </w:p>
    <w:p w14:paraId="786AA772" w14:textId="6EF6C6C5"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Tổng công ty Máy động lực và Máy nông nghiệp Việt Nam – CTCP. Địa chỉ: Tòa nhà VEAM, ngõ 689, Lạc Long Quân, </w:t>
      </w:r>
      <w:r w:rsidR="00402F98" w:rsidRPr="00CD1F96">
        <w:rPr>
          <w:rFonts w:ascii="Times New Roman" w:hAnsi="Times New Roman"/>
          <w:bCs/>
        </w:rPr>
        <w:t>phường</w:t>
      </w:r>
      <w:r w:rsidRPr="00CD1F96">
        <w:rPr>
          <w:rFonts w:ascii="Times New Roman" w:hAnsi="Times New Roman"/>
          <w:bCs/>
        </w:rPr>
        <w:t xml:space="preserve"> Tây Hồ, Hà Nội.</w:t>
      </w:r>
    </w:p>
    <w:p w14:paraId="2EA6C018" w14:textId="54633C9C"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lastRenderedPageBreak/>
        <w:t>- Thời hạn nộp HSCG: Trước 1</w:t>
      </w:r>
      <w:r w:rsidR="002E7FD8">
        <w:rPr>
          <w:rFonts w:ascii="Times New Roman" w:hAnsi="Times New Roman"/>
          <w:bCs/>
        </w:rPr>
        <w:t>6</w:t>
      </w:r>
      <w:r w:rsidRPr="00CD1F96">
        <w:rPr>
          <w:rFonts w:ascii="Times New Roman" w:hAnsi="Times New Roman"/>
          <w:bCs/>
        </w:rPr>
        <w:t xml:space="preserve"> giờ 30 phút, ngày</w:t>
      </w:r>
      <w:r w:rsidR="002E7FD8">
        <w:rPr>
          <w:rFonts w:ascii="Times New Roman" w:hAnsi="Times New Roman"/>
          <w:bCs/>
        </w:rPr>
        <w:t xml:space="preserve"> 24 </w:t>
      </w:r>
      <w:r w:rsidRPr="00CD1F96">
        <w:rPr>
          <w:rFonts w:ascii="Times New Roman" w:hAnsi="Times New Roman"/>
          <w:bCs/>
        </w:rPr>
        <w:t>tháng</w:t>
      </w:r>
      <w:r w:rsidR="001D106D" w:rsidRPr="00CD1F96">
        <w:rPr>
          <w:rFonts w:ascii="Times New Roman" w:hAnsi="Times New Roman"/>
          <w:bCs/>
        </w:rPr>
        <w:t xml:space="preserve"> 4 </w:t>
      </w:r>
      <w:r w:rsidRPr="00CD1F96">
        <w:rPr>
          <w:rFonts w:ascii="Times New Roman" w:hAnsi="Times New Roman"/>
          <w:bCs/>
        </w:rPr>
        <w:t>năm 202</w:t>
      </w:r>
      <w:r w:rsidR="00913F4F" w:rsidRPr="00CD1F96">
        <w:rPr>
          <w:rFonts w:ascii="Times New Roman" w:hAnsi="Times New Roman"/>
          <w:bCs/>
        </w:rPr>
        <w:t>6</w:t>
      </w:r>
    </w:p>
    <w:p w14:paraId="4E241FFA" w14:textId="77777777"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Người tiếp nhận HSCG: Ông Phạm Hùng Cường, Chuyên viên Văn phòng, điện thoại: 024.62800802, Máy lẻ 209.</w:t>
      </w:r>
    </w:p>
    <w:p w14:paraId="5AEB89B1" w14:textId="6C8957CC" w:rsidR="00616BF9" w:rsidRPr="00CD1F96" w:rsidRDefault="00616BF9" w:rsidP="00616BF9">
      <w:pPr>
        <w:spacing w:before="100" w:after="100" w:line="240" w:lineRule="auto"/>
        <w:ind w:firstLine="720"/>
        <w:rPr>
          <w:rFonts w:ascii="Times New Roman" w:hAnsi="Times New Roman"/>
          <w:bCs/>
        </w:rPr>
      </w:pPr>
      <w:r w:rsidRPr="00CD1F96">
        <w:rPr>
          <w:rFonts w:ascii="Times New Roman" w:hAnsi="Times New Roman"/>
          <w:bCs/>
        </w:rPr>
        <w:t xml:space="preserve">- Số lượng HSCG phải nộp: 01 bản gốc và </w:t>
      </w:r>
      <w:r w:rsidR="001D106D" w:rsidRPr="00CD1F96">
        <w:rPr>
          <w:rFonts w:ascii="Times New Roman" w:hAnsi="Times New Roman"/>
          <w:bCs/>
        </w:rPr>
        <w:t>01</w:t>
      </w:r>
      <w:r w:rsidRPr="00CD1F96">
        <w:rPr>
          <w:rFonts w:ascii="Times New Roman" w:hAnsi="Times New Roman"/>
          <w:bCs/>
        </w:rPr>
        <w:t xml:space="preserve"> bản chụp.</w:t>
      </w:r>
    </w:p>
    <w:p w14:paraId="190E3D45" w14:textId="77777777" w:rsidR="00616BF9" w:rsidRPr="00CD1F96" w:rsidRDefault="00616BF9" w:rsidP="00616BF9">
      <w:pPr>
        <w:spacing w:before="120" w:after="120" w:line="240" w:lineRule="auto"/>
        <w:ind w:firstLine="720"/>
        <w:rPr>
          <w:rFonts w:ascii="Times New Roman" w:hAnsi="Times New Roman"/>
          <w:bCs/>
          <w:i/>
          <w:iCs/>
        </w:rPr>
      </w:pPr>
      <w:r w:rsidRPr="00CD1F96">
        <w:rPr>
          <w:rFonts w:ascii="Times New Roman" w:hAnsi="Times New Roman"/>
          <w:bCs/>
          <w:i/>
          <w:iCs/>
        </w:rPr>
        <w:t>(Nhà cung cấp không nộp đủ số lượng và thành phần HSCG trên, HSCG của Nhà cung cấp sẽ bị loại).</w:t>
      </w:r>
    </w:p>
    <w:p w14:paraId="52513E1B" w14:textId="11A3CEDF"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 xml:space="preserve">b) Mở HSCG: VEAM sẽ tiến hành mở HSCG vào </w:t>
      </w:r>
      <w:r w:rsidR="00B815F4">
        <w:rPr>
          <w:rFonts w:ascii="Times New Roman" w:hAnsi="Times New Roman"/>
          <w:bCs/>
        </w:rPr>
        <w:t>09</w:t>
      </w:r>
      <w:r w:rsidR="0029306C">
        <w:rPr>
          <w:rFonts w:ascii="Times New Roman" w:hAnsi="Times New Roman"/>
          <w:bCs/>
        </w:rPr>
        <w:t xml:space="preserve"> giờ 30 phút</w:t>
      </w:r>
      <w:r w:rsidRPr="00CD1F96">
        <w:rPr>
          <w:rFonts w:ascii="Times New Roman" w:hAnsi="Times New Roman"/>
          <w:bCs/>
        </w:rPr>
        <w:t xml:space="preserve"> ngày</w:t>
      </w:r>
      <w:r w:rsidR="00612618">
        <w:rPr>
          <w:rFonts w:ascii="Times New Roman" w:hAnsi="Times New Roman"/>
          <w:bCs/>
        </w:rPr>
        <w:t xml:space="preserve"> 27 </w:t>
      </w:r>
      <w:r w:rsidRPr="00CD1F96">
        <w:rPr>
          <w:rFonts w:ascii="Times New Roman" w:hAnsi="Times New Roman"/>
          <w:bCs/>
        </w:rPr>
        <w:t>tháng</w:t>
      </w:r>
      <w:r w:rsidR="001D106D" w:rsidRPr="00CD1F96">
        <w:rPr>
          <w:rFonts w:ascii="Times New Roman" w:hAnsi="Times New Roman"/>
          <w:bCs/>
        </w:rPr>
        <w:t xml:space="preserve"> 04 </w:t>
      </w:r>
      <w:r w:rsidRPr="00CD1F96">
        <w:rPr>
          <w:rFonts w:ascii="Times New Roman" w:hAnsi="Times New Roman"/>
          <w:bCs/>
        </w:rPr>
        <w:t>năm 202</w:t>
      </w:r>
      <w:r w:rsidR="00913F4F" w:rsidRPr="00CD1F96">
        <w:rPr>
          <w:rFonts w:ascii="Times New Roman" w:hAnsi="Times New Roman"/>
          <w:bCs/>
        </w:rPr>
        <w:t>6</w:t>
      </w:r>
      <w:r w:rsidRPr="00CD1F96">
        <w:rPr>
          <w:rFonts w:ascii="Times New Roman" w:hAnsi="Times New Roman"/>
          <w:bCs/>
        </w:rPr>
        <w:t xml:space="preserve"> để ghi nhận các nội dung: Tên Nhà cung cấp, giá chào, thành phần hồ sơ, số lượng hồ sơ, thời gian hiệu lực của đơn chào giá. Nhà cung cấp tham gia nộp HSCG có thể cử cán bộ tham gia mở HSCG.</w:t>
      </w:r>
    </w:p>
    <w:p w14:paraId="11C87AF0"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c) Bên mời chào giá đánh giá HSCG theo yêu cầu HSMCG. Trong quá trình đánh giá, bên mời chào giá có thể mời Nhà cung cấp đến làm rõ HSCG; mời Nhà cung cấp đáp ứng đến thương thảo hợp đồng.</w:t>
      </w:r>
    </w:p>
    <w:p w14:paraId="5320F698" w14:textId="77777777" w:rsidR="00616BF9" w:rsidRPr="00CD1F96" w:rsidRDefault="00616BF9" w:rsidP="00616BF9">
      <w:pPr>
        <w:spacing w:before="120" w:after="120" w:line="240" w:lineRule="auto"/>
        <w:ind w:firstLine="720"/>
        <w:rPr>
          <w:rFonts w:ascii="Times New Roman" w:hAnsi="Times New Roman"/>
          <w:b/>
          <w:i/>
          <w:iCs/>
        </w:rPr>
      </w:pPr>
      <w:r w:rsidRPr="00CD1F96">
        <w:rPr>
          <w:rFonts w:ascii="Times New Roman" w:hAnsi="Times New Roman"/>
          <w:b/>
          <w:i/>
          <w:iCs/>
        </w:rPr>
        <w:t>2.5. Điều kiện xét lựa chọn Nhà cung cấp</w:t>
      </w:r>
    </w:p>
    <w:p w14:paraId="32A101E8"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Nhà cung cấp được xem xét, đề nghị lựa chọn khi đáp ứng đủ các điều kiện sau đây:</w:t>
      </w:r>
    </w:p>
    <w:p w14:paraId="65D2EF34"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 Có HSCG đáp ứng tất cả các yêu cầu trong HSMCG.</w:t>
      </w:r>
    </w:p>
    <w:p w14:paraId="682F9A7F" w14:textId="3184C4BB"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 Có giá chào (sau sửa lỗi, hiệu chỉnh sai lệch, giảm giá và sau khi tính ưu đãi nếu có) thấp nhất và không vượt giá</w:t>
      </w:r>
      <w:r w:rsidR="001D106D" w:rsidRPr="00CD1F96">
        <w:rPr>
          <w:rFonts w:ascii="Times New Roman" w:hAnsi="Times New Roman"/>
          <w:bCs/>
        </w:rPr>
        <w:t xml:space="preserve"> trị</w:t>
      </w:r>
      <w:r w:rsidRPr="00CD1F96">
        <w:rPr>
          <w:rFonts w:ascii="Times New Roman" w:hAnsi="Times New Roman"/>
          <w:bCs/>
        </w:rPr>
        <w:t xml:space="preserve"> gói mua sắm được duyệt.</w:t>
      </w:r>
    </w:p>
    <w:p w14:paraId="0546D69A" w14:textId="77777777" w:rsidR="00616BF9" w:rsidRPr="00CD1F96" w:rsidRDefault="00616BF9" w:rsidP="00616BF9">
      <w:pPr>
        <w:spacing w:before="120" w:after="120" w:line="240" w:lineRule="auto"/>
        <w:ind w:firstLine="720"/>
        <w:rPr>
          <w:rFonts w:ascii="Times New Roman" w:hAnsi="Times New Roman"/>
          <w:b/>
        </w:rPr>
      </w:pPr>
      <w:r w:rsidRPr="00CD1F96">
        <w:rPr>
          <w:rFonts w:ascii="Times New Roman" w:hAnsi="Times New Roman"/>
          <w:b/>
        </w:rPr>
        <w:t xml:space="preserve">III. Yêu cầu về giá chào </w:t>
      </w:r>
    </w:p>
    <w:p w14:paraId="09A38AF8"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 Nhà cung cấp nộp Đơn chào giá và Bảng tổng hợp giá chào theo Mẫu 01, Mẫu 02 Chương III, các ô để trống phải điền đầy đủ thông tin theo yêu cầu.</w:t>
      </w:r>
    </w:p>
    <w:p w14:paraId="62170856"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Trường hợp tại cột “đơn giá” và cột “thành tiền” của một mục mà Nhà cung cấp không ghi giá trị hoặc ghi là “0” thì được coi là đã phân bổ giá của mục này vào mục khác của gói mua sắm, Nhà cung cấp phải có trách nhiệm thực hiện tất cả các công việc theo yêu cầu nêu trong HSMCG với đúng giá đã chào.</w:t>
      </w:r>
    </w:p>
    <w:p w14:paraId="28A7A695"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 Giá chào là giá do Nhà cung cấp ghi trong đơn giá chào giá, bao gồm toàn bộ các chi phí (chưa tính giảm giá) để thực hiện gói mua sắm trên cơ sở yêu cầu của HSMCG, kể cả thuế, phí, lệ phí và các chi phí liên quan khác. Trường hợp Nhà cung cấp tuyên bố giá chào không bao gồm thuế, phí, lệ phí (nếu có) thì báo giá của Nhà cung cấp sẽ bị loại.</w:t>
      </w:r>
    </w:p>
    <w:p w14:paraId="42AE65B7" w14:textId="77777777" w:rsidR="00616BF9" w:rsidRPr="00CD1F96" w:rsidRDefault="00616BF9" w:rsidP="00616BF9">
      <w:pPr>
        <w:spacing w:before="120" w:after="120" w:line="240" w:lineRule="auto"/>
        <w:ind w:firstLine="720"/>
        <w:rPr>
          <w:rFonts w:ascii="Times New Roman" w:hAnsi="Times New Roman"/>
          <w:bCs/>
        </w:rPr>
      </w:pPr>
      <w:r w:rsidRPr="00CD1F96">
        <w:rPr>
          <w:rFonts w:ascii="Times New Roman" w:hAnsi="Times New Roman"/>
          <w:bCs/>
        </w:rPr>
        <w:t>- Trường hợp Nhà cung cấp có đề xuất giảm giá thì đề xuất riêng trong thư giảm giá hoặc có thể ghi trực tiếp vào đơn chào giá và bảo đảm bên mời chào giá nhận được trước thời điểm hết hạn nộp HSCG.</w:t>
      </w:r>
    </w:p>
    <w:p w14:paraId="3780F12D" w14:textId="77777777" w:rsidR="00616BF9" w:rsidRPr="00CD1F96" w:rsidRDefault="00616BF9" w:rsidP="00616BF9">
      <w:pPr>
        <w:spacing w:before="120" w:after="120" w:line="240" w:lineRule="auto"/>
        <w:ind w:firstLine="720"/>
        <w:rPr>
          <w:rFonts w:ascii="Times New Roman" w:hAnsi="Times New Roman"/>
          <w:b/>
        </w:rPr>
      </w:pPr>
      <w:r w:rsidRPr="00CD1F96">
        <w:rPr>
          <w:rFonts w:ascii="Times New Roman" w:hAnsi="Times New Roman"/>
          <w:b/>
        </w:rPr>
        <w:t>IV. Phạm vi công việc và tiêu chí lựa chọn Nhà cung cấp</w:t>
      </w:r>
    </w:p>
    <w:p w14:paraId="7377D25D" w14:textId="721AA865" w:rsidR="00B85C42" w:rsidRPr="00CD1F96" w:rsidRDefault="00616BF9" w:rsidP="00CD1F96">
      <w:pPr>
        <w:spacing w:before="120" w:after="120" w:line="240" w:lineRule="auto"/>
        <w:ind w:firstLine="720"/>
        <w:rPr>
          <w:rFonts w:ascii="Times New Roman" w:hAnsi="Times New Roman"/>
          <w:bCs/>
        </w:rPr>
      </w:pPr>
      <w:r w:rsidRPr="00CD1F96">
        <w:rPr>
          <w:rFonts w:ascii="Times New Roman" w:hAnsi="Times New Roman"/>
          <w:bCs/>
        </w:rPr>
        <w:t>Chi tiết Phạm vi công việc và Tiêu chí lựa chọn Nhà cung cấp nêu tại Chương II của bản Hồ sơ mời chào giá (HSMCG) này.</w:t>
      </w:r>
    </w:p>
    <w:p w14:paraId="403774CC" w14:textId="77777777" w:rsidR="00B85C42" w:rsidRPr="00126AD8" w:rsidRDefault="00B85C42" w:rsidP="00616BF9">
      <w:pPr>
        <w:spacing w:before="0" w:after="160" w:line="259" w:lineRule="auto"/>
        <w:jc w:val="left"/>
        <w:rPr>
          <w:rFonts w:ascii="Times New Roman" w:hAnsi="Times New Roman"/>
          <w:bCs/>
          <w:sz w:val="26"/>
          <w:szCs w:val="26"/>
        </w:rPr>
      </w:pPr>
    </w:p>
    <w:p w14:paraId="7B853FD1" w14:textId="77777777" w:rsidR="0073605A" w:rsidRPr="00126AD8" w:rsidRDefault="0073605A" w:rsidP="0073605A">
      <w:pPr>
        <w:jc w:val="center"/>
        <w:rPr>
          <w:rFonts w:ascii="Times New Roman" w:hAnsi="Times New Roman"/>
          <w:b/>
          <w:spacing w:val="-4"/>
          <w:lang w:val="sv-SE"/>
        </w:rPr>
      </w:pPr>
      <w:r w:rsidRPr="00126AD8">
        <w:rPr>
          <w:rFonts w:ascii="Times New Roman" w:hAnsi="Times New Roman"/>
          <w:b/>
          <w:spacing w:val="-4"/>
          <w:lang w:val="sv-SE"/>
        </w:rPr>
        <w:lastRenderedPageBreak/>
        <w:t xml:space="preserve">Chương II. YÊU CẦU VỀ PHẠM VI CÔNG VIỆC </w:t>
      </w:r>
    </w:p>
    <w:p w14:paraId="41EE1FEC" w14:textId="77777777" w:rsidR="0073605A" w:rsidRPr="00126AD8" w:rsidRDefault="0073605A" w:rsidP="0073605A">
      <w:pPr>
        <w:jc w:val="center"/>
        <w:rPr>
          <w:rFonts w:ascii="Times New Roman" w:hAnsi="Times New Roman"/>
          <w:b/>
          <w:spacing w:val="-4"/>
          <w:lang w:val="sv-SE"/>
        </w:rPr>
      </w:pPr>
      <w:r w:rsidRPr="00126AD8">
        <w:rPr>
          <w:rFonts w:ascii="Times New Roman" w:hAnsi="Times New Roman"/>
          <w:b/>
          <w:spacing w:val="-4"/>
          <w:lang w:val="sv-SE"/>
        </w:rPr>
        <w:t>VÀ TIÊU CHÍ LỰA CHỌN NHÀ CUNG CẤP</w:t>
      </w:r>
    </w:p>
    <w:p w14:paraId="7DCFE19F" w14:textId="77777777" w:rsidR="006534A3" w:rsidRPr="00126AD8" w:rsidRDefault="006534A3" w:rsidP="006534A3">
      <w:pPr>
        <w:suppressAutoHyphens/>
        <w:spacing w:before="120" w:after="120" w:line="240" w:lineRule="auto"/>
        <w:jc w:val="center"/>
        <w:rPr>
          <w:rFonts w:ascii="Times New Roman" w:hAnsi="Times New Roman"/>
          <w:b/>
          <w:bCs/>
          <w:spacing w:val="-4"/>
          <w:lang w:val="nb-NO"/>
        </w:rPr>
      </w:pPr>
      <w:r w:rsidRPr="00126AD8">
        <w:rPr>
          <w:rFonts w:ascii="Times New Roman" w:hAnsi="Times New Roman"/>
          <w:b/>
          <w:bCs/>
          <w:spacing w:val="-4"/>
          <w:lang w:val="nb-NO"/>
        </w:rPr>
        <w:t>Phụ lục I</w:t>
      </w:r>
    </w:p>
    <w:p w14:paraId="2B0F80B5" w14:textId="77777777" w:rsidR="006534A3" w:rsidRPr="00126AD8" w:rsidRDefault="006534A3" w:rsidP="006534A3">
      <w:pPr>
        <w:suppressAutoHyphens/>
        <w:spacing w:before="120" w:after="120" w:line="240" w:lineRule="auto"/>
        <w:jc w:val="center"/>
        <w:rPr>
          <w:rFonts w:ascii="Times New Roman" w:hAnsi="Times New Roman"/>
          <w:b/>
          <w:bCs/>
          <w:spacing w:val="-4"/>
          <w:lang w:val="nb-NO"/>
        </w:rPr>
      </w:pPr>
      <w:r w:rsidRPr="00126AD8">
        <w:rPr>
          <w:rFonts w:ascii="Times New Roman" w:hAnsi="Times New Roman"/>
          <w:b/>
          <w:bCs/>
          <w:spacing w:val="-4"/>
          <w:lang w:val="nb-NO"/>
        </w:rPr>
        <w:t xml:space="preserve">PHẠM VI CÔNG VIỆC </w:t>
      </w:r>
    </w:p>
    <w:p w14:paraId="0CC9619F" w14:textId="1A1256BC" w:rsidR="006534A3" w:rsidRPr="00126AD8" w:rsidRDefault="006534A3" w:rsidP="006534A3">
      <w:pPr>
        <w:suppressAutoHyphens/>
        <w:spacing w:before="120" w:after="120" w:line="240" w:lineRule="auto"/>
        <w:jc w:val="center"/>
        <w:rPr>
          <w:rFonts w:ascii="Times New Roman" w:hAnsi="Times New Roman"/>
          <w:b/>
          <w:bCs/>
          <w:spacing w:val="-4"/>
          <w:lang w:val="nb-NO"/>
        </w:rPr>
      </w:pPr>
      <w:r w:rsidRPr="00126AD8">
        <w:rPr>
          <w:rFonts w:ascii="Times New Roman" w:hAnsi="Times New Roman"/>
          <w:b/>
          <w:bCs/>
          <w:spacing w:val="-4"/>
          <w:lang w:val="nb-NO"/>
        </w:rPr>
        <w:t xml:space="preserve">Gói mua sắm </w:t>
      </w:r>
      <w:r w:rsidR="00913F4F" w:rsidRPr="00126AD8">
        <w:rPr>
          <w:rFonts w:ascii="Times New Roman" w:hAnsi="Times New Roman"/>
          <w:b/>
          <w:bCs/>
          <w:spacing w:val="-4"/>
          <w:lang w:val="nb-NO"/>
        </w:rPr>
        <w:t xml:space="preserve">số 03: </w:t>
      </w:r>
      <w:r w:rsidRPr="00126AD8">
        <w:rPr>
          <w:rFonts w:ascii="Times New Roman" w:hAnsi="Times New Roman"/>
          <w:b/>
          <w:bCs/>
          <w:spacing w:val="-4"/>
          <w:lang w:val="nb-NO"/>
        </w:rPr>
        <w:t>“</w:t>
      </w:r>
      <w:r w:rsidR="00913F4F" w:rsidRPr="00126AD8">
        <w:rPr>
          <w:rFonts w:ascii="Times New Roman" w:hAnsi="Times New Roman"/>
          <w:lang w:val="nb-NO"/>
        </w:rPr>
        <w:t xml:space="preserve"> </w:t>
      </w:r>
      <w:r w:rsidR="00913F4F" w:rsidRPr="00126AD8">
        <w:rPr>
          <w:rFonts w:ascii="Times New Roman" w:hAnsi="Times New Roman"/>
          <w:b/>
          <w:bCs/>
          <w:color w:val="000000"/>
          <w:lang w:val="nb-NO"/>
        </w:rPr>
        <w:t xml:space="preserve">Kiểm tra, đánh giá an toàn thông tin đối với Trang thông tin điện tử của VEAM </w:t>
      </w:r>
      <w:r w:rsidRPr="00126AD8">
        <w:rPr>
          <w:rFonts w:ascii="Times New Roman" w:hAnsi="Times New Roman"/>
          <w:b/>
          <w:bCs/>
          <w:spacing w:val="-4"/>
          <w:lang w:val="nb-NO"/>
        </w:rPr>
        <w:t>”</w:t>
      </w:r>
    </w:p>
    <w:p w14:paraId="4D9E139C" w14:textId="0F1B6F50" w:rsidR="00282B86" w:rsidRPr="00126AD8" w:rsidRDefault="00C66F1A" w:rsidP="00282B86">
      <w:pPr>
        <w:pStyle w:val="ListParagraph"/>
        <w:numPr>
          <w:ilvl w:val="0"/>
          <w:numId w:val="16"/>
        </w:numPr>
        <w:suppressAutoHyphens/>
        <w:spacing w:before="120" w:after="120" w:line="240" w:lineRule="auto"/>
        <w:jc w:val="left"/>
        <w:rPr>
          <w:rFonts w:ascii="Times New Roman" w:hAnsi="Times New Roman"/>
          <w:b/>
          <w:bCs/>
          <w:spacing w:val="-4"/>
          <w:lang w:val="nb-NO"/>
        </w:rPr>
      </w:pPr>
      <w:r w:rsidRPr="00126AD8">
        <w:rPr>
          <w:rFonts w:ascii="Times New Roman" w:hAnsi="Times New Roman"/>
          <w:b/>
          <w:bCs/>
          <w:spacing w:val="-4"/>
          <w:lang w:val="nb-NO"/>
        </w:rPr>
        <w:t>Yêu cầu kỹ thuật đối với hạng mục thuê đơn vị kiểm tra, đánh giá an toàn thông tin</w:t>
      </w:r>
      <w:r w:rsidR="00282B86" w:rsidRPr="00126AD8">
        <w:rPr>
          <w:rFonts w:ascii="Times New Roman" w:hAnsi="Times New Roman"/>
          <w:b/>
          <w:bCs/>
          <w:spacing w:val="-4"/>
          <w:lang w:val="nb-NO"/>
        </w:rPr>
        <w:t>.</w:t>
      </w:r>
    </w:p>
    <w:tbl>
      <w:tblPr>
        <w:tblW w:w="9549" w:type="dxa"/>
        <w:tblInd w:w="85" w:type="dxa"/>
        <w:tblLook w:val="04A0" w:firstRow="1" w:lastRow="0" w:firstColumn="1" w:lastColumn="0" w:noHBand="0" w:noVBand="1"/>
      </w:tblPr>
      <w:tblGrid>
        <w:gridCol w:w="2433"/>
        <w:gridCol w:w="7116"/>
      </w:tblGrid>
      <w:tr w:rsidR="007B5DB6" w:rsidRPr="00126AD8" w14:paraId="0302DBE5" w14:textId="77777777" w:rsidTr="00551EEA">
        <w:trPr>
          <w:trHeight w:val="570"/>
          <w:tblHeader/>
        </w:trPr>
        <w:tc>
          <w:tcPr>
            <w:tcW w:w="2433" w:type="dxa"/>
            <w:tcBorders>
              <w:top w:val="single" w:sz="4" w:space="0" w:color="auto"/>
              <w:left w:val="single" w:sz="4" w:space="0" w:color="auto"/>
              <w:bottom w:val="single" w:sz="4" w:space="0" w:color="auto"/>
              <w:right w:val="single" w:sz="4" w:space="0" w:color="auto"/>
            </w:tcBorders>
            <w:vAlign w:val="center"/>
            <w:hideMark/>
          </w:tcPr>
          <w:p w14:paraId="6B5BD297" w14:textId="77777777" w:rsidR="007B5DB6" w:rsidRPr="00126AD8" w:rsidRDefault="007B5DB6" w:rsidP="00966343">
            <w:pPr>
              <w:spacing w:before="0" w:after="0" w:line="336" w:lineRule="auto"/>
              <w:jc w:val="center"/>
              <w:rPr>
                <w:rFonts w:ascii="Times New Roman" w:hAnsi="Times New Roman"/>
                <w:b/>
                <w:bCs/>
                <w:sz w:val="26"/>
                <w:szCs w:val="26"/>
              </w:rPr>
            </w:pPr>
            <w:r w:rsidRPr="00126AD8">
              <w:rPr>
                <w:rFonts w:ascii="Times New Roman" w:hAnsi="Times New Roman"/>
                <w:b/>
                <w:bCs/>
                <w:sz w:val="26"/>
                <w:szCs w:val="26"/>
              </w:rPr>
              <w:t>Danh mục đánh giá</w:t>
            </w:r>
          </w:p>
        </w:tc>
        <w:tc>
          <w:tcPr>
            <w:tcW w:w="7116" w:type="dxa"/>
            <w:tcBorders>
              <w:top w:val="single" w:sz="4" w:space="0" w:color="auto"/>
              <w:left w:val="nil"/>
              <w:bottom w:val="single" w:sz="4" w:space="0" w:color="auto"/>
              <w:right w:val="single" w:sz="4" w:space="0" w:color="auto"/>
            </w:tcBorders>
            <w:vAlign w:val="center"/>
            <w:hideMark/>
          </w:tcPr>
          <w:p w14:paraId="3CAAE43D" w14:textId="77777777" w:rsidR="007B5DB6" w:rsidRPr="00126AD8" w:rsidRDefault="007B5DB6" w:rsidP="00966343">
            <w:pPr>
              <w:spacing w:before="0" w:after="0" w:line="336" w:lineRule="auto"/>
              <w:jc w:val="center"/>
              <w:rPr>
                <w:rFonts w:ascii="Times New Roman" w:hAnsi="Times New Roman"/>
                <w:b/>
                <w:bCs/>
                <w:sz w:val="26"/>
                <w:szCs w:val="26"/>
              </w:rPr>
            </w:pPr>
            <w:r w:rsidRPr="00126AD8">
              <w:rPr>
                <w:rFonts w:ascii="Times New Roman" w:hAnsi="Times New Roman"/>
                <w:b/>
                <w:bCs/>
                <w:sz w:val="26"/>
                <w:szCs w:val="26"/>
              </w:rPr>
              <w:t>Nội dung công việc chi tiết</w:t>
            </w:r>
          </w:p>
        </w:tc>
      </w:tr>
      <w:tr w:rsidR="007B5DB6" w:rsidRPr="00126AD8" w14:paraId="05877D4A" w14:textId="77777777" w:rsidTr="00551EEA">
        <w:trPr>
          <w:trHeight w:val="1248"/>
        </w:trPr>
        <w:tc>
          <w:tcPr>
            <w:tcW w:w="2433" w:type="dxa"/>
            <w:tcBorders>
              <w:top w:val="single" w:sz="4" w:space="0" w:color="auto"/>
              <w:left w:val="single" w:sz="4" w:space="0" w:color="auto"/>
              <w:bottom w:val="single" w:sz="4" w:space="0" w:color="auto"/>
              <w:right w:val="single" w:sz="4" w:space="0" w:color="auto"/>
            </w:tcBorders>
            <w:vAlign w:val="center"/>
          </w:tcPr>
          <w:p w14:paraId="1FBA8A9A" w14:textId="77777777" w:rsidR="007B5DB6" w:rsidRPr="00126AD8" w:rsidRDefault="007B5DB6" w:rsidP="00966343">
            <w:pPr>
              <w:spacing w:before="0" w:after="0" w:line="336" w:lineRule="auto"/>
              <w:rPr>
                <w:rFonts w:ascii="Times New Roman" w:hAnsi="Times New Roman"/>
                <w:b/>
                <w:bCs/>
                <w:sz w:val="26"/>
                <w:szCs w:val="26"/>
              </w:rPr>
            </w:pPr>
            <w:r w:rsidRPr="00126AD8">
              <w:rPr>
                <w:rFonts w:ascii="Times New Roman" w:hAnsi="Times New Roman"/>
                <w:b/>
                <w:bCs/>
                <w:sz w:val="26"/>
                <w:szCs w:val="26"/>
              </w:rPr>
              <w:t>Kiểm tra, đánh giá an toàn thông tin cho Trang thông tin điện tử</w:t>
            </w:r>
          </w:p>
        </w:tc>
        <w:tc>
          <w:tcPr>
            <w:tcW w:w="7116" w:type="dxa"/>
            <w:tcBorders>
              <w:top w:val="single" w:sz="4" w:space="0" w:color="auto"/>
              <w:left w:val="nil"/>
              <w:bottom w:val="single" w:sz="4" w:space="0" w:color="auto"/>
              <w:right w:val="single" w:sz="4" w:space="0" w:color="auto"/>
            </w:tcBorders>
            <w:vAlign w:val="center"/>
          </w:tcPr>
          <w:p w14:paraId="52640871"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Thu thập và khảo sát thông tin.</w:t>
            </w:r>
          </w:p>
          <w:p w14:paraId="62A4C75E"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quản lý cấu hình và quản lý triển khai.</w:t>
            </w:r>
          </w:p>
          <w:p w14:paraId="668145B3"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quản lý định danh.</w:t>
            </w:r>
          </w:p>
          <w:p w14:paraId="085BDB18"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xác thực, quản lý xác thực.</w:t>
            </w:r>
          </w:p>
          <w:p w14:paraId="46F0CCE2"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quản lý phiên.</w:t>
            </w:r>
          </w:p>
          <w:p w14:paraId="1EF0D78A"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phân quyền tài khoản.</w:t>
            </w:r>
          </w:p>
          <w:p w14:paraId="18899005"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tính an toàn của các quy trình nghiệp vụ.</w:t>
            </w:r>
          </w:p>
          <w:p w14:paraId="7066BCD8"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các kiểm tra thẩm định tính hợp lệ của dữ liệu.</w:t>
            </w:r>
          </w:p>
          <w:p w14:paraId="3067B10B"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mật mã, mã hóa yếu.</w:t>
            </w:r>
            <w:r w:rsidRPr="00126AD8">
              <w:rPr>
                <w:rFonts w:ascii="Times New Roman" w:hAnsi="Times New Roman"/>
                <w:sz w:val="26"/>
                <w:szCs w:val="26"/>
              </w:rPr>
              <w:br/>
              <w:t>- Kiểm tra dịch vụ web – Web Service (Framework SOAP, HTTP, HTML…)</w:t>
            </w:r>
          </w:p>
          <w:p w14:paraId="14FFAF2B" w14:textId="71B346B8"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kiểm soát dữ liệu đầu vàu: filtering, cross – site scripting, injection, lưu trữ dữ liệu trên –</w:t>
            </w:r>
            <w:r w:rsidR="00A56A2A" w:rsidRPr="00126AD8">
              <w:rPr>
                <w:rFonts w:ascii="Times New Roman" w:hAnsi="Times New Roman"/>
                <w:sz w:val="26"/>
                <w:szCs w:val="26"/>
              </w:rPr>
              <w:t xml:space="preserve"> </w:t>
            </w:r>
            <w:r w:rsidRPr="00126AD8">
              <w:rPr>
                <w:rFonts w:ascii="Times New Roman" w:hAnsi="Times New Roman"/>
                <w:sz w:val="26"/>
                <w:szCs w:val="26"/>
              </w:rPr>
              <w:t>client,</w:t>
            </w:r>
            <w:r w:rsidR="00A56A2A" w:rsidRPr="00126AD8">
              <w:rPr>
                <w:rFonts w:ascii="Times New Roman" w:hAnsi="Times New Roman"/>
                <w:sz w:val="26"/>
                <w:szCs w:val="26"/>
              </w:rPr>
              <w:t xml:space="preserve"> </w:t>
            </w:r>
            <w:r w:rsidRPr="00126AD8">
              <w:rPr>
                <w:rFonts w:ascii="Times New Roman" w:hAnsi="Times New Roman"/>
                <w:sz w:val="26"/>
                <w:szCs w:val="26"/>
              </w:rPr>
              <w:t>…</w:t>
            </w:r>
            <w:r w:rsidRPr="00126AD8">
              <w:rPr>
                <w:rFonts w:ascii="Times New Roman" w:hAnsi="Times New Roman"/>
                <w:sz w:val="26"/>
                <w:szCs w:val="26"/>
              </w:rPr>
              <w:br/>
              <w:t>- Kiểm tra việc xử lý lỗi.</w:t>
            </w:r>
          </w:p>
          <w:p w14:paraId="2FEFB2A1"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lỗ hổng logic nghiệp vụ.</w:t>
            </w:r>
          </w:p>
          <w:p w14:paraId="19A49233" w14:textId="568CF7DF"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đánh giá quản lý cấu hình máy chủ Web.</w:t>
            </w:r>
            <w:r w:rsidRPr="00126AD8">
              <w:rPr>
                <w:rFonts w:ascii="Times New Roman" w:hAnsi="Times New Roman"/>
                <w:sz w:val="26"/>
                <w:szCs w:val="26"/>
              </w:rPr>
              <w:br/>
              <w:t>- Kiểm tra, đánh giá các lỗi để lộ thông tin hệ thống.</w:t>
            </w:r>
            <w:r w:rsidRPr="00126AD8">
              <w:rPr>
                <w:rFonts w:ascii="Times New Roman" w:hAnsi="Times New Roman"/>
                <w:sz w:val="26"/>
                <w:szCs w:val="26"/>
              </w:rPr>
              <w:br/>
              <w:t>- Kiểm tra, đánh giá cơ chế phòng thủ của ứng dụng.</w:t>
            </w:r>
            <w:r w:rsidRPr="00126AD8">
              <w:rPr>
                <w:rFonts w:ascii="Times New Roman" w:hAnsi="Times New Roman"/>
                <w:sz w:val="26"/>
                <w:szCs w:val="26"/>
              </w:rPr>
              <w:br/>
              <w:t>- Kiểm tra AJAX (nếu có).</w:t>
            </w:r>
            <w:r w:rsidRPr="00126AD8">
              <w:rPr>
                <w:rFonts w:ascii="Times New Roman" w:hAnsi="Times New Roman"/>
                <w:sz w:val="26"/>
                <w:szCs w:val="26"/>
              </w:rPr>
              <w:br/>
              <w:t>- Kiểm tra việc cài đặt, triển khai WebServer.</w:t>
            </w:r>
            <w:r w:rsidRPr="00126AD8">
              <w:rPr>
                <w:rFonts w:ascii="Times New Roman" w:hAnsi="Times New Roman"/>
                <w:sz w:val="26"/>
                <w:szCs w:val="26"/>
              </w:rPr>
              <w:br/>
              <w:t>- Kiểm tra vô hiệu hoá các thành phần thừa, thay đổi các thành phần mặc định của WebServer.</w:t>
            </w:r>
            <w:r w:rsidRPr="00126AD8">
              <w:rPr>
                <w:rFonts w:ascii="Times New Roman" w:hAnsi="Times New Roman"/>
                <w:sz w:val="26"/>
                <w:szCs w:val="26"/>
              </w:rPr>
              <w:br/>
              <w:t>- Kiểm tra việc giới hạn truy cập, cấu hình phân quyền WebServer.</w:t>
            </w:r>
            <w:r w:rsidRPr="00126AD8">
              <w:rPr>
                <w:rFonts w:ascii="Times New Roman" w:hAnsi="Times New Roman"/>
                <w:sz w:val="26"/>
                <w:szCs w:val="26"/>
              </w:rPr>
              <w:br/>
              <w:t>- Đánh giá an toàn trong tương tác với back-end: database, file.</w:t>
            </w:r>
            <w:r w:rsidRPr="00126AD8">
              <w:rPr>
                <w:rFonts w:ascii="Times New Roman" w:hAnsi="Times New Roman"/>
                <w:sz w:val="26"/>
                <w:szCs w:val="26"/>
              </w:rPr>
              <w:br/>
            </w:r>
            <w:r w:rsidRPr="00126AD8">
              <w:rPr>
                <w:rFonts w:ascii="Times New Roman" w:hAnsi="Times New Roman"/>
                <w:sz w:val="26"/>
                <w:szCs w:val="26"/>
              </w:rPr>
              <w:lastRenderedPageBreak/>
              <w:t>- Đánh giá sử dụng Framework, thư viện an toàn.</w:t>
            </w:r>
            <w:r w:rsidRPr="00126AD8">
              <w:rPr>
                <w:rFonts w:ascii="Times New Roman" w:hAnsi="Times New Roman"/>
                <w:sz w:val="26"/>
                <w:szCs w:val="26"/>
              </w:rPr>
              <w:br/>
              <w:t>-</w:t>
            </w:r>
            <w:r w:rsidR="00A56A2A" w:rsidRPr="00126AD8">
              <w:rPr>
                <w:rFonts w:ascii="Times New Roman" w:hAnsi="Times New Roman"/>
                <w:sz w:val="26"/>
                <w:szCs w:val="26"/>
              </w:rPr>
              <w:t xml:space="preserve"> </w:t>
            </w:r>
            <w:r w:rsidRPr="00126AD8">
              <w:rPr>
                <w:rFonts w:ascii="Times New Roman" w:hAnsi="Times New Roman"/>
                <w:sz w:val="26"/>
                <w:szCs w:val="26"/>
              </w:rPr>
              <w:t>Kiểm tra việc ghi log an toàn.</w:t>
            </w:r>
            <w:r w:rsidRPr="00126AD8">
              <w:rPr>
                <w:rFonts w:ascii="Times New Roman" w:hAnsi="Times New Roman"/>
                <w:sz w:val="26"/>
                <w:szCs w:val="26"/>
              </w:rPr>
              <w:br/>
              <w:t>- Kiểm tra các yêu cầu an toàn đối với các thành phần liên quan: ngôn ngữ Server Side, các tính năng an toàn của WebServer.</w:t>
            </w:r>
          </w:p>
          <w:p w14:paraId="59895B7C"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Báo cáo kết quả và khuyến nghị khắc phục</w:t>
            </w:r>
          </w:p>
        </w:tc>
      </w:tr>
      <w:tr w:rsidR="007B5DB6" w:rsidRPr="00126AD8" w14:paraId="016E9A9B" w14:textId="77777777" w:rsidTr="00551EEA">
        <w:trPr>
          <w:trHeight w:val="420"/>
        </w:trPr>
        <w:tc>
          <w:tcPr>
            <w:tcW w:w="2433" w:type="dxa"/>
            <w:tcBorders>
              <w:top w:val="nil"/>
              <w:left w:val="single" w:sz="4" w:space="0" w:color="auto"/>
              <w:bottom w:val="single" w:sz="4" w:space="0" w:color="auto"/>
              <w:right w:val="single" w:sz="4" w:space="0" w:color="auto"/>
            </w:tcBorders>
            <w:vAlign w:val="center"/>
            <w:hideMark/>
          </w:tcPr>
          <w:p w14:paraId="39DE402C" w14:textId="77777777" w:rsidR="007B5DB6" w:rsidRPr="00126AD8" w:rsidRDefault="007B5DB6" w:rsidP="00966343">
            <w:pPr>
              <w:spacing w:before="0" w:after="0" w:line="336" w:lineRule="auto"/>
              <w:rPr>
                <w:rFonts w:ascii="Times New Roman" w:hAnsi="Times New Roman"/>
                <w:b/>
                <w:bCs/>
                <w:sz w:val="26"/>
                <w:szCs w:val="26"/>
              </w:rPr>
            </w:pPr>
            <w:r w:rsidRPr="00126AD8">
              <w:rPr>
                <w:rFonts w:ascii="Times New Roman" w:hAnsi="Times New Roman"/>
                <w:b/>
                <w:bCs/>
                <w:sz w:val="26"/>
                <w:szCs w:val="26"/>
              </w:rPr>
              <w:lastRenderedPageBreak/>
              <w:t>Kiểm tra, đánh giá an toàn thông tin cho các máy chủ</w:t>
            </w:r>
          </w:p>
        </w:tc>
        <w:tc>
          <w:tcPr>
            <w:tcW w:w="7116" w:type="dxa"/>
            <w:tcBorders>
              <w:top w:val="nil"/>
              <w:left w:val="nil"/>
              <w:bottom w:val="single" w:sz="4" w:space="0" w:color="auto"/>
              <w:right w:val="single" w:sz="4" w:space="0" w:color="auto"/>
            </w:tcBorders>
            <w:vAlign w:val="center"/>
            <w:hideMark/>
          </w:tcPr>
          <w:p w14:paraId="1E50ABFB"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Thu thập thông tin.</w:t>
            </w:r>
          </w:p>
          <w:p w14:paraId="17E2876A"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xác thực.</w:t>
            </w:r>
          </w:p>
          <w:p w14:paraId="6871AF11"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phân quyền.</w:t>
            </w:r>
          </w:p>
          <w:p w14:paraId="6C561CE7"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quá trình kiểm tra dữ liệu đầu vào.</w:t>
            </w:r>
          </w:p>
          <w:p w14:paraId="3E9FC22E"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Đánh giá vai trò của máy chủ.</w:t>
            </w:r>
            <w:r w:rsidRPr="00126AD8">
              <w:rPr>
                <w:rFonts w:ascii="Times New Roman" w:hAnsi="Times New Roman"/>
                <w:sz w:val="26"/>
                <w:szCs w:val="26"/>
              </w:rPr>
              <w:br/>
              <w:t>- Kiểm tra, đánh giá cấu hình về chính sách cập nhật hệ điều hành</w:t>
            </w:r>
            <w:r w:rsidRPr="00126AD8">
              <w:rPr>
                <w:rFonts w:ascii="Times New Roman" w:hAnsi="Times New Roman"/>
                <w:sz w:val="26"/>
                <w:szCs w:val="26"/>
              </w:rPr>
              <w:br/>
              <w:t>- Kiểm tra các cấu hình chính sách nội bộ (local policy), đánh giá tính tuân thủ chính sách.</w:t>
            </w:r>
            <w:r w:rsidRPr="00126AD8">
              <w:rPr>
                <w:rFonts w:ascii="Times New Roman" w:hAnsi="Times New Roman"/>
                <w:sz w:val="26"/>
                <w:szCs w:val="26"/>
              </w:rPr>
              <w:br/>
              <w:t>- Kiểm tra, đánh giá cấu hình chính sách tài khoản.</w:t>
            </w:r>
            <w:r w:rsidRPr="00126AD8">
              <w:rPr>
                <w:rFonts w:ascii="Times New Roman" w:hAnsi="Times New Roman"/>
                <w:sz w:val="26"/>
                <w:szCs w:val="26"/>
              </w:rPr>
              <w:br/>
              <w:t>- Kiểm tra chính sách kết nối quản trị.</w:t>
            </w:r>
            <w:r w:rsidRPr="00126AD8">
              <w:rPr>
                <w:rFonts w:ascii="Times New Roman" w:hAnsi="Times New Roman"/>
                <w:sz w:val="26"/>
                <w:szCs w:val="26"/>
              </w:rPr>
              <w:br/>
              <w:t>- Kiểm tra các giải pháp về Antivirus.</w:t>
            </w:r>
            <w:r w:rsidRPr="00126AD8">
              <w:rPr>
                <w:rFonts w:ascii="Times New Roman" w:hAnsi="Times New Roman"/>
                <w:sz w:val="26"/>
                <w:szCs w:val="26"/>
              </w:rPr>
              <w:br/>
              <w:t>- Kiểm tra cấu hình log, giám sát.</w:t>
            </w:r>
          </w:p>
          <w:p w14:paraId="11E926B8"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đánh giá lỗ hổng bảo mật Hệ điều hành.</w:t>
            </w:r>
          </w:p>
          <w:p w14:paraId="387F29AD"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Báo cáo kết quả và khuyến nghị khắc phục.</w:t>
            </w:r>
          </w:p>
        </w:tc>
      </w:tr>
      <w:tr w:rsidR="007B5DB6" w:rsidRPr="00126AD8" w14:paraId="054A5FDB" w14:textId="77777777" w:rsidTr="00551EEA">
        <w:trPr>
          <w:trHeight w:val="820"/>
        </w:trPr>
        <w:tc>
          <w:tcPr>
            <w:tcW w:w="2433" w:type="dxa"/>
            <w:tcBorders>
              <w:top w:val="single" w:sz="4" w:space="0" w:color="auto"/>
              <w:left w:val="single" w:sz="4" w:space="0" w:color="auto"/>
              <w:bottom w:val="single" w:sz="4" w:space="0" w:color="auto"/>
              <w:right w:val="single" w:sz="4" w:space="0" w:color="auto"/>
            </w:tcBorders>
            <w:vAlign w:val="center"/>
            <w:hideMark/>
          </w:tcPr>
          <w:p w14:paraId="0B2DEE19" w14:textId="77777777" w:rsidR="007B5DB6" w:rsidRPr="00126AD8" w:rsidRDefault="007B5DB6" w:rsidP="00966343">
            <w:pPr>
              <w:spacing w:before="0" w:after="0" w:line="336" w:lineRule="auto"/>
              <w:rPr>
                <w:rFonts w:ascii="Times New Roman" w:hAnsi="Times New Roman"/>
                <w:b/>
                <w:bCs/>
                <w:sz w:val="26"/>
                <w:szCs w:val="26"/>
              </w:rPr>
            </w:pPr>
            <w:r w:rsidRPr="00126AD8">
              <w:rPr>
                <w:rFonts w:ascii="Times New Roman" w:hAnsi="Times New Roman"/>
                <w:b/>
                <w:bCs/>
                <w:sz w:val="26"/>
                <w:szCs w:val="26"/>
              </w:rPr>
              <w:t>Kiểm tra, đánh giá an toàn thông tin cho các thiết bị mạng, bảo mật</w:t>
            </w:r>
          </w:p>
        </w:tc>
        <w:tc>
          <w:tcPr>
            <w:tcW w:w="7116" w:type="dxa"/>
            <w:tcBorders>
              <w:top w:val="single" w:sz="4" w:space="0" w:color="auto"/>
              <w:left w:val="nil"/>
              <w:bottom w:val="single" w:sz="4" w:space="0" w:color="auto"/>
              <w:right w:val="single" w:sz="4" w:space="0" w:color="auto"/>
            </w:tcBorders>
            <w:vAlign w:val="center"/>
            <w:hideMark/>
          </w:tcPr>
          <w:p w14:paraId="7C13FAFD"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Thu thập thông tin.</w:t>
            </w:r>
          </w:p>
          <w:p w14:paraId="2590B34F"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xác thực.</w:t>
            </w:r>
          </w:p>
          <w:p w14:paraId="3B3BB571"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phân quyền.</w:t>
            </w:r>
          </w:p>
          <w:p w14:paraId="7CAC7E6C"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quá trình kiểm tra dữ liệu đầu vào.</w:t>
            </w:r>
          </w:p>
          <w:p w14:paraId="007AF54B"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Kiểm tra phiên bản của OS, Firmware, Software.</w:t>
            </w:r>
          </w:p>
          <w:p w14:paraId="0820DBB2"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Đánh giá lỗ hổng bảo mật OS.</w:t>
            </w:r>
          </w:p>
          <w:p w14:paraId="6F98FDE6"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chính sách quản lý thiết bị.</w:t>
            </w:r>
          </w:p>
          <w:p w14:paraId="5B515BC6"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các dịch vụ đang hoạt động trên thiết bị.</w:t>
            </w:r>
          </w:p>
          <w:p w14:paraId="5B3A9CDC"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hiệu năng thiết bị và đưa ra khuyến nghị.</w:t>
            </w:r>
          </w:p>
          <w:p w14:paraId="72A08D45"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chi tiết cấu hình thiết bị</w:t>
            </w:r>
          </w:p>
          <w:p w14:paraId="145878BF"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chính sách ghi log.</w:t>
            </w:r>
          </w:p>
          <w:p w14:paraId="211CE16C"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Đánh giá lỗ hổng bảo mật.</w:t>
            </w:r>
          </w:p>
          <w:p w14:paraId="6C00C240" w14:textId="71E115EF"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an ninh điều hành</w:t>
            </w:r>
            <w:r w:rsidR="00CB20AE" w:rsidRPr="00126AD8">
              <w:rPr>
                <w:rFonts w:ascii="Times New Roman" w:hAnsi="Times New Roman"/>
                <w:sz w:val="26"/>
                <w:szCs w:val="26"/>
              </w:rPr>
              <w:t>:</w:t>
            </w:r>
          </w:p>
          <w:p w14:paraId="7428FF2B"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lastRenderedPageBreak/>
              <w:t>+ Kiểm tra việc phân quyền người dùng và các tập tin trên hệ điều hành nhúng.</w:t>
            </w:r>
          </w:p>
          <w:p w14:paraId="63D20071"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Kiểm tra việc xác thực và ủy quyền truy cập.</w:t>
            </w:r>
          </w:p>
          <w:p w14:paraId="0A67D794"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Kiểm tra cấu hình SSH.</w:t>
            </w:r>
          </w:p>
          <w:p w14:paraId="4CC60B27"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cấu hình SSL.</w:t>
            </w:r>
          </w:p>
          <w:p w14:paraId="64A6AE75"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Dò quét lỗ hổng</w:t>
            </w:r>
          </w:p>
          <w:p w14:paraId="697FAFCB"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Xác định các lỗi, lỗ hổng của nhà cung cấp thiết bị</w:t>
            </w:r>
          </w:p>
          <w:p w14:paraId="6287F129"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Xác định các lỗi, lỗ hổng của hệ điều hành nhúng</w:t>
            </w:r>
          </w:p>
          <w:p w14:paraId="143B99C0"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Xác định các lỗi, lỗ hổng của ứng dụng tích hợp trên thiết bị</w:t>
            </w:r>
          </w:p>
          <w:p w14:paraId="4D8604C9"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Cấu hình tường lửa</w:t>
            </w:r>
          </w:p>
          <w:p w14:paraId="2972690A"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Kiểm tra cấu hình các dịch vụ đang chạy trên thiết bị.</w:t>
            </w:r>
          </w:p>
          <w:p w14:paraId="25346C31"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Kiểm tra định tuyến trong tường lửa</w:t>
            </w:r>
          </w:p>
          <w:p w14:paraId="6727592F"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Kiểm tra Rules kiểm soát luồng dữ liệu giữa các Zone.</w:t>
            </w:r>
          </w:p>
          <w:p w14:paraId="6B95418E"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các tính năng IPS trên tường lửa.</w:t>
            </w:r>
          </w:p>
          <w:p w14:paraId="5800CA7D"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Kết nối tường lửa</w:t>
            </w:r>
          </w:p>
          <w:p w14:paraId="3164F873"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kết nối vật lý tới hệ thống tưởng lửa.</w:t>
            </w:r>
          </w:p>
          <w:p w14:paraId="099C21DB" w14:textId="77777777" w:rsidR="007B5DB6" w:rsidRPr="00126AD8" w:rsidRDefault="007B5DB6" w:rsidP="00966343">
            <w:pPr>
              <w:shd w:val="clear" w:color="auto" w:fill="FFFFFF"/>
              <w:spacing w:before="0" w:after="0" w:line="336" w:lineRule="auto"/>
              <w:jc w:val="left"/>
              <w:rPr>
                <w:rFonts w:ascii="Times New Roman" w:hAnsi="Times New Roman"/>
                <w:sz w:val="26"/>
                <w:szCs w:val="26"/>
              </w:rPr>
            </w:pPr>
            <w:r w:rsidRPr="00126AD8">
              <w:rPr>
                <w:rFonts w:ascii="Times New Roman" w:hAnsi="Times New Roman"/>
                <w:sz w:val="26"/>
                <w:szCs w:val="26"/>
              </w:rPr>
              <w:t>+ Kiểm tra topo của tường lửa.</w:t>
            </w:r>
          </w:p>
          <w:p w14:paraId="45CB8C60"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Kiểm tra giao thức kết nối quản trị tới hệ thống tường lửa.</w:t>
            </w:r>
          </w:p>
          <w:p w14:paraId="2CD51319" w14:textId="77777777" w:rsidR="007B5DB6" w:rsidRPr="00126AD8" w:rsidRDefault="007B5DB6" w:rsidP="00966343">
            <w:pPr>
              <w:spacing w:before="0" w:after="0" w:line="336" w:lineRule="auto"/>
              <w:jc w:val="left"/>
              <w:rPr>
                <w:rFonts w:ascii="Times New Roman" w:hAnsi="Times New Roman"/>
                <w:sz w:val="26"/>
                <w:szCs w:val="26"/>
              </w:rPr>
            </w:pPr>
            <w:r w:rsidRPr="00126AD8">
              <w:rPr>
                <w:rFonts w:ascii="Times New Roman" w:hAnsi="Times New Roman"/>
                <w:sz w:val="26"/>
                <w:szCs w:val="26"/>
              </w:rPr>
              <w:t>- Báo cáo kết quả và khuyến nghị khắc phục</w:t>
            </w:r>
          </w:p>
        </w:tc>
      </w:tr>
    </w:tbl>
    <w:p w14:paraId="107CD839" w14:textId="77777777" w:rsidR="00966343" w:rsidRDefault="00966343" w:rsidP="00E11909">
      <w:pPr>
        <w:suppressAutoHyphens/>
        <w:spacing w:before="120" w:after="120" w:line="240" w:lineRule="auto"/>
        <w:jc w:val="center"/>
        <w:rPr>
          <w:rFonts w:ascii="Times New Roman" w:hAnsi="Times New Roman"/>
          <w:b/>
          <w:bCs/>
          <w:spacing w:val="-4"/>
        </w:rPr>
      </w:pPr>
    </w:p>
    <w:p w14:paraId="5DFBA090" w14:textId="77777777" w:rsidR="00966343" w:rsidRDefault="00966343" w:rsidP="00E11909">
      <w:pPr>
        <w:suppressAutoHyphens/>
        <w:spacing w:before="120" w:after="120" w:line="240" w:lineRule="auto"/>
        <w:jc w:val="center"/>
        <w:rPr>
          <w:rFonts w:ascii="Times New Roman" w:hAnsi="Times New Roman"/>
          <w:b/>
          <w:bCs/>
          <w:spacing w:val="-4"/>
        </w:rPr>
      </w:pPr>
    </w:p>
    <w:p w14:paraId="07536966" w14:textId="77777777" w:rsidR="00966343" w:rsidRDefault="00966343" w:rsidP="00E11909">
      <w:pPr>
        <w:suppressAutoHyphens/>
        <w:spacing w:before="120" w:after="120" w:line="240" w:lineRule="auto"/>
        <w:jc w:val="center"/>
        <w:rPr>
          <w:rFonts w:ascii="Times New Roman" w:hAnsi="Times New Roman"/>
          <w:b/>
          <w:bCs/>
          <w:spacing w:val="-4"/>
        </w:rPr>
      </w:pPr>
    </w:p>
    <w:p w14:paraId="465A5FBA" w14:textId="77777777" w:rsidR="00966343" w:rsidRDefault="00966343" w:rsidP="00E11909">
      <w:pPr>
        <w:suppressAutoHyphens/>
        <w:spacing w:before="120" w:after="120" w:line="240" w:lineRule="auto"/>
        <w:jc w:val="center"/>
        <w:rPr>
          <w:rFonts w:ascii="Times New Roman" w:hAnsi="Times New Roman"/>
          <w:b/>
          <w:bCs/>
          <w:spacing w:val="-4"/>
        </w:rPr>
      </w:pPr>
    </w:p>
    <w:p w14:paraId="5A613AB8" w14:textId="77777777" w:rsidR="00966343" w:rsidRDefault="00966343" w:rsidP="00E11909">
      <w:pPr>
        <w:suppressAutoHyphens/>
        <w:spacing w:before="120" w:after="120" w:line="240" w:lineRule="auto"/>
        <w:jc w:val="center"/>
        <w:rPr>
          <w:rFonts w:ascii="Times New Roman" w:hAnsi="Times New Roman"/>
          <w:b/>
          <w:bCs/>
          <w:spacing w:val="-4"/>
        </w:rPr>
      </w:pPr>
    </w:p>
    <w:p w14:paraId="0148403C" w14:textId="77777777" w:rsidR="00966343" w:rsidRDefault="00966343" w:rsidP="00E11909">
      <w:pPr>
        <w:suppressAutoHyphens/>
        <w:spacing w:before="120" w:after="120" w:line="240" w:lineRule="auto"/>
        <w:jc w:val="center"/>
        <w:rPr>
          <w:rFonts w:ascii="Times New Roman" w:hAnsi="Times New Roman"/>
          <w:b/>
          <w:bCs/>
          <w:spacing w:val="-4"/>
        </w:rPr>
      </w:pPr>
    </w:p>
    <w:p w14:paraId="51C568F1" w14:textId="77777777" w:rsidR="00B85C42" w:rsidRDefault="00B85C42" w:rsidP="00E11909">
      <w:pPr>
        <w:suppressAutoHyphens/>
        <w:spacing w:before="120" w:after="120" w:line="240" w:lineRule="auto"/>
        <w:jc w:val="center"/>
        <w:rPr>
          <w:rFonts w:ascii="Times New Roman" w:hAnsi="Times New Roman"/>
          <w:b/>
          <w:bCs/>
          <w:spacing w:val="-4"/>
        </w:rPr>
      </w:pPr>
    </w:p>
    <w:p w14:paraId="4DABEA97" w14:textId="77777777" w:rsidR="00B85C42" w:rsidRDefault="00B85C42" w:rsidP="00E11909">
      <w:pPr>
        <w:suppressAutoHyphens/>
        <w:spacing w:before="120" w:after="120" w:line="240" w:lineRule="auto"/>
        <w:jc w:val="center"/>
        <w:rPr>
          <w:rFonts w:ascii="Times New Roman" w:hAnsi="Times New Roman"/>
          <w:b/>
          <w:bCs/>
          <w:spacing w:val="-4"/>
        </w:rPr>
      </w:pPr>
    </w:p>
    <w:p w14:paraId="395F24C7" w14:textId="77777777" w:rsidR="00B85C42" w:rsidRDefault="00B85C42" w:rsidP="00E11909">
      <w:pPr>
        <w:suppressAutoHyphens/>
        <w:spacing w:before="120" w:after="120" w:line="240" w:lineRule="auto"/>
        <w:jc w:val="center"/>
        <w:rPr>
          <w:rFonts w:ascii="Times New Roman" w:hAnsi="Times New Roman"/>
          <w:b/>
          <w:bCs/>
          <w:spacing w:val="-4"/>
        </w:rPr>
      </w:pPr>
    </w:p>
    <w:p w14:paraId="70C133CB" w14:textId="77777777" w:rsidR="00B85C42" w:rsidRDefault="00B85C42" w:rsidP="00E11909">
      <w:pPr>
        <w:suppressAutoHyphens/>
        <w:spacing w:before="120" w:after="120" w:line="240" w:lineRule="auto"/>
        <w:jc w:val="center"/>
        <w:rPr>
          <w:rFonts w:ascii="Times New Roman" w:hAnsi="Times New Roman"/>
          <w:b/>
          <w:bCs/>
          <w:spacing w:val="-4"/>
        </w:rPr>
      </w:pPr>
    </w:p>
    <w:p w14:paraId="21625AEC" w14:textId="77777777" w:rsidR="00B85C42" w:rsidRDefault="00B85C42" w:rsidP="00E11909">
      <w:pPr>
        <w:suppressAutoHyphens/>
        <w:spacing w:before="120" w:after="120" w:line="240" w:lineRule="auto"/>
        <w:jc w:val="center"/>
        <w:rPr>
          <w:rFonts w:ascii="Times New Roman" w:hAnsi="Times New Roman"/>
          <w:b/>
          <w:bCs/>
          <w:spacing w:val="-4"/>
        </w:rPr>
      </w:pPr>
    </w:p>
    <w:p w14:paraId="1A73357C" w14:textId="77777777" w:rsidR="00B85C42" w:rsidRDefault="00B85C42" w:rsidP="00E11909">
      <w:pPr>
        <w:suppressAutoHyphens/>
        <w:spacing w:before="120" w:after="120" w:line="240" w:lineRule="auto"/>
        <w:jc w:val="center"/>
        <w:rPr>
          <w:rFonts w:ascii="Times New Roman" w:hAnsi="Times New Roman"/>
          <w:b/>
          <w:bCs/>
          <w:spacing w:val="-4"/>
        </w:rPr>
      </w:pPr>
    </w:p>
    <w:p w14:paraId="44CE29DE" w14:textId="77777777" w:rsidR="00966343" w:rsidRDefault="00966343" w:rsidP="00E11909">
      <w:pPr>
        <w:suppressAutoHyphens/>
        <w:spacing w:before="120" w:after="120" w:line="240" w:lineRule="auto"/>
        <w:jc w:val="center"/>
        <w:rPr>
          <w:rFonts w:ascii="Times New Roman" w:hAnsi="Times New Roman"/>
          <w:b/>
          <w:bCs/>
          <w:spacing w:val="-4"/>
        </w:rPr>
      </w:pPr>
    </w:p>
    <w:p w14:paraId="63BC92EC" w14:textId="4BD4FBD6" w:rsidR="00E11909" w:rsidRPr="00126AD8" w:rsidRDefault="00E11909" w:rsidP="00E11909">
      <w:pPr>
        <w:suppressAutoHyphens/>
        <w:spacing w:before="120" w:after="120" w:line="240" w:lineRule="auto"/>
        <w:jc w:val="center"/>
        <w:rPr>
          <w:rFonts w:ascii="Times New Roman" w:hAnsi="Times New Roman"/>
          <w:b/>
          <w:bCs/>
          <w:spacing w:val="-4"/>
        </w:rPr>
      </w:pPr>
      <w:r w:rsidRPr="00126AD8">
        <w:rPr>
          <w:rFonts w:ascii="Times New Roman" w:hAnsi="Times New Roman"/>
          <w:b/>
          <w:bCs/>
          <w:spacing w:val="-4"/>
        </w:rPr>
        <w:lastRenderedPageBreak/>
        <w:t>Phụ lục II</w:t>
      </w:r>
    </w:p>
    <w:p w14:paraId="545D537B" w14:textId="77777777" w:rsidR="00E11909" w:rsidRPr="00126AD8" w:rsidRDefault="00E11909" w:rsidP="00E11909">
      <w:pPr>
        <w:suppressAutoHyphens/>
        <w:spacing w:before="120" w:after="120" w:line="240" w:lineRule="auto"/>
        <w:jc w:val="center"/>
        <w:rPr>
          <w:rFonts w:ascii="Times New Roman" w:hAnsi="Times New Roman"/>
          <w:b/>
          <w:bCs/>
          <w:spacing w:val="-4"/>
        </w:rPr>
      </w:pPr>
      <w:r w:rsidRPr="00126AD8">
        <w:rPr>
          <w:rFonts w:ascii="Times New Roman" w:hAnsi="Times New Roman"/>
          <w:b/>
          <w:bCs/>
          <w:spacing w:val="-4"/>
        </w:rPr>
        <w:t>TIÊU CHÍ LỰA CHỌN NHÀ CUNG CẤP</w:t>
      </w:r>
    </w:p>
    <w:p w14:paraId="4090682F" w14:textId="01CCB26A" w:rsidR="004E2916" w:rsidRDefault="00E11909" w:rsidP="004E2916">
      <w:pPr>
        <w:suppressAutoHyphens/>
        <w:spacing w:before="120" w:after="120" w:line="240" w:lineRule="auto"/>
        <w:jc w:val="center"/>
        <w:rPr>
          <w:rFonts w:ascii="Times New Roman" w:hAnsi="Times New Roman"/>
          <w:b/>
          <w:bCs/>
          <w:spacing w:val="-4"/>
        </w:rPr>
      </w:pPr>
      <w:r w:rsidRPr="00126AD8">
        <w:rPr>
          <w:rFonts w:ascii="Times New Roman" w:hAnsi="Times New Roman"/>
          <w:b/>
          <w:bCs/>
          <w:spacing w:val="-4"/>
        </w:rPr>
        <w:t>Gói mua sắm số 03: “</w:t>
      </w:r>
      <w:r w:rsidRPr="00126AD8">
        <w:rPr>
          <w:rFonts w:ascii="Times New Roman" w:hAnsi="Times New Roman"/>
          <w:b/>
          <w:bCs/>
          <w:color w:val="000000"/>
        </w:rPr>
        <w:t>Thuê đơn vị kiểm tra, đánh giá an toàn thông tin cho trang thông tin điện tử của VEAM</w:t>
      </w:r>
      <w:r w:rsidRPr="00126AD8">
        <w:rPr>
          <w:rFonts w:ascii="Times New Roman" w:hAnsi="Times New Roman"/>
          <w:b/>
          <w:bCs/>
          <w:spacing w:val="-4"/>
        </w:rPr>
        <w:t>”</w:t>
      </w:r>
    </w:p>
    <w:p w14:paraId="0764B44A" w14:textId="77777777" w:rsidR="004E2916" w:rsidRPr="004E2916" w:rsidRDefault="004E2916" w:rsidP="004E2916">
      <w:pPr>
        <w:suppressAutoHyphens/>
        <w:spacing w:before="120" w:after="120" w:line="240" w:lineRule="auto"/>
        <w:jc w:val="center"/>
        <w:rPr>
          <w:rFonts w:ascii="Times New Roman" w:hAnsi="Times New Roman"/>
          <w:b/>
          <w:bCs/>
          <w:spacing w:val="-4"/>
        </w:rPr>
      </w:pPr>
    </w:p>
    <w:tbl>
      <w:tblPr>
        <w:tblW w:w="5369" w:type="pct"/>
        <w:tblLook w:val="04A0" w:firstRow="1" w:lastRow="0" w:firstColumn="1" w:lastColumn="0" w:noHBand="0" w:noVBand="1"/>
      </w:tblPr>
      <w:tblGrid>
        <w:gridCol w:w="590"/>
        <w:gridCol w:w="1920"/>
        <w:gridCol w:w="3546"/>
        <w:gridCol w:w="3439"/>
        <w:gridCol w:w="235"/>
      </w:tblGrid>
      <w:tr w:rsidR="00966343" w:rsidRPr="00126AD8" w14:paraId="4BF44497" w14:textId="77777777" w:rsidTr="00551EEA">
        <w:trPr>
          <w:gridAfter w:val="1"/>
          <w:wAfter w:w="121" w:type="pct"/>
          <w:trHeight w:val="152"/>
          <w:tblHeader/>
        </w:trPr>
        <w:tc>
          <w:tcPr>
            <w:tcW w:w="4879" w:type="pct"/>
            <w:gridSpan w:val="4"/>
            <w:tcBorders>
              <w:top w:val="single" w:sz="4" w:space="0" w:color="auto"/>
              <w:left w:val="single" w:sz="4" w:space="0" w:color="auto"/>
              <w:bottom w:val="single" w:sz="4" w:space="0" w:color="auto"/>
              <w:right w:val="single" w:sz="4" w:space="0" w:color="auto"/>
            </w:tcBorders>
            <w:vAlign w:val="center"/>
            <w:hideMark/>
          </w:tcPr>
          <w:p w14:paraId="703C14BB" w14:textId="6E30C1BB" w:rsidR="00966343" w:rsidRPr="00126AD8" w:rsidRDefault="00966343" w:rsidP="004E2916">
            <w:pPr>
              <w:spacing w:before="0" w:after="0" w:line="240" w:lineRule="auto"/>
              <w:jc w:val="center"/>
              <w:rPr>
                <w:rFonts w:ascii="Times New Roman" w:eastAsia="Times New Roman" w:hAnsi="Times New Roman"/>
                <w:b/>
                <w:bCs/>
                <w:color w:val="000000"/>
                <w:lang w:val="vi-VN" w:eastAsia="vi-VN"/>
              </w:rPr>
            </w:pPr>
            <w:bookmarkStart w:id="0" w:name="RANGE!A2"/>
            <w:r w:rsidRPr="00126AD8">
              <w:rPr>
                <w:rFonts w:ascii="Times New Roman" w:eastAsia="Times New Roman" w:hAnsi="Times New Roman"/>
                <w:b/>
                <w:bCs/>
                <w:color w:val="000000"/>
                <w:lang w:val="vi-VN" w:eastAsia="vi-VN"/>
              </w:rPr>
              <w:t>Các tiêu chí năng lực và kinh nghiệm</w:t>
            </w:r>
            <w:bookmarkEnd w:id="0"/>
          </w:p>
        </w:tc>
      </w:tr>
      <w:tr w:rsidR="00E11909" w:rsidRPr="00126AD8" w14:paraId="74D4AB91" w14:textId="77777777" w:rsidTr="00551EEA">
        <w:trPr>
          <w:gridAfter w:val="1"/>
          <w:wAfter w:w="121" w:type="pct"/>
          <w:trHeight w:val="507"/>
          <w:tblHeader/>
        </w:trPr>
        <w:tc>
          <w:tcPr>
            <w:tcW w:w="303" w:type="pct"/>
            <w:vMerge w:val="restart"/>
            <w:tcBorders>
              <w:top w:val="nil"/>
              <w:left w:val="single" w:sz="4" w:space="0" w:color="auto"/>
              <w:bottom w:val="single" w:sz="4" w:space="0" w:color="auto"/>
              <w:right w:val="single" w:sz="4" w:space="0" w:color="auto"/>
            </w:tcBorders>
            <w:vAlign w:val="center"/>
            <w:hideMark/>
          </w:tcPr>
          <w:p w14:paraId="74F83C07"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TT</w:t>
            </w:r>
          </w:p>
        </w:tc>
        <w:tc>
          <w:tcPr>
            <w:tcW w:w="987" w:type="pct"/>
            <w:vMerge w:val="restart"/>
            <w:tcBorders>
              <w:top w:val="nil"/>
              <w:left w:val="single" w:sz="4" w:space="0" w:color="auto"/>
              <w:bottom w:val="single" w:sz="4" w:space="0" w:color="auto"/>
              <w:right w:val="single" w:sz="4" w:space="0" w:color="auto"/>
            </w:tcBorders>
            <w:vAlign w:val="center"/>
            <w:hideMark/>
          </w:tcPr>
          <w:p w14:paraId="7223DD50"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Mô tả</w:t>
            </w:r>
          </w:p>
        </w:tc>
        <w:tc>
          <w:tcPr>
            <w:tcW w:w="1822" w:type="pct"/>
            <w:vMerge w:val="restart"/>
            <w:tcBorders>
              <w:top w:val="nil"/>
              <w:left w:val="single" w:sz="4" w:space="0" w:color="auto"/>
              <w:bottom w:val="single" w:sz="4" w:space="0" w:color="auto"/>
              <w:right w:val="single" w:sz="4" w:space="0" w:color="auto"/>
            </w:tcBorders>
            <w:vAlign w:val="center"/>
            <w:hideMark/>
          </w:tcPr>
          <w:p w14:paraId="64EE412B"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Yêu cầu</w:t>
            </w:r>
          </w:p>
        </w:tc>
        <w:tc>
          <w:tcPr>
            <w:tcW w:w="1766" w:type="pct"/>
            <w:vMerge w:val="restart"/>
            <w:tcBorders>
              <w:top w:val="single" w:sz="4" w:space="0" w:color="auto"/>
              <w:left w:val="single" w:sz="4" w:space="0" w:color="auto"/>
              <w:bottom w:val="single" w:sz="4" w:space="0" w:color="auto"/>
              <w:right w:val="single" w:sz="4" w:space="0" w:color="auto"/>
            </w:tcBorders>
            <w:vAlign w:val="center"/>
            <w:hideMark/>
          </w:tcPr>
          <w:p w14:paraId="2346F93F" w14:textId="1DA88D29" w:rsidR="00E11909" w:rsidRPr="00126AD8" w:rsidRDefault="00966343"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Tài liệu cần nộp</w:t>
            </w:r>
          </w:p>
        </w:tc>
      </w:tr>
      <w:tr w:rsidR="00E11909" w:rsidRPr="00126AD8" w14:paraId="75D5CF3A" w14:textId="77777777" w:rsidTr="00551EEA">
        <w:trPr>
          <w:trHeight w:val="62"/>
        </w:trPr>
        <w:tc>
          <w:tcPr>
            <w:tcW w:w="303" w:type="pct"/>
            <w:vMerge/>
            <w:tcBorders>
              <w:top w:val="nil"/>
              <w:left w:val="single" w:sz="4" w:space="0" w:color="auto"/>
              <w:bottom w:val="single" w:sz="4" w:space="0" w:color="auto"/>
              <w:right w:val="single" w:sz="4" w:space="0" w:color="auto"/>
            </w:tcBorders>
            <w:vAlign w:val="center"/>
            <w:hideMark/>
          </w:tcPr>
          <w:p w14:paraId="1DC6D709"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987" w:type="pct"/>
            <w:vMerge/>
            <w:tcBorders>
              <w:top w:val="nil"/>
              <w:left w:val="single" w:sz="4" w:space="0" w:color="auto"/>
              <w:bottom w:val="single" w:sz="4" w:space="0" w:color="auto"/>
              <w:right w:val="single" w:sz="4" w:space="0" w:color="auto"/>
            </w:tcBorders>
            <w:vAlign w:val="center"/>
            <w:hideMark/>
          </w:tcPr>
          <w:p w14:paraId="70342366"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1822" w:type="pct"/>
            <w:vMerge/>
            <w:tcBorders>
              <w:top w:val="nil"/>
              <w:left w:val="single" w:sz="4" w:space="0" w:color="auto"/>
              <w:bottom w:val="single" w:sz="4" w:space="0" w:color="auto"/>
              <w:right w:val="single" w:sz="4" w:space="0" w:color="auto"/>
            </w:tcBorders>
            <w:vAlign w:val="center"/>
            <w:hideMark/>
          </w:tcPr>
          <w:p w14:paraId="1B3EE390"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1766" w:type="pct"/>
            <w:vMerge/>
            <w:tcBorders>
              <w:top w:val="single" w:sz="4" w:space="0" w:color="auto"/>
              <w:left w:val="single" w:sz="4" w:space="0" w:color="auto"/>
              <w:bottom w:val="single" w:sz="4" w:space="0" w:color="auto"/>
              <w:right w:val="single" w:sz="4" w:space="0" w:color="auto"/>
            </w:tcBorders>
            <w:vAlign w:val="center"/>
            <w:hideMark/>
          </w:tcPr>
          <w:p w14:paraId="56ACC72E"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121" w:type="pct"/>
            <w:tcBorders>
              <w:top w:val="nil"/>
              <w:left w:val="nil"/>
              <w:bottom w:val="nil"/>
              <w:right w:val="nil"/>
            </w:tcBorders>
            <w:noWrap/>
            <w:vAlign w:val="bottom"/>
            <w:hideMark/>
          </w:tcPr>
          <w:p w14:paraId="3D620E92"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p>
        </w:tc>
      </w:tr>
      <w:tr w:rsidR="00E11909" w:rsidRPr="008C4EA4" w14:paraId="01148EC1" w14:textId="77777777" w:rsidTr="00551EEA">
        <w:trPr>
          <w:trHeight w:val="930"/>
        </w:trPr>
        <w:tc>
          <w:tcPr>
            <w:tcW w:w="303" w:type="pct"/>
            <w:tcBorders>
              <w:top w:val="nil"/>
              <w:left w:val="single" w:sz="4" w:space="0" w:color="auto"/>
              <w:bottom w:val="single" w:sz="4" w:space="0" w:color="auto"/>
              <w:right w:val="single" w:sz="4" w:space="0" w:color="auto"/>
            </w:tcBorders>
            <w:vAlign w:val="center"/>
            <w:hideMark/>
          </w:tcPr>
          <w:p w14:paraId="267BDC42"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1</w:t>
            </w:r>
          </w:p>
        </w:tc>
        <w:tc>
          <w:tcPr>
            <w:tcW w:w="987" w:type="pct"/>
            <w:tcBorders>
              <w:top w:val="nil"/>
              <w:left w:val="nil"/>
              <w:bottom w:val="single" w:sz="4" w:space="0" w:color="auto"/>
              <w:right w:val="single" w:sz="4" w:space="0" w:color="auto"/>
            </w:tcBorders>
            <w:vAlign w:val="center"/>
            <w:hideMark/>
          </w:tcPr>
          <w:p w14:paraId="78BD90F0"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 xml:space="preserve">Lịch sử không hoàn thành hợp đồng do lỗi của nhà thầu </w:t>
            </w:r>
          </w:p>
        </w:tc>
        <w:tc>
          <w:tcPr>
            <w:tcW w:w="1822" w:type="pct"/>
            <w:tcBorders>
              <w:top w:val="nil"/>
              <w:left w:val="nil"/>
              <w:bottom w:val="single" w:sz="4" w:space="0" w:color="auto"/>
              <w:right w:val="single" w:sz="4" w:space="0" w:color="auto"/>
            </w:tcBorders>
            <w:vAlign w:val="center"/>
            <w:hideMark/>
          </w:tcPr>
          <w:p w14:paraId="1B6E3389"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Từ ngày 01 tháng 01 năm 2020 đến thời</w:t>
            </w:r>
            <w:r w:rsidRPr="00126AD8">
              <w:rPr>
                <w:rFonts w:ascii="Times New Roman" w:eastAsia="Times New Roman" w:hAnsi="Times New Roman"/>
                <w:color w:val="000000"/>
                <w:lang w:val="vi-VN" w:eastAsia="vi-VN"/>
              </w:rPr>
              <w:br/>
              <w:t>điểm đóng thầu, nhà thầu không có hợp đồng</w:t>
            </w:r>
            <w:r w:rsidRPr="00126AD8">
              <w:rPr>
                <w:rFonts w:ascii="Times New Roman" w:eastAsia="Times New Roman" w:hAnsi="Times New Roman"/>
                <w:color w:val="000000"/>
                <w:lang w:val="vi-VN" w:eastAsia="vi-VN"/>
              </w:rPr>
              <w:br/>
              <w:t>không hoàn thành do lỗi của nhà thầu</w:t>
            </w:r>
          </w:p>
        </w:tc>
        <w:tc>
          <w:tcPr>
            <w:tcW w:w="1766" w:type="pct"/>
            <w:tcBorders>
              <w:top w:val="nil"/>
              <w:left w:val="nil"/>
              <w:bottom w:val="single" w:sz="4" w:space="0" w:color="auto"/>
              <w:right w:val="single" w:sz="4" w:space="0" w:color="auto"/>
            </w:tcBorders>
            <w:vAlign w:val="center"/>
            <w:hideMark/>
          </w:tcPr>
          <w:p w14:paraId="6DBBDB6B"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Hợp đồng không hoàn thành do lỗi của đơn vị cung cấp dịch vụ</w:t>
            </w:r>
          </w:p>
        </w:tc>
        <w:tc>
          <w:tcPr>
            <w:tcW w:w="121" w:type="pct"/>
            <w:vAlign w:val="center"/>
            <w:hideMark/>
          </w:tcPr>
          <w:p w14:paraId="5ADD911B"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3046B97C" w14:textId="77777777" w:rsidTr="00551EEA">
        <w:trPr>
          <w:trHeight w:val="620"/>
        </w:trPr>
        <w:tc>
          <w:tcPr>
            <w:tcW w:w="303" w:type="pct"/>
            <w:tcBorders>
              <w:top w:val="nil"/>
              <w:left w:val="single" w:sz="4" w:space="0" w:color="auto"/>
              <w:bottom w:val="single" w:sz="4" w:space="0" w:color="auto"/>
              <w:right w:val="single" w:sz="4" w:space="0" w:color="auto"/>
            </w:tcBorders>
            <w:vAlign w:val="center"/>
            <w:hideMark/>
          </w:tcPr>
          <w:p w14:paraId="0CB542B4"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2</w:t>
            </w:r>
          </w:p>
        </w:tc>
        <w:tc>
          <w:tcPr>
            <w:tcW w:w="987" w:type="pct"/>
            <w:tcBorders>
              <w:top w:val="nil"/>
              <w:left w:val="nil"/>
              <w:bottom w:val="single" w:sz="4" w:space="0" w:color="auto"/>
              <w:right w:val="single" w:sz="4" w:space="0" w:color="auto"/>
            </w:tcBorders>
            <w:vAlign w:val="center"/>
            <w:hideMark/>
          </w:tcPr>
          <w:p w14:paraId="20CCBCE6"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Thực hiện nghĩa vụ thuế</w:t>
            </w:r>
          </w:p>
        </w:tc>
        <w:tc>
          <w:tcPr>
            <w:tcW w:w="1822" w:type="pct"/>
            <w:tcBorders>
              <w:top w:val="nil"/>
              <w:left w:val="nil"/>
              <w:bottom w:val="single" w:sz="4" w:space="0" w:color="auto"/>
              <w:right w:val="single" w:sz="4" w:space="0" w:color="auto"/>
            </w:tcBorders>
            <w:vAlign w:val="center"/>
            <w:hideMark/>
          </w:tcPr>
          <w:p w14:paraId="697789CC"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xml:space="preserve">Đã thực hiện nghĩa vụ thuế của năm tài chính gần nhất so với thời điểm đóng thầu. </w:t>
            </w:r>
          </w:p>
        </w:tc>
        <w:tc>
          <w:tcPr>
            <w:tcW w:w="1766" w:type="pct"/>
            <w:tcBorders>
              <w:top w:val="nil"/>
              <w:left w:val="nil"/>
              <w:bottom w:val="single" w:sz="4" w:space="0" w:color="auto"/>
              <w:right w:val="single" w:sz="4" w:space="0" w:color="auto"/>
            </w:tcBorders>
            <w:vAlign w:val="center"/>
            <w:hideMark/>
          </w:tcPr>
          <w:p w14:paraId="29EE4F2F"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Cam kết trong đơn dự thầu</w:t>
            </w:r>
          </w:p>
        </w:tc>
        <w:tc>
          <w:tcPr>
            <w:tcW w:w="121" w:type="pct"/>
            <w:vAlign w:val="center"/>
            <w:hideMark/>
          </w:tcPr>
          <w:p w14:paraId="366087CE"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03939F24" w14:textId="77777777" w:rsidTr="00551EEA">
        <w:trPr>
          <w:trHeight w:val="280"/>
        </w:trPr>
        <w:tc>
          <w:tcPr>
            <w:tcW w:w="303" w:type="pct"/>
            <w:vMerge w:val="restart"/>
            <w:tcBorders>
              <w:top w:val="nil"/>
              <w:left w:val="single" w:sz="4" w:space="0" w:color="auto"/>
              <w:bottom w:val="single" w:sz="4" w:space="0" w:color="auto"/>
              <w:right w:val="single" w:sz="4" w:space="0" w:color="auto"/>
            </w:tcBorders>
            <w:vAlign w:val="center"/>
            <w:hideMark/>
          </w:tcPr>
          <w:p w14:paraId="2446A71C"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3</w:t>
            </w:r>
          </w:p>
        </w:tc>
        <w:tc>
          <w:tcPr>
            <w:tcW w:w="987" w:type="pct"/>
            <w:vMerge w:val="restart"/>
            <w:tcBorders>
              <w:top w:val="nil"/>
              <w:left w:val="single" w:sz="4" w:space="0" w:color="auto"/>
              <w:bottom w:val="single" w:sz="4" w:space="0" w:color="auto"/>
              <w:right w:val="single" w:sz="4" w:space="0" w:color="auto"/>
            </w:tcBorders>
            <w:vAlign w:val="center"/>
            <w:hideMark/>
          </w:tcPr>
          <w:p w14:paraId="4585A793"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Doanh thu bình quân hằng năm (không bao gồm thuế VAT)</w:t>
            </w:r>
            <w:r w:rsidRPr="00126AD8">
              <w:rPr>
                <w:rFonts w:ascii="Times New Roman" w:eastAsia="Times New Roman" w:hAnsi="Times New Roman"/>
                <w:color w:val="000000"/>
                <w:lang w:val="vi-VN" w:eastAsia="vi-VN"/>
              </w:rPr>
              <w:t xml:space="preserve"> </w:t>
            </w:r>
          </w:p>
        </w:tc>
        <w:tc>
          <w:tcPr>
            <w:tcW w:w="1822" w:type="pct"/>
            <w:vMerge w:val="restart"/>
            <w:tcBorders>
              <w:top w:val="nil"/>
              <w:left w:val="single" w:sz="4" w:space="0" w:color="auto"/>
              <w:bottom w:val="single" w:sz="4" w:space="0" w:color="auto"/>
              <w:right w:val="single" w:sz="4" w:space="0" w:color="auto"/>
            </w:tcBorders>
            <w:vAlign w:val="center"/>
            <w:hideMark/>
          </w:tcPr>
          <w:p w14:paraId="337A9A67"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Doanh thu bình quân hằng năm (không bao</w:t>
            </w:r>
            <w:r w:rsidRPr="00126AD8">
              <w:rPr>
                <w:rFonts w:ascii="Times New Roman" w:eastAsia="Times New Roman" w:hAnsi="Times New Roman"/>
                <w:color w:val="000000"/>
                <w:lang w:val="vi-VN" w:eastAsia="vi-VN"/>
              </w:rPr>
              <w:br/>
              <w:t>gồm thuế VAT) của 3 năm tài chính gần nhất</w:t>
            </w:r>
            <w:r w:rsidRPr="00126AD8">
              <w:rPr>
                <w:rFonts w:ascii="Times New Roman" w:eastAsia="Times New Roman" w:hAnsi="Times New Roman"/>
                <w:color w:val="000000"/>
                <w:lang w:val="vi-VN" w:eastAsia="vi-VN"/>
              </w:rPr>
              <w:br/>
              <w:t>của nhà thầu có giá trị tối thiểu là:</w:t>
            </w:r>
            <w:r w:rsidRPr="00126AD8">
              <w:rPr>
                <w:rFonts w:ascii="Times New Roman" w:eastAsia="Times New Roman" w:hAnsi="Times New Roman"/>
                <w:color w:val="000000"/>
                <w:lang w:val="vi-VN" w:eastAsia="vi-VN"/>
              </w:rPr>
              <w:br/>
              <w:t>300.000.000 VND.</w:t>
            </w:r>
          </w:p>
        </w:tc>
        <w:tc>
          <w:tcPr>
            <w:tcW w:w="1766" w:type="pct"/>
            <w:vMerge w:val="restart"/>
            <w:tcBorders>
              <w:top w:val="nil"/>
              <w:left w:val="single" w:sz="4" w:space="0" w:color="auto"/>
              <w:bottom w:val="single" w:sz="4" w:space="0" w:color="auto"/>
              <w:right w:val="single" w:sz="4" w:space="0" w:color="auto"/>
            </w:tcBorders>
            <w:vAlign w:val="center"/>
            <w:hideMark/>
          </w:tcPr>
          <w:p w14:paraId="01823FC2"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Tình hình tài chính của đơn vị cung cấp dịch vụ</w:t>
            </w:r>
          </w:p>
        </w:tc>
        <w:tc>
          <w:tcPr>
            <w:tcW w:w="121" w:type="pct"/>
            <w:vAlign w:val="center"/>
            <w:hideMark/>
          </w:tcPr>
          <w:p w14:paraId="7CD49CE3"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6694174C" w14:textId="77777777" w:rsidTr="00551EEA">
        <w:trPr>
          <w:trHeight w:val="280"/>
        </w:trPr>
        <w:tc>
          <w:tcPr>
            <w:tcW w:w="303" w:type="pct"/>
            <w:vMerge/>
            <w:tcBorders>
              <w:top w:val="nil"/>
              <w:left w:val="single" w:sz="4" w:space="0" w:color="auto"/>
              <w:bottom w:val="single" w:sz="4" w:space="0" w:color="auto"/>
              <w:right w:val="single" w:sz="4" w:space="0" w:color="auto"/>
            </w:tcBorders>
            <w:vAlign w:val="center"/>
            <w:hideMark/>
          </w:tcPr>
          <w:p w14:paraId="514CCBAB"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987" w:type="pct"/>
            <w:vMerge/>
            <w:tcBorders>
              <w:top w:val="nil"/>
              <w:left w:val="single" w:sz="4" w:space="0" w:color="auto"/>
              <w:bottom w:val="single" w:sz="4" w:space="0" w:color="auto"/>
              <w:right w:val="single" w:sz="4" w:space="0" w:color="auto"/>
            </w:tcBorders>
            <w:vAlign w:val="center"/>
            <w:hideMark/>
          </w:tcPr>
          <w:p w14:paraId="0A2E43AE"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1822" w:type="pct"/>
            <w:vMerge/>
            <w:tcBorders>
              <w:top w:val="nil"/>
              <w:left w:val="single" w:sz="4" w:space="0" w:color="auto"/>
              <w:bottom w:val="single" w:sz="4" w:space="0" w:color="auto"/>
              <w:right w:val="single" w:sz="4" w:space="0" w:color="auto"/>
            </w:tcBorders>
            <w:vAlign w:val="center"/>
            <w:hideMark/>
          </w:tcPr>
          <w:p w14:paraId="2BE7148C"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p>
        </w:tc>
        <w:tc>
          <w:tcPr>
            <w:tcW w:w="1766" w:type="pct"/>
            <w:vMerge/>
            <w:tcBorders>
              <w:top w:val="nil"/>
              <w:left w:val="single" w:sz="4" w:space="0" w:color="auto"/>
              <w:bottom w:val="single" w:sz="4" w:space="0" w:color="auto"/>
              <w:right w:val="single" w:sz="4" w:space="0" w:color="auto"/>
            </w:tcBorders>
            <w:vAlign w:val="center"/>
            <w:hideMark/>
          </w:tcPr>
          <w:p w14:paraId="5B0C0A63"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p>
        </w:tc>
        <w:tc>
          <w:tcPr>
            <w:tcW w:w="121" w:type="pct"/>
            <w:tcBorders>
              <w:top w:val="nil"/>
              <w:left w:val="nil"/>
              <w:bottom w:val="nil"/>
              <w:right w:val="nil"/>
            </w:tcBorders>
            <w:noWrap/>
            <w:vAlign w:val="bottom"/>
            <w:hideMark/>
          </w:tcPr>
          <w:p w14:paraId="77F75566" w14:textId="77777777" w:rsidR="00E11909" w:rsidRPr="00126AD8" w:rsidRDefault="00E11909" w:rsidP="00D46DD8">
            <w:pPr>
              <w:spacing w:before="0" w:after="0" w:line="240" w:lineRule="auto"/>
              <w:jc w:val="center"/>
              <w:rPr>
                <w:rFonts w:ascii="Times New Roman" w:eastAsia="Times New Roman" w:hAnsi="Times New Roman"/>
                <w:color w:val="000000"/>
                <w:lang w:val="vi-VN" w:eastAsia="vi-VN"/>
              </w:rPr>
            </w:pPr>
          </w:p>
        </w:tc>
      </w:tr>
      <w:tr w:rsidR="00E11909" w:rsidRPr="008C4EA4" w14:paraId="0C35676E" w14:textId="77777777" w:rsidTr="00551EEA">
        <w:trPr>
          <w:trHeight w:val="995"/>
        </w:trPr>
        <w:tc>
          <w:tcPr>
            <w:tcW w:w="303" w:type="pct"/>
            <w:tcBorders>
              <w:top w:val="nil"/>
              <w:left w:val="single" w:sz="4" w:space="0" w:color="auto"/>
              <w:bottom w:val="single" w:sz="4" w:space="0" w:color="auto"/>
              <w:right w:val="single" w:sz="4" w:space="0" w:color="auto"/>
            </w:tcBorders>
            <w:vAlign w:val="center"/>
            <w:hideMark/>
          </w:tcPr>
          <w:p w14:paraId="5A4EB884"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4</w:t>
            </w:r>
          </w:p>
        </w:tc>
        <w:tc>
          <w:tcPr>
            <w:tcW w:w="987" w:type="pct"/>
            <w:tcBorders>
              <w:top w:val="nil"/>
              <w:left w:val="nil"/>
              <w:bottom w:val="single" w:sz="4" w:space="0" w:color="auto"/>
              <w:right w:val="single" w:sz="4" w:space="0" w:color="auto"/>
            </w:tcBorders>
            <w:vAlign w:val="center"/>
            <w:hideMark/>
          </w:tcPr>
          <w:p w14:paraId="19098E1A"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Kinh nghiệm thực hiện hợp đồng cung cấp hàng hoá tương tự</w:t>
            </w:r>
          </w:p>
        </w:tc>
        <w:tc>
          <w:tcPr>
            <w:tcW w:w="1822" w:type="pct"/>
            <w:tcBorders>
              <w:top w:val="nil"/>
              <w:left w:val="nil"/>
              <w:bottom w:val="single" w:sz="4" w:space="0" w:color="auto"/>
              <w:right w:val="single" w:sz="4" w:space="0" w:color="auto"/>
            </w:tcBorders>
            <w:vAlign w:val="center"/>
            <w:hideMark/>
          </w:tcPr>
          <w:p w14:paraId="1E9D2F5F"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Nhà thầu đã hoàn thành tối thiểu 01 hợp đồng tương tự với tư cách là nhà thầu chính (độc lập hoặc thành viên liên danh) hoặc nhà thầu phụ trong khoảng thời gian kể từ ngày 01 tháng 01 năm 2020 đến thời điểm đóng thầu.</w:t>
            </w:r>
            <w:r w:rsidRPr="00126AD8">
              <w:rPr>
                <w:rFonts w:ascii="Times New Roman" w:eastAsia="Times New Roman" w:hAnsi="Times New Roman"/>
                <w:color w:val="000000"/>
                <w:lang w:val="vi-VN" w:eastAsia="vi-VN"/>
              </w:rPr>
              <w:br/>
              <w:t>Trong đó:</w:t>
            </w:r>
            <w:r w:rsidRPr="00126AD8">
              <w:rPr>
                <w:rFonts w:ascii="Times New Roman" w:eastAsia="Times New Roman" w:hAnsi="Times New Roman"/>
                <w:color w:val="000000"/>
                <w:lang w:val="vi-VN" w:eastAsia="vi-VN"/>
              </w:rPr>
              <w:br/>
              <w:t>Hợp đồng tương tự là hợp đồng:</w:t>
            </w:r>
            <w:r w:rsidRPr="00126AD8">
              <w:rPr>
                <w:rFonts w:ascii="Times New Roman" w:eastAsia="Times New Roman" w:hAnsi="Times New Roman"/>
                <w:color w:val="000000"/>
                <w:lang w:val="vi-VN" w:eastAsia="vi-VN"/>
              </w:rPr>
              <w:br/>
              <w:t>- Có tính chất tương tự: Cung cấp sản phẩm/dịch vụ về an toàn thông tin (sản phẩm/dịch vụ về an toàn thông tin là các dịch vụ được Quy định tại Điều 3 Nghị định 108/2016/NĐ-CP ngày 01/7/2016 của Chính phủ);</w:t>
            </w:r>
            <w:r w:rsidRPr="00126AD8">
              <w:rPr>
                <w:rFonts w:ascii="Times New Roman" w:eastAsia="Times New Roman" w:hAnsi="Times New Roman"/>
                <w:color w:val="000000"/>
                <w:lang w:val="vi-VN" w:eastAsia="vi-VN"/>
              </w:rPr>
              <w:br/>
            </w:r>
            <w:r w:rsidRPr="00126AD8">
              <w:rPr>
                <w:rFonts w:ascii="Times New Roman" w:eastAsia="Times New Roman" w:hAnsi="Times New Roman"/>
                <w:color w:val="000000"/>
                <w:lang w:val="vi-VN" w:eastAsia="vi-VN"/>
              </w:rPr>
              <w:lastRenderedPageBreak/>
              <w:t>- Có quy mô (giá trị) tối thiểu: 100.000.000 VNĐ</w:t>
            </w:r>
          </w:p>
        </w:tc>
        <w:tc>
          <w:tcPr>
            <w:tcW w:w="1766" w:type="pct"/>
            <w:tcBorders>
              <w:top w:val="nil"/>
              <w:left w:val="nil"/>
              <w:bottom w:val="single" w:sz="4" w:space="0" w:color="auto"/>
              <w:right w:val="single" w:sz="4" w:space="0" w:color="auto"/>
            </w:tcBorders>
            <w:vAlign w:val="center"/>
            <w:hideMark/>
          </w:tcPr>
          <w:p w14:paraId="0F2F24A2"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lastRenderedPageBreak/>
              <w:t>Hợp đồng tương tự do đơn vị cung cấp dịch vụ thực hiện</w:t>
            </w:r>
          </w:p>
        </w:tc>
        <w:tc>
          <w:tcPr>
            <w:tcW w:w="121" w:type="pct"/>
            <w:vAlign w:val="center"/>
            <w:hideMark/>
          </w:tcPr>
          <w:p w14:paraId="1E9D1B84"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0D0528C4" w14:textId="77777777" w:rsidTr="00551EEA">
        <w:trPr>
          <w:trHeight w:val="1240"/>
        </w:trPr>
        <w:tc>
          <w:tcPr>
            <w:tcW w:w="303" w:type="pct"/>
            <w:tcBorders>
              <w:top w:val="nil"/>
              <w:left w:val="single" w:sz="4" w:space="0" w:color="auto"/>
              <w:bottom w:val="single" w:sz="4" w:space="0" w:color="auto"/>
              <w:right w:val="single" w:sz="4" w:space="0" w:color="auto"/>
            </w:tcBorders>
            <w:vAlign w:val="center"/>
            <w:hideMark/>
          </w:tcPr>
          <w:p w14:paraId="77CD9D95"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5</w:t>
            </w:r>
          </w:p>
        </w:tc>
        <w:tc>
          <w:tcPr>
            <w:tcW w:w="987" w:type="pct"/>
            <w:tcBorders>
              <w:top w:val="nil"/>
              <w:left w:val="nil"/>
              <w:bottom w:val="single" w:sz="4" w:space="0" w:color="auto"/>
              <w:right w:val="single" w:sz="4" w:space="0" w:color="auto"/>
            </w:tcBorders>
            <w:vAlign w:val="center"/>
            <w:hideMark/>
          </w:tcPr>
          <w:p w14:paraId="262346EE"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 xml:space="preserve">Năng lực hoạt động </w:t>
            </w:r>
          </w:p>
        </w:tc>
        <w:tc>
          <w:tcPr>
            <w:tcW w:w="1822" w:type="pct"/>
            <w:tcBorders>
              <w:top w:val="nil"/>
              <w:left w:val="nil"/>
              <w:bottom w:val="single" w:sz="4" w:space="0" w:color="auto"/>
              <w:right w:val="single" w:sz="4" w:space="0" w:color="auto"/>
            </w:tcBorders>
            <w:vAlign w:val="center"/>
            <w:hideMark/>
          </w:tcPr>
          <w:p w14:paraId="3264DE38"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Nhà thầu có giấy phép kinh doanh sản phẩm, dịch vụ an toàn thông tin của Cơ quan  Quản  lý  Nhà  nước  có  thẩm quyền, giấy phép kinh doanh phải còn hiệu lực đến thời điểm đóng thầu</w:t>
            </w:r>
          </w:p>
        </w:tc>
        <w:tc>
          <w:tcPr>
            <w:tcW w:w="1766" w:type="pct"/>
            <w:tcBorders>
              <w:top w:val="nil"/>
              <w:left w:val="nil"/>
              <w:bottom w:val="single" w:sz="4" w:space="0" w:color="auto"/>
              <w:right w:val="single" w:sz="4" w:space="0" w:color="auto"/>
            </w:tcBorders>
            <w:vAlign w:val="center"/>
            <w:hideMark/>
          </w:tcPr>
          <w:p w14:paraId="62ADE84D"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Giấy phép kinh doanh sản phẩm, dịch vụ an toàn thông tin có xác nhận của Cơ quan  Quản  lý  Nhà  nước  có  thẩm quyền</w:t>
            </w:r>
          </w:p>
        </w:tc>
        <w:tc>
          <w:tcPr>
            <w:tcW w:w="121" w:type="pct"/>
            <w:vAlign w:val="center"/>
            <w:hideMark/>
          </w:tcPr>
          <w:p w14:paraId="44B5C9A2"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773B585D" w14:textId="77777777" w:rsidTr="00551EEA">
        <w:trPr>
          <w:trHeight w:val="2790"/>
        </w:trPr>
        <w:tc>
          <w:tcPr>
            <w:tcW w:w="303" w:type="pct"/>
            <w:vMerge w:val="restart"/>
            <w:tcBorders>
              <w:top w:val="nil"/>
              <w:left w:val="single" w:sz="4" w:space="0" w:color="auto"/>
              <w:bottom w:val="single" w:sz="4" w:space="0" w:color="000000"/>
              <w:right w:val="single" w:sz="4" w:space="0" w:color="auto"/>
            </w:tcBorders>
            <w:vAlign w:val="center"/>
            <w:hideMark/>
          </w:tcPr>
          <w:p w14:paraId="19F9A3AC"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6</w:t>
            </w:r>
          </w:p>
        </w:tc>
        <w:tc>
          <w:tcPr>
            <w:tcW w:w="987" w:type="pct"/>
            <w:vMerge w:val="restart"/>
            <w:tcBorders>
              <w:top w:val="nil"/>
              <w:left w:val="single" w:sz="4" w:space="0" w:color="auto"/>
              <w:bottom w:val="single" w:sz="4" w:space="0" w:color="000000"/>
              <w:right w:val="single" w:sz="4" w:space="0" w:color="auto"/>
            </w:tcBorders>
            <w:vAlign w:val="center"/>
            <w:hideMark/>
          </w:tcPr>
          <w:p w14:paraId="1908C75E" w14:textId="77777777" w:rsidR="00E11909" w:rsidRPr="00126AD8" w:rsidRDefault="00E11909" w:rsidP="00D46DD8">
            <w:pPr>
              <w:spacing w:before="0" w:after="0" w:line="240" w:lineRule="auto"/>
              <w:jc w:val="center"/>
              <w:rPr>
                <w:rFonts w:ascii="Times New Roman" w:eastAsia="Times New Roman" w:hAnsi="Times New Roman"/>
                <w:b/>
                <w:bCs/>
                <w:color w:val="000000"/>
                <w:lang w:val="vi-VN" w:eastAsia="vi-VN"/>
              </w:rPr>
            </w:pPr>
            <w:r w:rsidRPr="00126AD8">
              <w:rPr>
                <w:rFonts w:ascii="Times New Roman" w:eastAsia="Times New Roman" w:hAnsi="Times New Roman"/>
                <w:b/>
                <w:bCs/>
                <w:color w:val="000000"/>
                <w:lang w:val="vi-VN" w:eastAsia="vi-VN"/>
              </w:rPr>
              <w:t>Yêu cầu về nhân sự chủ chốt</w:t>
            </w:r>
          </w:p>
        </w:tc>
        <w:tc>
          <w:tcPr>
            <w:tcW w:w="1822" w:type="pct"/>
            <w:tcBorders>
              <w:top w:val="nil"/>
              <w:left w:val="nil"/>
              <w:bottom w:val="single" w:sz="4" w:space="0" w:color="auto"/>
              <w:right w:val="single" w:sz="4" w:space="0" w:color="auto"/>
            </w:tcBorders>
            <w:vAlign w:val="center"/>
            <w:hideMark/>
          </w:tcPr>
          <w:p w14:paraId="00D51860"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Trưởng nhóm: 01 người</w:t>
            </w:r>
            <w:r w:rsidRPr="00126AD8">
              <w:rPr>
                <w:rFonts w:ascii="Times New Roman" w:eastAsia="Times New Roman" w:hAnsi="Times New Roman"/>
                <w:color w:val="000000"/>
                <w:lang w:val="vi-VN" w:eastAsia="vi-VN"/>
              </w:rPr>
              <w:br/>
              <w:t>- Kinh nghiệm trong các công việc tương tự: Tối thiểu 5 năm hoặc 3 Hợp đồng</w:t>
            </w:r>
            <w:r w:rsidRPr="00126AD8">
              <w:rPr>
                <w:rFonts w:ascii="Times New Roman" w:eastAsia="Times New Roman" w:hAnsi="Times New Roman"/>
                <w:color w:val="000000"/>
                <w:lang w:val="vi-VN" w:eastAsia="vi-VN"/>
              </w:rPr>
              <w:br/>
              <w:t>- Trình độ chuyên môn:</w:t>
            </w:r>
            <w:r w:rsidRPr="00126AD8">
              <w:rPr>
                <w:rFonts w:ascii="Times New Roman" w:eastAsia="Times New Roman" w:hAnsi="Times New Roman"/>
                <w:color w:val="000000"/>
                <w:lang w:val="vi-VN" w:eastAsia="vi-VN"/>
              </w:rPr>
              <w:br/>
              <w:t xml:space="preserve"> + Có trình độ đại học trở lên với một trong các chuyên ngành: An toàn thông tin, Công nghệ thông</w:t>
            </w:r>
            <w:r w:rsidRPr="00126AD8">
              <w:rPr>
                <w:rFonts w:ascii="Times New Roman" w:eastAsia="Times New Roman" w:hAnsi="Times New Roman"/>
                <w:color w:val="000000"/>
                <w:lang w:val="vi-VN" w:eastAsia="vi-VN"/>
              </w:rPr>
              <w:br/>
              <w:t>tin, Điện tử viễn thông, Tin học</w:t>
            </w:r>
            <w:r w:rsidRPr="00126AD8">
              <w:rPr>
                <w:rFonts w:ascii="Times New Roman" w:eastAsia="Times New Roman" w:hAnsi="Times New Roman"/>
                <w:color w:val="000000"/>
                <w:lang w:val="vi-VN" w:eastAsia="vi-VN"/>
              </w:rPr>
              <w:br/>
              <w:t xml:space="preserve"> + Có chứng chỉ PMP còn hiệu lực trên hệ thống của nhà cung cấp có chứng thực</w:t>
            </w:r>
          </w:p>
        </w:tc>
        <w:tc>
          <w:tcPr>
            <w:tcW w:w="1766" w:type="pct"/>
            <w:tcBorders>
              <w:top w:val="nil"/>
              <w:left w:val="nil"/>
              <w:bottom w:val="single" w:sz="4" w:space="0" w:color="auto"/>
              <w:right w:val="single" w:sz="4" w:space="0" w:color="auto"/>
            </w:tcBorders>
            <w:vAlign w:val="center"/>
            <w:hideMark/>
          </w:tcPr>
          <w:p w14:paraId="0A14C956"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Bản sao bằng tốt nghiệp</w:t>
            </w:r>
            <w:r w:rsidRPr="00126AD8">
              <w:rPr>
                <w:rFonts w:ascii="Times New Roman" w:eastAsia="Times New Roman" w:hAnsi="Times New Roman"/>
                <w:color w:val="000000"/>
                <w:lang w:val="vi-VN" w:eastAsia="vi-VN"/>
              </w:rPr>
              <w:br/>
              <w:t>- Chứng chỉ PMP có chứng thực</w:t>
            </w:r>
            <w:r w:rsidRPr="00126AD8">
              <w:rPr>
                <w:rFonts w:ascii="Times New Roman" w:eastAsia="Times New Roman" w:hAnsi="Times New Roman"/>
                <w:color w:val="000000"/>
                <w:lang w:val="vi-VN" w:eastAsia="vi-VN"/>
              </w:rPr>
              <w:br/>
              <w:t>- Tài liệu chứng minh kinh nghiệm trong các công việc tương tự: Bản kê khai của nhân sự có xác nhận của công ty hoặc tài liệu tương đương như hợp đồng dự án mà nhân sự tham gia với vai trò là Trưởng nhóm với số lượng như đã yêu cầu.</w:t>
            </w:r>
          </w:p>
        </w:tc>
        <w:tc>
          <w:tcPr>
            <w:tcW w:w="121" w:type="pct"/>
            <w:vAlign w:val="center"/>
            <w:hideMark/>
          </w:tcPr>
          <w:p w14:paraId="5A7C8D08"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3EF46CD4" w14:textId="77777777" w:rsidTr="00551EEA">
        <w:trPr>
          <w:trHeight w:val="2790"/>
        </w:trPr>
        <w:tc>
          <w:tcPr>
            <w:tcW w:w="303" w:type="pct"/>
            <w:vMerge/>
            <w:tcBorders>
              <w:top w:val="nil"/>
              <w:left w:val="single" w:sz="4" w:space="0" w:color="auto"/>
              <w:bottom w:val="single" w:sz="4" w:space="0" w:color="000000"/>
              <w:right w:val="single" w:sz="4" w:space="0" w:color="auto"/>
            </w:tcBorders>
            <w:vAlign w:val="center"/>
            <w:hideMark/>
          </w:tcPr>
          <w:p w14:paraId="3AB9D1E2"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987" w:type="pct"/>
            <w:vMerge/>
            <w:tcBorders>
              <w:top w:val="nil"/>
              <w:left w:val="single" w:sz="4" w:space="0" w:color="auto"/>
              <w:bottom w:val="single" w:sz="4" w:space="0" w:color="000000"/>
              <w:right w:val="single" w:sz="4" w:space="0" w:color="auto"/>
            </w:tcBorders>
            <w:vAlign w:val="center"/>
            <w:hideMark/>
          </w:tcPr>
          <w:p w14:paraId="05B5ACBD"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1822" w:type="pct"/>
            <w:tcBorders>
              <w:top w:val="nil"/>
              <w:left w:val="nil"/>
              <w:bottom w:val="single" w:sz="4" w:space="0" w:color="auto"/>
              <w:right w:val="single" w:sz="4" w:space="0" w:color="auto"/>
            </w:tcBorders>
            <w:vAlign w:val="center"/>
            <w:hideMark/>
          </w:tcPr>
          <w:p w14:paraId="25B075C6"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Chuyên gia đánh giá an toàn thông tin: 01 người</w:t>
            </w:r>
            <w:r w:rsidRPr="00126AD8">
              <w:rPr>
                <w:rFonts w:ascii="Times New Roman" w:eastAsia="Times New Roman" w:hAnsi="Times New Roman"/>
                <w:color w:val="000000"/>
                <w:lang w:val="vi-VN" w:eastAsia="vi-VN"/>
              </w:rPr>
              <w:br/>
              <w:t>- Kinh nghiệm trong các công việc tương tự: Tối thiểu 5 năm hoặc 3 Hợp đồng</w:t>
            </w:r>
            <w:r w:rsidRPr="00126AD8">
              <w:rPr>
                <w:rFonts w:ascii="Times New Roman" w:eastAsia="Times New Roman" w:hAnsi="Times New Roman"/>
                <w:color w:val="000000"/>
                <w:lang w:val="vi-VN" w:eastAsia="vi-VN"/>
              </w:rPr>
              <w:br/>
              <w:t>- Trình độ chuyên môn:</w:t>
            </w:r>
            <w:r w:rsidRPr="00126AD8">
              <w:rPr>
                <w:rFonts w:ascii="Times New Roman" w:eastAsia="Times New Roman" w:hAnsi="Times New Roman"/>
                <w:color w:val="000000"/>
                <w:lang w:val="vi-VN" w:eastAsia="vi-VN"/>
              </w:rPr>
              <w:br/>
              <w:t xml:space="preserve"> + Có trình độ đại học trở lên với một trong các chuyên ngành: An toàn thông tin, Công nghệ thông</w:t>
            </w:r>
            <w:r w:rsidRPr="00126AD8">
              <w:rPr>
                <w:rFonts w:ascii="Times New Roman" w:eastAsia="Times New Roman" w:hAnsi="Times New Roman"/>
                <w:color w:val="000000"/>
                <w:lang w:val="vi-VN" w:eastAsia="vi-VN"/>
              </w:rPr>
              <w:br/>
              <w:t>tin, Điện tử viễn thông, Tin học</w:t>
            </w:r>
            <w:r w:rsidRPr="00126AD8">
              <w:rPr>
                <w:rFonts w:ascii="Times New Roman" w:eastAsia="Times New Roman" w:hAnsi="Times New Roman"/>
                <w:color w:val="000000"/>
                <w:lang w:val="vi-VN" w:eastAsia="vi-VN"/>
              </w:rPr>
              <w:br/>
              <w:t xml:space="preserve"> + Có chứng chỉ CISSP còn hiệu lực trên hệ thống của nhà cung cấp có chứng thực</w:t>
            </w:r>
          </w:p>
        </w:tc>
        <w:tc>
          <w:tcPr>
            <w:tcW w:w="1766" w:type="pct"/>
            <w:tcBorders>
              <w:top w:val="nil"/>
              <w:left w:val="nil"/>
              <w:bottom w:val="single" w:sz="4" w:space="0" w:color="auto"/>
              <w:right w:val="single" w:sz="4" w:space="0" w:color="auto"/>
            </w:tcBorders>
            <w:vAlign w:val="center"/>
            <w:hideMark/>
          </w:tcPr>
          <w:p w14:paraId="7DA2FFB9"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Bản sao bằng tốt nghiệp</w:t>
            </w:r>
            <w:r w:rsidRPr="00126AD8">
              <w:rPr>
                <w:rFonts w:ascii="Times New Roman" w:eastAsia="Times New Roman" w:hAnsi="Times New Roman"/>
                <w:color w:val="000000"/>
                <w:lang w:val="vi-VN" w:eastAsia="vi-VN"/>
              </w:rPr>
              <w:br/>
              <w:t>- Chứng chỉ CISSP có chứng thực</w:t>
            </w:r>
            <w:r w:rsidRPr="00126AD8">
              <w:rPr>
                <w:rFonts w:ascii="Times New Roman" w:eastAsia="Times New Roman" w:hAnsi="Times New Roman"/>
                <w:color w:val="000000"/>
                <w:lang w:val="vi-VN" w:eastAsia="vi-VN"/>
              </w:rPr>
              <w:br/>
              <w:t>- Tài liệu chứng minh kinh nghiệm trong các công việc tương tự: Bản kê khai của nhân sự có xác nhận của công ty hoặc tài liệu tương đương như hợp đồng dự án mà nhân sự tham gia với vai trò là Chuyên gia đánh giá an toàn thông tin với số lượng như đã yêu cầu.</w:t>
            </w:r>
          </w:p>
        </w:tc>
        <w:tc>
          <w:tcPr>
            <w:tcW w:w="121" w:type="pct"/>
            <w:vAlign w:val="center"/>
            <w:hideMark/>
          </w:tcPr>
          <w:p w14:paraId="71395164" w14:textId="77777777" w:rsidR="00E11909" w:rsidRPr="00126AD8" w:rsidRDefault="00E11909" w:rsidP="00D46DD8">
            <w:pPr>
              <w:spacing w:before="0" w:after="0" w:line="240" w:lineRule="auto"/>
              <w:rPr>
                <w:rFonts w:ascii="Times New Roman" w:eastAsia="Times New Roman" w:hAnsi="Times New Roman"/>
                <w:lang w:val="vi-VN" w:eastAsia="vi-VN"/>
              </w:rPr>
            </w:pPr>
          </w:p>
        </w:tc>
      </w:tr>
      <w:tr w:rsidR="00E11909" w:rsidRPr="008C4EA4" w14:paraId="0B0F203C" w14:textId="77777777" w:rsidTr="00551EEA">
        <w:trPr>
          <w:trHeight w:val="2170"/>
        </w:trPr>
        <w:tc>
          <w:tcPr>
            <w:tcW w:w="303" w:type="pct"/>
            <w:vMerge/>
            <w:tcBorders>
              <w:top w:val="nil"/>
              <w:left w:val="single" w:sz="4" w:space="0" w:color="auto"/>
              <w:bottom w:val="single" w:sz="4" w:space="0" w:color="000000"/>
              <w:right w:val="single" w:sz="4" w:space="0" w:color="auto"/>
            </w:tcBorders>
            <w:vAlign w:val="center"/>
            <w:hideMark/>
          </w:tcPr>
          <w:p w14:paraId="41FFD276"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987" w:type="pct"/>
            <w:vMerge/>
            <w:tcBorders>
              <w:top w:val="nil"/>
              <w:left w:val="single" w:sz="4" w:space="0" w:color="auto"/>
              <w:bottom w:val="single" w:sz="4" w:space="0" w:color="000000"/>
              <w:right w:val="single" w:sz="4" w:space="0" w:color="auto"/>
            </w:tcBorders>
            <w:vAlign w:val="center"/>
            <w:hideMark/>
          </w:tcPr>
          <w:p w14:paraId="0E39E3B8" w14:textId="77777777" w:rsidR="00E11909" w:rsidRPr="00126AD8" w:rsidRDefault="00E11909" w:rsidP="00D46DD8">
            <w:pPr>
              <w:spacing w:before="0" w:after="0" w:line="240" w:lineRule="auto"/>
              <w:rPr>
                <w:rFonts w:ascii="Times New Roman" w:eastAsia="Times New Roman" w:hAnsi="Times New Roman"/>
                <w:b/>
                <w:bCs/>
                <w:color w:val="000000"/>
                <w:lang w:val="vi-VN" w:eastAsia="vi-VN"/>
              </w:rPr>
            </w:pPr>
          </w:p>
        </w:tc>
        <w:tc>
          <w:tcPr>
            <w:tcW w:w="1822" w:type="pct"/>
            <w:tcBorders>
              <w:top w:val="nil"/>
              <w:left w:val="nil"/>
              <w:bottom w:val="single" w:sz="4" w:space="0" w:color="auto"/>
              <w:right w:val="single" w:sz="4" w:space="0" w:color="auto"/>
            </w:tcBorders>
            <w:vAlign w:val="center"/>
            <w:hideMark/>
          </w:tcPr>
          <w:p w14:paraId="5DE1BE11"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Chuyên gia rà soát, kiểm định An toàn thông tin: 02 người</w:t>
            </w:r>
            <w:r w:rsidRPr="00126AD8">
              <w:rPr>
                <w:rFonts w:ascii="Times New Roman" w:eastAsia="Times New Roman" w:hAnsi="Times New Roman"/>
                <w:color w:val="000000"/>
                <w:lang w:val="vi-VN" w:eastAsia="vi-VN"/>
              </w:rPr>
              <w:br/>
              <w:t>- Kinh nghiệm trong các công việc tương tự: Tối thiểu 3 năm hoặc 1 Hợp đồng</w:t>
            </w:r>
            <w:r w:rsidRPr="00126AD8">
              <w:rPr>
                <w:rFonts w:ascii="Times New Roman" w:eastAsia="Times New Roman" w:hAnsi="Times New Roman"/>
                <w:color w:val="000000"/>
                <w:lang w:val="vi-VN" w:eastAsia="vi-VN"/>
              </w:rPr>
              <w:br/>
              <w:t>- Trình độ chuyên môn:</w:t>
            </w:r>
            <w:r w:rsidRPr="00126AD8">
              <w:rPr>
                <w:rFonts w:ascii="Times New Roman" w:eastAsia="Times New Roman" w:hAnsi="Times New Roman"/>
                <w:color w:val="000000"/>
                <w:lang w:val="vi-VN" w:eastAsia="vi-VN"/>
              </w:rPr>
              <w:br/>
              <w:t xml:space="preserve"> + Có trình độ đại học trở lên với một trong các chuyên ngành: An toàn thông tin, Công nghệ thông</w:t>
            </w:r>
            <w:r w:rsidRPr="00126AD8">
              <w:rPr>
                <w:rFonts w:ascii="Times New Roman" w:eastAsia="Times New Roman" w:hAnsi="Times New Roman"/>
                <w:color w:val="000000"/>
                <w:lang w:val="vi-VN" w:eastAsia="vi-VN"/>
              </w:rPr>
              <w:br/>
              <w:t>tin, Điện tử viễn thông, Tin học</w:t>
            </w:r>
          </w:p>
        </w:tc>
        <w:tc>
          <w:tcPr>
            <w:tcW w:w="1766" w:type="pct"/>
            <w:tcBorders>
              <w:top w:val="nil"/>
              <w:left w:val="nil"/>
              <w:bottom w:val="single" w:sz="4" w:space="0" w:color="auto"/>
              <w:right w:val="single" w:sz="4" w:space="0" w:color="auto"/>
            </w:tcBorders>
            <w:vAlign w:val="center"/>
            <w:hideMark/>
          </w:tcPr>
          <w:p w14:paraId="3845832B" w14:textId="77777777" w:rsidR="00E11909" w:rsidRPr="00126AD8" w:rsidRDefault="00E11909" w:rsidP="006C51E7">
            <w:pPr>
              <w:spacing w:before="0" w:after="0" w:line="240" w:lineRule="auto"/>
              <w:jc w:val="left"/>
              <w:rPr>
                <w:rFonts w:ascii="Times New Roman" w:eastAsia="Times New Roman" w:hAnsi="Times New Roman"/>
                <w:color w:val="000000"/>
                <w:lang w:val="vi-VN" w:eastAsia="vi-VN"/>
              </w:rPr>
            </w:pPr>
            <w:r w:rsidRPr="00126AD8">
              <w:rPr>
                <w:rFonts w:ascii="Times New Roman" w:eastAsia="Times New Roman" w:hAnsi="Times New Roman"/>
                <w:color w:val="000000"/>
                <w:lang w:val="vi-VN" w:eastAsia="vi-VN"/>
              </w:rPr>
              <w:t>- Bản sao bằng tốt nghiệp</w:t>
            </w:r>
            <w:r w:rsidRPr="00126AD8">
              <w:rPr>
                <w:rFonts w:ascii="Times New Roman" w:eastAsia="Times New Roman" w:hAnsi="Times New Roman"/>
                <w:color w:val="000000"/>
                <w:lang w:val="vi-VN" w:eastAsia="vi-VN"/>
              </w:rPr>
              <w:br/>
              <w:t>- Tài liệu chứng minh kinh nghiệm trong các công việc tương tự: Bản kê khai của nhân sự có xác nhận của công ty hoặc tài liệu tương đương như hợp đồng dự án mà nhân sự tham gia với vai trò là Chuyên gia rà soát, kiểm định An toàn thông tin với số lượng như đã yêu cầu.</w:t>
            </w:r>
          </w:p>
        </w:tc>
        <w:tc>
          <w:tcPr>
            <w:tcW w:w="121" w:type="pct"/>
            <w:vAlign w:val="center"/>
            <w:hideMark/>
          </w:tcPr>
          <w:p w14:paraId="5DC5DF29" w14:textId="77777777" w:rsidR="00E11909" w:rsidRPr="00126AD8" w:rsidRDefault="00E11909" w:rsidP="00D46DD8">
            <w:pPr>
              <w:spacing w:before="0" w:after="0" w:line="240" w:lineRule="auto"/>
              <w:rPr>
                <w:rFonts w:ascii="Times New Roman" w:eastAsia="Times New Roman" w:hAnsi="Times New Roman"/>
                <w:lang w:val="vi-VN" w:eastAsia="vi-VN"/>
              </w:rPr>
            </w:pPr>
          </w:p>
        </w:tc>
      </w:tr>
    </w:tbl>
    <w:p w14:paraId="0A6BC6F6" w14:textId="77777777" w:rsidR="00E11909" w:rsidRPr="00126AD8" w:rsidRDefault="00616BF9" w:rsidP="00616BF9">
      <w:pPr>
        <w:spacing w:before="0" w:after="160" w:line="278" w:lineRule="auto"/>
        <w:jc w:val="center"/>
        <w:rPr>
          <w:rFonts w:ascii="Times New Roman" w:hAnsi="Times New Roman"/>
          <w:b/>
          <w:iCs/>
          <w:sz w:val="26"/>
          <w:szCs w:val="26"/>
          <w:lang w:val="vi-VN"/>
        </w:rPr>
      </w:pPr>
      <w:r w:rsidRPr="00126AD8">
        <w:rPr>
          <w:rFonts w:ascii="Times New Roman" w:hAnsi="Times New Roman"/>
          <w:b/>
          <w:iCs/>
          <w:sz w:val="26"/>
          <w:szCs w:val="26"/>
          <w:lang w:val="vi-VN"/>
        </w:rPr>
        <w:br w:type="page"/>
      </w:r>
    </w:p>
    <w:p w14:paraId="0468ED2F" w14:textId="72ADA3A4" w:rsidR="00616BF9" w:rsidRPr="00126AD8" w:rsidRDefault="00616BF9" w:rsidP="00616BF9">
      <w:pPr>
        <w:spacing w:before="0" w:after="160" w:line="278" w:lineRule="auto"/>
        <w:jc w:val="center"/>
        <w:rPr>
          <w:rFonts w:ascii="Times New Roman" w:hAnsi="Times New Roman"/>
          <w:b/>
          <w:iCs/>
          <w:sz w:val="26"/>
          <w:szCs w:val="26"/>
        </w:rPr>
      </w:pPr>
      <w:r w:rsidRPr="00126AD8">
        <w:rPr>
          <w:rFonts w:ascii="Times New Roman" w:hAnsi="Times New Roman"/>
          <w:b/>
          <w:iCs/>
          <w:sz w:val="26"/>
          <w:szCs w:val="26"/>
        </w:rPr>
        <w:lastRenderedPageBreak/>
        <w:t>Chương III. BIỂU MẪU</w:t>
      </w:r>
    </w:p>
    <w:p w14:paraId="485FC6B1" w14:textId="77777777" w:rsidR="00616BF9" w:rsidRPr="00126AD8" w:rsidRDefault="00616BF9" w:rsidP="00616BF9">
      <w:pPr>
        <w:spacing w:before="240" w:after="120" w:line="240" w:lineRule="auto"/>
        <w:contextualSpacing/>
        <w:rPr>
          <w:rFonts w:ascii="Times New Roman" w:hAnsi="Times New Roman"/>
          <w:b/>
          <w:iCs/>
          <w:sz w:val="26"/>
          <w:szCs w:val="26"/>
        </w:rPr>
      </w:pPr>
    </w:p>
    <w:p w14:paraId="1D564AFF" w14:textId="77777777" w:rsidR="00616BF9" w:rsidRPr="00126AD8" w:rsidRDefault="00616BF9" w:rsidP="00616BF9">
      <w:pPr>
        <w:numPr>
          <w:ilvl w:val="0"/>
          <w:numId w:val="10"/>
        </w:numPr>
        <w:spacing w:before="240" w:after="120" w:line="240" w:lineRule="auto"/>
        <w:ind w:left="714" w:hanging="357"/>
        <w:jc w:val="left"/>
        <w:rPr>
          <w:rFonts w:ascii="Times New Roman" w:hAnsi="Times New Roman"/>
          <w:bCs/>
          <w:iCs/>
          <w:sz w:val="26"/>
          <w:szCs w:val="26"/>
        </w:rPr>
      </w:pPr>
      <w:r w:rsidRPr="00126AD8">
        <w:rPr>
          <w:rFonts w:ascii="Times New Roman" w:hAnsi="Times New Roman"/>
          <w:bCs/>
          <w:iCs/>
          <w:sz w:val="26"/>
          <w:szCs w:val="26"/>
        </w:rPr>
        <w:t>Mẫu số 01: Đơn chào giá.</w:t>
      </w:r>
    </w:p>
    <w:p w14:paraId="1287D22F" w14:textId="77777777" w:rsidR="00616BF9" w:rsidRPr="00126AD8" w:rsidRDefault="00616BF9" w:rsidP="00616BF9">
      <w:pPr>
        <w:numPr>
          <w:ilvl w:val="0"/>
          <w:numId w:val="10"/>
        </w:numPr>
        <w:spacing w:before="360" w:after="120" w:line="240" w:lineRule="auto"/>
        <w:ind w:left="714" w:hanging="357"/>
        <w:jc w:val="left"/>
        <w:rPr>
          <w:rFonts w:ascii="Times New Roman" w:hAnsi="Times New Roman"/>
          <w:bCs/>
          <w:iCs/>
          <w:sz w:val="26"/>
          <w:szCs w:val="26"/>
        </w:rPr>
      </w:pPr>
      <w:r w:rsidRPr="00126AD8">
        <w:rPr>
          <w:rFonts w:ascii="Times New Roman" w:hAnsi="Times New Roman"/>
          <w:bCs/>
          <w:iCs/>
          <w:sz w:val="26"/>
          <w:szCs w:val="26"/>
        </w:rPr>
        <w:t>Mẫu số 02: Bảng tổng hợp giá chào.</w:t>
      </w:r>
    </w:p>
    <w:p w14:paraId="7F971BBA" w14:textId="77777777" w:rsidR="00616BF9" w:rsidRPr="00126AD8" w:rsidRDefault="00616BF9" w:rsidP="00616BF9">
      <w:pPr>
        <w:spacing w:before="240" w:after="120" w:line="240" w:lineRule="auto"/>
        <w:rPr>
          <w:rFonts w:ascii="Times New Roman" w:hAnsi="Times New Roman"/>
          <w:bCs/>
          <w:iCs/>
          <w:sz w:val="26"/>
          <w:szCs w:val="26"/>
        </w:rPr>
      </w:pPr>
    </w:p>
    <w:p w14:paraId="630FB9C9" w14:textId="77777777" w:rsidR="00616BF9" w:rsidRPr="00126AD8" w:rsidRDefault="00616BF9" w:rsidP="00616BF9">
      <w:pPr>
        <w:spacing w:before="240" w:after="120" w:line="240" w:lineRule="auto"/>
        <w:rPr>
          <w:rFonts w:ascii="Times New Roman" w:hAnsi="Times New Roman"/>
          <w:bCs/>
          <w:iCs/>
          <w:sz w:val="26"/>
          <w:szCs w:val="26"/>
        </w:rPr>
      </w:pPr>
    </w:p>
    <w:p w14:paraId="6D5740BD" w14:textId="77777777" w:rsidR="00616BF9" w:rsidRPr="00126AD8" w:rsidRDefault="00616BF9" w:rsidP="00616BF9">
      <w:pPr>
        <w:spacing w:before="240" w:after="120" w:line="240" w:lineRule="auto"/>
        <w:rPr>
          <w:rFonts w:ascii="Times New Roman" w:hAnsi="Times New Roman"/>
          <w:bCs/>
          <w:iCs/>
          <w:sz w:val="26"/>
          <w:szCs w:val="26"/>
        </w:rPr>
      </w:pPr>
    </w:p>
    <w:p w14:paraId="475B8201" w14:textId="77777777" w:rsidR="00616BF9" w:rsidRPr="00126AD8" w:rsidRDefault="00616BF9" w:rsidP="00616BF9">
      <w:pPr>
        <w:spacing w:before="240" w:after="120" w:line="240" w:lineRule="auto"/>
        <w:rPr>
          <w:rFonts w:ascii="Times New Roman" w:hAnsi="Times New Roman"/>
          <w:bCs/>
          <w:iCs/>
          <w:sz w:val="26"/>
          <w:szCs w:val="26"/>
        </w:rPr>
      </w:pPr>
    </w:p>
    <w:p w14:paraId="1C973735" w14:textId="77777777" w:rsidR="00616BF9" w:rsidRPr="00126AD8" w:rsidRDefault="00616BF9" w:rsidP="00616BF9">
      <w:pPr>
        <w:spacing w:before="240" w:after="120" w:line="240" w:lineRule="auto"/>
        <w:rPr>
          <w:rFonts w:ascii="Times New Roman" w:hAnsi="Times New Roman"/>
          <w:bCs/>
          <w:iCs/>
          <w:sz w:val="26"/>
          <w:szCs w:val="26"/>
        </w:rPr>
      </w:pPr>
    </w:p>
    <w:p w14:paraId="702DB3BC" w14:textId="77777777" w:rsidR="00616BF9" w:rsidRPr="00126AD8" w:rsidRDefault="00616BF9" w:rsidP="00616BF9">
      <w:pPr>
        <w:spacing w:before="240" w:after="120" w:line="240" w:lineRule="auto"/>
        <w:rPr>
          <w:rFonts w:ascii="Times New Roman" w:hAnsi="Times New Roman"/>
          <w:bCs/>
          <w:iCs/>
          <w:sz w:val="26"/>
          <w:szCs w:val="26"/>
        </w:rPr>
      </w:pPr>
    </w:p>
    <w:p w14:paraId="24551814" w14:textId="77777777" w:rsidR="00616BF9" w:rsidRPr="00126AD8" w:rsidRDefault="00616BF9" w:rsidP="00616BF9">
      <w:pPr>
        <w:spacing w:before="240" w:after="120" w:line="240" w:lineRule="auto"/>
        <w:rPr>
          <w:rFonts w:ascii="Times New Roman" w:hAnsi="Times New Roman"/>
          <w:bCs/>
          <w:iCs/>
          <w:sz w:val="26"/>
          <w:szCs w:val="26"/>
        </w:rPr>
      </w:pPr>
    </w:p>
    <w:p w14:paraId="6F897694" w14:textId="77777777" w:rsidR="00616BF9" w:rsidRPr="00126AD8" w:rsidRDefault="00616BF9" w:rsidP="00616BF9">
      <w:pPr>
        <w:spacing w:before="240" w:after="120" w:line="240" w:lineRule="auto"/>
        <w:rPr>
          <w:rFonts w:ascii="Times New Roman" w:hAnsi="Times New Roman"/>
          <w:bCs/>
          <w:iCs/>
          <w:sz w:val="26"/>
          <w:szCs w:val="26"/>
        </w:rPr>
      </w:pPr>
    </w:p>
    <w:p w14:paraId="0796F844" w14:textId="77777777" w:rsidR="00616BF9" w:rsidRPr="00126AD8" w:rsidRDefault="00616BF9" w:rsidP="00616BF9">
      <w:pPr>
        <w:spacing w:before="240" w:after="120" w:line="240" w:lineRule="auto"/>
        <w:rPr>
          <w:rFonts w:ascii="Times New Roman" w:hAnsi="Times New Roman"/>
          <w:bCs/>
          <w:iCs/>
          <w:sz w:val="26"/>
          <w:szCs w:val="26"/>
        </w:rPr>
      </w:pPr>
    </w:p>
    <w:p w14:paraId="45BEFCC7" w14:textId="77777777" w:rsidR="00616BF9" w:rsidRPr="00126AD8" w:rsidRDefault="00616BF9" w:rsidP="00616BF9">
      <w:pPr>
        <w:spacing w:before="240" w:after="120" w:line="240" w:lineRule="auto"/>
        <w:rPr>
          <w:rFonts w:ascii="Times New Roman" w:hAnsi="Times New Roman"/>
          <w:bCs/>
          <w:iCs/>
          <w:sz w:val="26"/>
          <w:szCs w:val="26"/>
        </w:rPr>
      </w:pPr>
    </w:p>
    <w:p w14:paraId="4AF44159" w14:textId="77777777" w:rsidR="00616BF9" w:rsidRPr="00126AD8" w:rsidRDefault="00616BF9" w:rsidP="00616BF9">
      <w:pPr>
        <w:spacing w:before="240" w:after="120" w:line="240" w:lineRule="auto"/>
        <w:rPr>
          <w:rFonts w:ascii="Times New Roman" w:hAnsi="Times New Roman"/>
          <w:bCs/>
          <w:iCs/>
          <w:sz w:val="26"/>
          <w:szCs w:val="26"/>
        </w:rPr>
      </w:pPr>
    </w:p>
    <w:p w14:paraId="177BD21E" w14:textId="77777777" w:rsidR="00616BF9" w:rsidRPr="00126AD8" w:rsidRDefault="00616BF9" w:rsidP="00616BF9">
      <w:pPr>
        <w:spacing w:before="240" w:after="120" w:line="240" w:lineRule="auto"/>
        <w:rPr>
          <w:rFonts w:ascii="Times New Roman" w:hAnsi="Times New Roman"/>
          <w:bCs/>
          <w:iCs/>
          <w:sz w:val="26"/>
          <w:szCs w:val="26"/>
        </w:rPr>
      </w:pPr>
    </w:p>
    <w:p w14:paraId="04389A20" w14:textId="77777777" w:rsidR="00616BF9" w:rsidRPr="00126AD8" w:rsidRDefault="00616BF9" w:rsidP="00616BF9">
      <w:pPr>
        <w:spacing w:before="240" w:after="120" w:line="240" w:lineRule="auto"/>
        <w:rPr>
          <w:rFonts w:ascii="Times New Roman" w:hAnsi="Times New Roman"/>
          <w:bCs/>
          <w:iCs/>
          <w:sz w:val="26"/>
          <w:szCs w:val="26"/>
        </w:rPr>
      </w:pPr>
    </w:p>
    <w:p w14:paraId="0A7D6D35" w14:textId="77777777" w:rsidR="00616BF9" w:rsidRPr="00126AD8" w:rsidRDefault="00616BF9" w:rsidP="00616BF9">
      <w:pPr>
        <w:spacing w:before="240" w:after="120" w:line="240" w:lineRule="auto"/>
        <w:rPr>
          <w:rFonts w:ascii="Times New Roman" w:hAnsi="Times New Roman"/>
          <w:bCs/>
          <w:iCs/>
          <w:sz w:val="26"/>
          <w:szCs w:val="26"/>
        </w:rPr>
      </w:pPr>
    </w:p>
    <w:p w14:paraId="08D34AD9" w14:textId="77777777" w:rsidR="00616BF9" w:rsidRPr="00126AD8" w:rsidRDefault="00616BF9" w:rsidP="00616BF9">
      <w:pPr>
        <w:spacing w:before="240" w:after="120" w:line="240" w:lineRule="auto"/>
        <w:rPr>
          <w:rFonts w:ascii="Times New Roman" w:hAnsi="Times New Roman"/>
          <w:bCs/>
          <w:iCs/>
          <w:sz w:val="26"/>
          <w:szCs w:val="26"/>
        </w:rPr>
      </w:pPr>
    </w:p>
    <w:p w14:paraId="2CEB09FA" w14:textId="77777777" w:rsidR="00616BF9" w:rsidRPr="00126AD8" w:rsidRDefault="00616BF9" w:rsidP="00616BF9">
      <w:pPr>
        <w:spacing w:before="240" w:after="120" w:line="240" w:lineRule="auto"/>
        <w:rPr>
          <w:rFonts w:ascii="Times New Roman" w:hAnsi="Times New Roman"/>
          <w:bCs/>
          <w:iCs/>
          <w:sz w:val="26"/>
          <w:szCs w:val="26"/>
        </w:rPr>
      </w:pPr>
    </w:p>
    <w:p w14:paraId="4FEA7690" w14:textId="77777777" w:rsidR="00616BF9" w:rsidRPr="00126AD8" w:rsidRDefault="00616BF9" w:rsidP="00616BF9">
      <w:pPr>
        <w:spacing w:before="240" w:after="120" w:line="240" w:lineRule="auto"/>
        <w:rPr>
          <w:rFonts w:ascii="Times New Roman" w:hAnsi="Times New Roman"/>
          <w:bCs/>
          <w:iCs/>
          <w:sz w:val="26"/>
          <w:szCs w:val="26"/>
        </w:rPr>
      </w:pPr>
    </w:p>
    <w:p w14:paraId="70D35BBC" w14:textId="77777777" w:rsidR="00616BF9" w:rsidRPr="00126AD8" w:rsidRDefault="00616BF9" w:rsidP="00616BF9">
      <w:pPr>
        <w:spacing w:before="240" w:after="120" w:line="240" w:lineRule="auto"/>
        <w:rPr>
          <w:rFonts w:ascii="Times New Roman" w:hAnsi="Times New Roman"/>
          <w:bCs/>
          <w:iCs/>
          <w:sz w:val="26"/>
          <w:szCs w:val="26"/>
        </w:rPr>
      </w:pPr>
    </w:p>
    <w:p w14:paraId="77732AF0" w14:textId="77777777" w:rsidR="00616BF9" w:rsidRPr="00126AD8" w:rsidRDefault="00616BF9" w:rsidP="00616BF9">
      <w:pPr>
        <w:spacing w:before="240" w:after="120" w:line="240" w:lineRule="auto"/>
        <w:rPr>
          <w:rFonts w:ascii="Times New Roman" w:hAnsi="Times New Roman"/>
          <w:b/>
          <w:iCs/>
          <w:sz w:val="26"/>
          <w:szCs w:val="26"/>
          <w:u w:val="single"/>
        </w:rPr>
      </w:pPr>
    </w:p>
    <w:p w14:paraId="18432BE8" w14:textId="77777777" w:rsidR="00616BF9" w:rsidRPr="00126AD8" w:rsidRDefault="00616BF9" w:rsidP="00616BF9">
      <w:pPr>
        <w:spacing w:before="240" w:after="120" w:line="240" w:lineRule="auto"/>
        <w:jc w:val="right"/>
        <w:rPr>
          <w:rFonts w:ascii="Times New Roman" w:hAnsi="Times New Roman"/>
          <w:b/>
          <w:iCs/>
          <w:sz w:val="26"/>
          <w:szCs w:val="26"/>
          <w:u w:val="single"/>
        </w:rPr>
      </w:pPr>
    </w:p>
    <w:p w14:paraId="63F81A5A" w14:textId="77777777" w:rsidR="00616BF9" w:rsidRDefault="00616BF9" w:rsidP="00616BF9">
      <w:pPr>
        <w:spacing w:before="240" w:after="120" w:line="240" w:lineRule="auto"/>
        <w:rPr>
          <w:rFonts w:ascii="Times New Roman" w:hAnsi="Times New Roman"/>
          <w:b/>
          <w:iCs/>
          <w:sz w:val="26"/>
          <w:szCs w:val="26"/>
          <w:u w:val="single"/>
        </w:rPr>
      </w:pPr>
    </w:p>
    <w:p w14:paraId="7A3EEEC4" w14:textId="77777777" w:rsidR="00B85C42" w:rsidRDefault="00B85C42" w:rsidP="00616BF9">
      <w:pPr>
        <w:spacing w:before="240" w:after="120" w:line="240" w:lineRule="auto"/>
        <w:rPr>
          <w:rFonts w:ascii="Times New Roman" w:hAnsi="Times New Roman"/>
          <w:b/>
          <w:iCs/>
          <w:sz w:val="26"/>
          <w:szCs w:val="26"/>
          <w:u w:val="single"/>
        </w:rPr>
      </w:pPr>
    </w:p>
    <w:p w14:paraId="4826D82E" w14:textId="77777777" w:rsidR="00B85C42" w:rsidRPr="00126AD8" w:rsidRDefault="00B85C42" w:rsidP="00616BF9">
      <w:pPr>
        <w:spacing w:before="240" w:after="120" w:line="240" w:lineRule="auto"/>
        <w:rPr>
          <w:rFonts w:ascii="Times New Roman" w:hAnsi="Times New Roman"/>
          <w:b/>
          <w:iCs/>
          <w:sz w:val="26"/>
          <w:szCs w:val="26"/>
          <w:u w:val="single"/>
        </w:rPr>
      </w:pPr>
    </w:p>
    <w:p w14:paraId="14024720" w14:textId="77777777" w:rsidR="00616BF9" w:rsidRPr="00126AD8" w:rsidRDefault="00616BF9" w:rsidP="00616BF9">
      <w:pPr>
        <w:spacing w:before="240" w:after="120" w:line="240" w:lineRule="auto"/>
        <w:jc w:val="right"/>
        <w:rPr>
          <w:rFonts w:ascii="Times New Roman" w:hAnsi="Times New Roman"/>
          <w:b/>
          <w:iCs/>
          <w:sz w:val="26"/>
          <w:szCs w:val="26"/>
          <w:u w:val="single"/>
        </w:rPr>
      </w:pPr>
      <w:r w:rsidRPr="00126AD8">
        <w:rPr>
          <w:rFonts w:ascii="Times New Roman" w:hAnsi="Times New Roman"/>
          <w:b/>
          <w:iCs/>
          <w:sz w:val="26"/>
          <w:szCs w:val="26"/>
          <w:u w:val="single"/>
        </w:rPr>
        <w:lastRenderedPageBreak/>
        <w:t>Mẫu số 01</w:t>
      </w:r>
    </w:p>
    <w:p w14:paraId="366F52CB" w14:textId="77777777" w:rsidR="00616BF9" w:rsidRPr="00126AD8" w:rsidRDefault="00616BF9" w:rsidP="00616BF9">
      <w:pPr>
        <w:spacing w:before="360" w:after="120" w:line="240" w:lineRule="auto"/>
        <w:jc w:val="center"/>
        <w:rPr>
          <w:rFonts w:ascii="Times New Roman" w:hAnsi="Times New Roman"/>
          <w:b/>
          <w:iCs/>
          <w:sz w:val="26"/>
          <w:szCs w:val="26"/>
        </w:rPr>
      </w:pPr>
      <w:r w:rsidRPr="00126AD8">
        <w:rPr>
          <w:rFonts w:ascii="Times New Roman" w:hAnsi="Times New Roman"/>
          <w:b/>
          <w:iCs/>
          <w:sz w:val="26"/>
          <w:szCs w:val="26"/>
        </w:rPr>
        <w:t>ĐƠN CHÀO GIÁ</w:t>
      </w:r>
    </w:p>
    <w:p w14:paraId="67C80A1D" w14:textId="77777777" w:rsidR="00616BF9" w:rsidRPr="00126AD8" w:rsidRDefault="00616BF9" w:rsidP="00616BF9">
      <w:pPr>
        <w:spacing w:before="360" w:after="120" w:line="240" w:lineRule="auto"/>
        <w:rPr>
          <w:rFonts w:ascii="Times New Roman" w:hAnsi="Times New Roman"/>
          <w:bCs/>
          <w:iCs/>
          <w:sz w:val="26"/>
          <w:szCs w:val="26"/>
        </w:rPr>
      </w:pPr>
      <w:r w:rsidRPr="00126AD8">
        <w:rPr>
          <w:rFonts w:ascii="Times New Roman" w:hAnsi="Times New Roman"/>
          <w:bCs/>
          <w:iCs/>
          <w:sz w:val="26"/>
          <w:szCs w:val="26"/>
        </w:rPr>
        <w:t xml:space="preserve">Ngày: … … … … … … … … </w:t>
      </w:r>
      <w:r w:rsidRPr="00126AD8">
        <w:rPr>
          <w:rFonts w:ascii="Times New Roman" w:hAnsi="Times New Roman"/>
          <w:bCs/>
          <w:i/>
          <w:sz w:val="26"/>
          <w:szCs w:val="26"/>
        </w:rPr>
        <w:t>[Điền ngày, tháng, năm ký đơn chào giá]</w:t>
      </w:r>
    </w:p>
    <w:p w14:paraId="0038E89C" w14:textId="68CC08A8" w:rsidR="00616BF9" w:rsidRPr="00126AD8" w:rsidRDefault="00616BF9" w:rsidP="00616BF9">
      <w:pPr>
        <w:spacing w:before="120" w:after="120" w:line="240" w:lineRule="auto"/>
        <w:rPr>
          <w:rFonts w:ascii="Times New Roman" w:hAnsi="Times New Roman"/>
          <w:bCs/>
          <w:sz w:val="26"/>
          <w:szCs w:val="26"/>
        </w:rPr>
      </w:pPr>
      <w:r w:rsidRPr="00126AD8">
        <w:rPr>
          <w:rFonts w:ascii="Times New Roman" w:hAnsi="Times New Roman"/>
          <w:bCs/>
          <w:iCs/>
          <w:sz w:val="26"/>
          <w:szCs w:val="26"/>
        </w:rPr>
        <w:t>Tên gói mua sắm</w:t>
      </w:r>
      <w:r w:rsidR="008A3449" w:rsidRPr="00126AD8">
        <w:rPr>
          <w:rFonts w:ascii="Times New Roman" w:hAnsi="Times New Roman"/>
          <w:bCs/>
          <w:iCs/>
          <w:sz w:val="26"/>
          <w:szCs w:val="26"/>
        </w:rPr>
        <w:t xml:space="preserve"> số 0</w:t>
      </w:r>
      <w:r w:rsidR="00DA2D52" w:rsidRPr="00126AD8">
        <w:rPr>
          <w:rFonts w:ascii="Times New Roman" w:hAnsi="Times New Roman"/>
          <w:bCs/>
          <w:iCs/>
          <w:sz w:val="26"/>
          <w:szCs w:val="26"/>
        </w:rPr>
        <w:t>3</w:t>
      </w:r>
      <w:r w:rsidR="00DA2D52" w:rsidRPr="00126AD8">
        <w:rPr>
          <w:rFonts w:ascii="Times New Roman" w:hAnsi="Times New Roman"/>
          <w:bCs/>
          <w:sz w:val="26"/>
          <w:szCs w:val="26"/>
        </w:rPr>
        <w:t>: Kiểm tra, đ</w:t>
      </w:r>
      <w:r w:rsidR="001D106D" w:rsidRPr="00126AD8">
        <w:rPr>
          <w:rFonts w:ascii="Times New Roman" w:hAnsi="Times New Roman"/>
          <w:bCs/>
          <w:sz w:val="26"/>
          <w:szCs w:val="26"/>
        </w:rPr>
        <w:t>á</w:t>
      </w:r>
      <w:r w:rsidR="00DA2D52" w:rsidRPr="00126AD8">
        <w:rPr>
          <w:rFonts w:ascii="Times New Roman" w:hAnsi="Times New Roman"/>
          <w:bCs/>
          <w:sz w:val="26"/>
          <w:szCs w:val="26"/>
        </w:rPr>
        <w:t>nh giá an toàn thông tin đối với Trang thông tin điện tử của VEAM</w:t>
      </w:r>
      <w:r w:rsidRPr="00126AD8">
        <w:rPr>
          <w:rFonts w:ascii="Times New Roman" w:hAnsi="Times New Roman"/>
          <w:bCs/>
          <w:sz w:val="26"/>
          <w:szCs w:val="26"/>
        </w:rPr>
        <w:t>.</w:t>
      </w:r>
    </w:p>
    <w:p w14:paraId="224055A2" w14:textId="77777777" w:rsidR="00616BF9" w:rsidRPr="00126AD8" w:rsidRDefault="00616BF9" w:rsidP="00616BF9">
      <w:pPr>
        <w:spacing w:before="120" w:after="120" w:line="240" w:lineRule="auto"/>
        <w:rPr>
          <w:rFonts w:ascii="Times New Roman" w:hAnsi="Times New Roman"/>
          <w:bCs/>
          <w:sz w:val="26"/>
          <w:szCs w:val="26"/>
        </w:rPr>
      </w:pPr>
    </w:p>
    <w:p w14:paraId="1921DABB" w14:textId="77777777" w:rsidR="00616BF9" w:rsidRPr="00126AD8" w:rsidRDefault="00616BF9" w:rsidP="00616BF9">
      <w:pPr>
        <w:spacing w:before="120" w:after="120" w:line="240" w:lineRule="auto"/>
        <w:ind w:firstLine="720"/>
        <w:rPr>
          <w:rFonts w:ascii="Times New Roman" w:hAnsi="Times New Roman"/>
          <w:bCs/>
          <w:sz w:val="26"/>
          <w:szCs w:val="26"/>
        </w:rPr>
      </w:pPr>
      <w:r w:rsidRPr="00126AD8">
        <w:rPr>
          <w:rFonts w:ascii="Times New Roman" w:hAnsi="Times New Roman"/>
          <w:bCs/>
          <w:sz w:val="26"/>
          <w:szCs w:val="26"/>
        </w:rPr>
        <w:t>Kính gửi: Tổng công ty Máy động lực và Máy nông nghiệp Việt Nam – CTCP</w:t>
      </w:r>
    </w:p>
    <w:p w14:paraId="67F75DDE" w14:textId="308F320A" w:rsidR="00616BF9" w:rsidRPr="00126AD8" w:rsidRDefault="00616BF9" w:rsidP="00616BF9">
      <w:pPr>
        <w:spacing w:before="120" w:after="120" w:line="240" w:lineRule="auto"/>
        <w:rPr>
          <w:rFonts w:ascii="Times New Roman" w:hAnsi="Times New Roman"/>
          <w:bCs/>
          <w:sz w:val="26"/>
          <w:szCs w:val="26"/>
        </w:rPr>
      </w:pPr>
      <w:r w:rsidRPr="00126AD8">
        <w:rPr>
          <w:rFonts w:ascii="Times New Roman" w:hAnsi="Times New Roman"/>
          <w:bCs/>
          <w:sz w:val="26"/>
          <w:szCs w:val="26"/>
        </w:rPr>
        <w:tab/>
        <w:t>Sau khi nghiên cứu Hồ sơ mời chào giá ngày     tháng      năm 202</w:t>
      </w:r>
      <w:r w:rsidR="00C5389D" w:rsidRPr="00126AD8">
        <w:rPr>
          <w:rFonts w:ascii="Times New Roman" w:hAnsi="Times New Roman"/>
          <w:bCs/>
          <w:sz w:val="26"/>
          <w:szCs w:val="26"/>
        </w:rPr>
        <w:t>6</w:t>
      </w:r>
      <w:r w:rsidRPr="00126AD8">
        <w:rPr>
          <w:rFonts w:ascii="Times New Roman" w:hAnsi="Times New Roman"/>
          <w:bCs/>
          <w:sz w:val="26"/>
          <w:szCs w:val="26"/>
        </w:rPr>
        <w:t xml:space="preserve"> mà chúng tôi nhận được, chúng tôi, … … … </w:t>
      </w:r>
      <w:r w:rsidRPr="00126AD8">
        <w:rPr>
          <w:rFonts w:ascii="Times New Roman" w:hAnsi="Times New Roman"/>
          <w:bCs/>
          <w:i/>
          <w:iCs/>
          <w:sz w:val="26"/>
          <w:szCs w:val="26"/>
        </w:rPr>
        <w:t>[đơn vị chào giá]</w:t>
      </w:r>
      <w:r w:rsidRPr="00126AD8">
        <w:rPr>
          <w:rFonts w:ascii="Times New Roman" w:hAnsi="Times New Roman"/>
          <w:bCs/>
          <w:sz w:val="26"/>
          <w:szCs w:val="26"/>
        </w:rPr>
        <w:t xml:space="preserve"> cam kết thực hiện gói mua sắm trên với tổng số tiền là ……………………</w:t>
      </w:r>
      <w:proofErr w:type="gramStart"/>
      <w:r w:rsidRPr="00126AD8">
        <w:rPr>
          <w:rFonts w:ascii="Times New Roman" w:hAnsi="Times New Roman"/>
          <w:bCs/>
          <w:sz w:val="26"/>
          <w:szCs w:val="26"/>
        </w:rPr>
        <w:t>…..</w:t>
      </w:r>
      <w:proofErr w:type="gramEnd"/>
      <w:r w:rsidRPr="00126AD8">
        <w:rPr>
          <w:rFonts w:ascii="Times New Roman" w:hAnsi="Times New Roman"/>
          <w:bCs/>
          <w:sz w:val="26"/>
          <w:szCs w:val="26"/>
        </w:rPr>
        <w:t xml:space="preserve"> đã bao gồm thuế VAT </w:t>
      </w:r>
      <w:r w:rsidRPr="00126AD8">
        <w:rPr>
          <w:rFonts w:ascii="Times New Roman" w:hAnsi="Times New Roman"/>
          <w:bCs/>
          <w:i/>
          <w:iCs/>
          <w:sz w:val="26"/>
          <w:szCs w:val="26"/>
        </w:rPr>
        <w:t>[Ghi giá trị bằng số, bằng chữ và đồng tiền]</w:t>
      </w:r>
      <w:r w:rsidRPr="00126AD8">
        <w:rPr>
          <w:rFonts w:ascii="Times New Roman" w:hAnsi="Times New Roman"/>
          <w:bCs/>
          <w:sz w:val="26"/>
          <w:szCs w:val="26"/>
        </w:rPr>
        <w:t xml:space="preserve"> cùng với Bảng tổng hợp chào giá kèm theo.</w:t>
      </w:r>
    </w:p>
    <w:p w14:paraId="17D90DA1" w14:textId="77777777" w:rsidR="00616BF9" w:rsidRPr="00126AD8" w:rsidRDefault="00616BF9" w:rsidP="00616BF9">
      <w:pPr>
        <w:spacing w:before="120" w:after="120" w:line="240" w:lineRule="auto"/>
        <w:rPr>
          <w:rFonts w:ascii="Times New Roman" w:hAnsi="Times New Roman"/>
          <w:b/>
          <w:sz w:val="26"/>
          <w:szCs w:val="26"/>
        </w:rPr>
      </w:pPr>
      <w:r w:rsidRPr="00126AD8">
        <w:rPr>
          <w:rFonts w:ascii="Times New Roman" w:hAnsi="Times New Roman"/>
          <w:b/>
          <w:sz w:val="26"/>
          <w:szCs w:val="26"/>
        </w:rPr>
        <w:tab/>
        <w:t>Chúng tôi cam kết:</w:t>
      </w:r>
    </w:p>
    <w:p w14:paraId="7CEC9640" w14:textId="77777777" w:rsidR="00616BF9" w:rsidRPr="00126AD8" w:rsidRDefault="00616BF9" w:rsidP="00616BF9">
      <w:pPr>
        <w:spacing w:before="120" w:after="120" w:line="240" w:lineRule="auto"/>
        <w:ind w:firstLine="720"/>
        <w:rPr>
          <w:rFonts w:ascii="Times New Roman" w:hAnsi="Times New Roman"/>
          <w:bCs/>
          <w:sz w:val="26"/>
          <w:szCs w:val="26"/>
        </w:rPr>
      </w:pPr>
      <w:r w:rsidRPr="00126AD8">
        <w:rPr>
          <w:rFonts w:ascii="Times New Roman" w:hAnsi="Times New Roman"/>
          <w:bCs/>
          <w:sz w:val="26"/>
          <w:szCs w:val="26"/>
        </w:rPr>
        <w:t>1. Thông tin, tài liệu chúng tôi cung cấp trong HSCG là chính xác và hoàn toàn đúng sự thật, chúng tôi chịu mọi trách nhiệm về nội dung đã cung cấp.</w:t>
      </w:r>
    </w:p>
    <w:p w14:paraId="1B4D215E" w14:textId="77777777" w:rsidR="00616BF9" w:rsidRPr="00126AD8" w:rsidRDefault="00616BF9" w:rsidP="00616BF9">
      <w:pPr>
        <w:spacing w:before="120" w:after="120" w:line="240" w:lineRule="auto"/>
        <w:ind w:firstLine="720"/>
        <w:rPr>
          <w:rFonts w:ascii="Times New Roman" w:hAnsi="Times New Roman"/>
          <w:bCs/>
          <w:sz w:val="26"/>
          <w:szCs w:val="26"/>
        </w:rPr>
      </w:pPr>
      <w:r w:rsidRPr="00126AD8">
        <w:rPr>
          <w:rFonts w:ascii="Times New Roman" w:hAnsi="Times New Roman"/>
          <w:bCs/>
          <w:sz w:val="26"/>
          <w:szCs w:val="26"/>
        </w:rPr>
        <w:t>2. Không đang trong quá trình giải thể; không bị kết luận đang lâm vào tình trạng phá sản hoặc nợ không có khả năng chi trả theo quy định của pháp luật.</w:t>
      </w:r>
    </w:p>
    <w:p w14:paraId="7905E065" w14:textId="77777777" w:rsidR="00616BF9" w:rsidRPr="00126AD8" w:rsidRDefault="00616BF9" w:rsidP="00616BF9">
      <w:pPr>
        <w:spacing w:before="120" w:after="120" w:line="240" w:lineRule="auto"/>
        <w:ind w:firstLine="720"/>
        <w:rPr>
          <w:rFonts w:ascii="Times New Roman" w:hAnsi="Times New Roman"/>
          <w:bCs/>
          <w:sz w:val="26"/>
          <w:szCs w:val="26"/>
        </w:rPr>
      </w:pPr>
      <w:r w:rsidRPr="00126AD8">
        <w:rPr>
          <w:rFonts w:ascii="Times New Roman" w:hAnsi="Times New Roman"/>
          <w:bCs/>
          <w:sz w:val="26"/>
          <w:szCs w:val="26"/>
        </w:rPr>
        <w:t>3. Độc lập về pháp lý và độc lập về tài chính với VEAM; Không đang trong thời gian bị cấm tham dự thầu theo quy định của pháp luật về đấu thầu.</w:t>
      </w:r>
    </w:p>
    <w:p w14:paraId="717E8D4E" w14:textId="77777777" w:rsidR="00616BF9" w:rsidRPr="00126AD8" w:rsidRDefault="00616BF9" w:rsidP="00616BF9">
      <w:pPr>
        <w:spacing w:before="120" w:after="120" w:line="240" w:lineRule="auto"/>
        <w:ind w:firstLine="720"/>
        <w:rPr>
          <w:rFonts w:ascii="Times New Roman" w:hAnsi="Times New Roman"/>
          <w:bCs/>
          <w:iCs/>
          <w:sz w:val="26"/>
          <w:szCs w:val="26"/>
        </w:rPr>
      </w:pPr>
      <w:r w:rsidRPr="00126AD8">
        <w:rPr>
          <w:rFonts w:ascii="Times New Roman" w:hAnsi="Times New Roman"/>
          <w:bCs/>
          <w:iCs/>
          <w:sz w:val="26"/>
          <w:szCs w:val="26"/>
        </w:rPr>
        <w:t>Nếu Hồ sơ chào giá của chúng tôi được chấp nhận, chúng tôi cam kết thực hiện hợp đồng theo đúng quy định.</w:t>
      </w:r>
    </w:p>
    <w:p w14:paraId="1EFFEB0A" w14:textId="467119D7" w:rsidR="00616BF9" w:rsidRPr="00126AD8" w:rsidRDefault="00616BF9" w:rsidP="00616BF9">
      <w:pPr>
        <w:spacing w:before="120" w:after="120" w:line="240" w:lineRule="auto"/>
        <w:ind w:firstLine="720"/>
        <w:rPr>
          <w:rFonts w:ascii="Times New Roman" w:hAnsi="Times New Roman"/>
          <w:bCs/>
          <w:iCs/>
          <w:sz w:val="26"/>
          <w:szCs w:val="26"/>
        </w:rPr>
      </w:pPr>
      <w:r w:rsidRPr="00126AD8">
        <w:rPr>
          <w:rFonts w:ascii="Times New Roman" w:hAnsi="Times New Roman"/>
          <w:bCs/>
          <w:iCs/>
          <w:sz w:val="26"/>
          <w:szCs w:val="26"/>
        </w:rPr>
        <w:t xml:space="preserve">HSCG này có hiệu lực trong thời gian </w:t>
      </w:r>
      <w:r w:rsidR="001D106D" w:rsidRPr="00126AD8">
        <w:rPr>
          <w:rFonts w:ascii="Times New Roman" w:hAnsi="Times New Roman"/>
          <w:bCs/>
          <w:iCs/>
          <w:sz w:val="26"/>
          <w:szCs w:val="26"/>
        </w:rPr>
        <w:t>45</w:t>
      </w:r>
      <w:r w:rsidRPr="00126AD8">
        <w:rPr>
          <w:rFonts w:ascii="Times New Roman" w:hAnsi="Times New Roman"/>
          <w:bCs/>
          <w:iCs/>
          <w:sz w:val="26"/>
          <w:szCs w:val="26"/>
        </w:rPr>
        <w:t xml:space="preserve"> ngày, kể từ ngày     tháng    năm 202</w:t>
      </w:r>
      <w:r w:rsidR="00C5389D" w:rsidRPr="00126AD8">
        <w:rPr>
          <w:rFonts w:ascii="Times New Roman" w:hAnsi="Times New Roman"/>
          <w:bCs/>
          <w:iCs/>
          <w:sz w:val="26"/>
          <w:szCs w:val="26"/>
        </w:rPr>
        <w:t>6</w:t>
      </w:r>
      <w:r w:rsidRPr="00126AD8">
        <w:rPr>
          <w:rFonts w:ascii="Times New Roman" w:hAnsi="Times New Roman"/>
          <w:bCs/>
          <w:iCs/>
          <w:sz w:val="26"/>
          <w:szCs w:val="26"/>
        </w:rPr>
        <w:t>.</w:t>
      </w:r>
    </w:p>
    <w:p w14:paraId="5AE8A24B" w14:textId="77777777" w:rsidR="00616BF9" w:rsidRPr="00126AD8" w:rsidRDefault="00616BF9" w:rsidP="00616BF9">
      <w:pPr>
        <w:spacing w:before="120" w:after="120" w:line="240" w:lineRule="auto"/>
        <w:ind w:firstLine="720"/>
        <w:rPr>
          <w:rFonts w:ascii="Times New Roman" w:hAnsi="Times New Roman"/>
          <w:bCs/>
          <w:iCs/>
          <w:sz w:val="26"/>
          <w:szCs w:val="26"/>
        </w:rPr>
      </w:pPr>
    </w:p>
    <w:p w14:paraId="29A6F1E9" w14:textId="77777777" w:rsidR="00616BF9" w:rsidRPr="00126AD8" w:rsidRDefault="00616BF9" w:rsidP="00616BF9">
      <w:pPr>
        <w:spacing w:before="120" w:after="120" w:line="240" w:lineRule="auto"/>
        <w:ind w:firstLine="720"/>
        <w:jc w:val="right"/>
        <w:rPr>
          <w:rFonts w:ascii="Times New Roman" w:hAnsi="Times New Roman"/>
          <w:b/>
          <w:iCs/>
          <w:sz w:val="26"/>
          <w:szCs w:val="26"/>
        </w:rPr>
      </w:pPr>
      <w:r w:rsidRPr="00126AD8">
        <w:rPr>
          <w:rFonts w:ascii="Times New Roman" w:hAnsi="Times New Roman"/>
          <w:b/>
          <w:iCs/>
          <w:sz w:val="26"/>
          <w:szCs w:val="26"/>
        </w:rPr>
        <w:t>Đại diện hợp pháp của Nhà cung cấp</w:t>
      </w:r>
    </w:p>
    <w:p w14:paraId="049B493F" w14:textId="77777777" w:rsidR="00616BF9" w:rsidRPr="00126AD8" w:rsidRDefault="00616BF9" w:rsidP="00616BF9">
      <w:pPr>
        <w:spacing w:before="120" w:after="120" w:line="240" w:lineRule="auto"/>
        <w:ind w:firstLine="720"/>
        <w:jc w:val="right"/>
        <w:rPr>
          <w:rFonts w:ascii="Times New Roman" w:hAnsi="Times New Roman"/>
          <w:bCs/>
          <w:i/>
          <w:sz w:val="26"/>
          <w:szCs w:val="26"/>
        </w:rPr>
      </w:pPr>
      <w:r w:rsidRPr="00126AD8">
        <w:rPr>
          <w:rFonts w:ascii="Times New Roman" w:hAnsi="Times New Roman"/>
          <w:bCs/>
          <w:i/>
          <w:sz w:val="26"/>
          <w:szCs w:val="26"/>
        </w:rPr>
        <w:t>[Ghi tên, chức danh, ký tên và đóng dấu]</w:t>
      </w:r>
    </w:p>
    <w:p w14:paraId="5455A1F2" w14:textId="77777777" w:rsidR="00616BF9" w:rsidRPr="00126AD8" w:rsidRDefault="00616BF9" w:rsidP="00616BF9">
      <w:pPr>
        <w:spacing w:before="120" w:after="120" w:line="240" w:lineRule="auto"/>
        <w:rPr>
          <w:rFonts w:ascii="Times New Roman" w:hAnsi="Times New Roman"/>
          <w:bCs/>
          <w:iCs/>
          <w:sz w:val="26"/>
          <w:szCs w:val="26"/>
        </w:rPr>
      </w:pPr>
    </w:p>
    <w:p w14:paraId="74329342" w14:textId="77777777" w:rsidR="00616BF9" w:rsidRPr="00126AD8" w:rsidRDefault="00616BF9" w:rsidP="00616BF9">
      <w:pPr>
        <w:spacing w:before="120" w:after="120" w:line="240" w:lineRule="auto"/>
        <w:rPr>
          <w:rFonts w:ascii="Times New Roman" w:hAnsi="Times New Roman"/>
          <w:bCs/>
          <w:iCs/>
          <w:sz w:val="26"/>
          <w:szCs w:val="26"/>
        </w:rPr>
      </w:pPr>
    </w:p>
    <w:p w14:paraId="53483CB8" w14:textId="77777777" w:rsidR="00616BF9" w:rsidRPr="00126AD8" w:rsidRDefault="00616BF9" w:rsidP="00616BF9">
      <w:pPr>
        <w:spacing w:before="120" w:after="120" w:line="240" w:lineRule="auto"/>
        <w:rPr>
          <w:rFonts w:ascii="Times New Roman" w:hAnsi="Times New Roman"/>
          <w:bCs/>
          <w:iCs/>
          <w:sz w:val="26"/>
          <w:szCs w:val="26"/>
        </w:rPr>
      </w:pPr>
    </w:p>
    <w:p w14:paraId="154E2E7F" w14:textId="77777777" w:rsidR="00616BF9" w:rsidRPr="00126AD8" w:rsidRDefault="00616BF9" w:rsidP="00616BF9">
      <w:pPr>
        <w:spacing w:before="120" w:after="120" w:line="240" w:lineRule="auto"/>
        <w:rPr>
          <w:rFonts w:ascii="Times New Roman" w:hAnsi="Times New Roman"/>
          <w:bCs/>
          <w:iCs/>
          <w:sz w:val="26"/>
          <w:szCs w:val="26"/>
        </w:rPr>
      </w:pPr>
    </w:p>
    <w:p w14:paraId="735A74D5" w14:textId="77777777" w:rsidR="00616BF9" w:rsidRPr="00126AD8" w:rsidRDefault="00616BF9" w:rsidP="00616BF9">
      <w:pPr>
        <w:spacing w:before="120" w:after="120" w:line="240" w:lineRule="auto"/>
        <w:rPr>
          <w:rFonts w:ascii="Times New Roman" w:hAnsi="Times New Roman"/>
          <w:bCs/>
          <w:iCs/>
          <w:sz w:val="26"/>
          <w:szCs w:val="26"/>
        </w:rPr>
      </w:pPr>
    </w:p>
    <w:p w14:paraId="43FC666C" w14:textId="77777777" w:rsidR="00616BF9" w:rsidRPr="00126AD8" w:rsidRDefault="00616BF9" w:rsidP="00616BF9">
      <w:pPr>
        <w:spacing w:before="0" w:after="160" w:line="278" w:lineRule="auto"/>
        <w:jc w:val="left"/>
        <w:rPr>
          <w:rFonts w:ascii="Times New Roman" w:hAnsi="Times New Roman"/>
          <w:b/>
          <w:iCs/>
          <w:sz w:val="26"/>
          <w:szCs w:val="26"/>
          <w:u w:val="single"/>
        </w:rPr>
      </w:pPr>
      <w:r w:rsidRPr="00126AD8">
        <w:rPr>
          <w:rFonts w:ascii="Times New Roman" w:hAnsi="Times New Roman"/>
          <w:b/>
          <w:iCs/>
          <w:sz w:val="26"/>
          <w:szCs w:val="26"/>
          <w:u w:val="single"/>
        </w:rPr>
        <w:br w:type="page"/>
      </w:r>
    </w:p>
    <w:p w14:paraId="44F21EDE" w14:textId="77777777" w:rsidR="00616BF9" w:rsidRPr="00126AD8" w:rsidRDefault="00616BF9" w:rsidP="00616BF9">
      <w:pPr>
        <w:spacing w:before="240" w:after="120" w:line="240" w:lineRule="auto"/>
        <w:jc w:val="right"/>
        <w:rPr>
          <w:rFonts w:ascii="Times New Roman" w:hAnsi="Times New Roman"/>
          <w:b/>
          <w:iCs/>
          <w:sz w:val="26"/>
          <w:szCs w:val="26"/>
          <w:u w:val="single"/>
        </w:rPr>
      </w:pPr>
      <w:r w:rsidRPr="00126AD8">
        <w:rPr>
          <w:rFonts w:ascii="Times New Roman" w:hAnsi="Times New Roman"/>
          <w:b/>
          <w:iCs/>
          <w:sz w:val="26"/>
          <w:szCs w:val="26"/>
          <w:u w:val="single"/>
        </w:rPr>
        <w:lastRenderedPageBreak/>
        <w:t>Mẫu số 02</w:t>
      </w:r>
    </w:p>
    <w:p w14:paraId="1796F821" w14:textId="77777777" w:rsidR="00616BF9" w:rsidRPr="00126AD8" w:rsidRDefault="00616BF9" w:rsidP="00616BF9">
      <w:pPr>
        <w:spacing w:before="480" w:after="120" w:line="240" w:lineRule="auto"/>
        <w:jc w:val="center"/>
        <w:rPr>
          <w:rFonts w:ascii="Times New Roman" w:hAnsi="Times New Roman"/>
          <w:b/>
          <w:iCs/>
          <w:sz w:val="26"/>
          <w:szCs w:val="26"/>
        </w:rPr>
      </w:pPr>
      <w:r w:rsidRPr="00126AD8">
        <w:rPr>
          <w:rFonts w:ascii="Times New Roman" w:hAnsi="Times New Roman"/>
          <w:b/>
          <w:iCs/>
          <w:sz w:val="26"/>
          <w:szCs w:val="26"/>
        </w:rPr>
        <w:t>BẢNG TỔNG HỢP GIÁ CHÀO</w:t>
      </w:r>
    </w:p>
    <w:p w14:paraId="15B9B66C" w14:textId="77777777" w:rsidR="00616BF9" w:rsidRPr="00126AD8" w:rsidRDefault="00616BF9" w:rsidP="00616BF9">
      <w:pPr>
        <w:spacing w:before="120" w:after="120" w:line="240" w:lineRule="auto"/>
        <w:rPr>
          <w:rFonts w:ascii="Times New Roman" w:hAnsi="Times New Roman"/>
          <w:bCs/>
          <w:iCs/>
          <w:sz w:val="26"/>
          <w:szCs w:val="26"/>
        </w:rPr>
      </w:pPr>
    </w:p>
    <w:tbl>
      <w:tblPr>
        <w:tblStyle w:val="TableGrid"/>
        <w:tblW w:w="0" w:type="auto"/>
        <w:tblLook w:val="04A0" w:firstRow="1" w:lastRow="0" w:firstColumn="1" w:lastColumn="0" w:noHBand="0" w:noVBand="1"/>
      </w:tblPr>
      <w:tblGrid>
        <w:gridCol w:w="739"/>
        <w:gridCol w:w="4122"/>
        <w:gridCol w:w="1202"/>
        <w:gridCol w:w="1336"/>
        <w:gridCol w:w="1662"/>
      </w:tblGrid>
      <w:tr w:rsidR="00616BF9" w:rsidRPr="00126AD8" w14:paraId="461BAA59" w14:textId="77777777" w:rsidTr="00673D6C">
        <w:tc>
          <w:tcPr>
            <w:tcW w:w="746" w:type="dxa"/>
            <w:vAlign w:val="center"/>
          </w:tcPr>
          <w:p w14:paraId="10981C10"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STT</w:t>
            </w:r>
          </w:p>
        </w:tc>
        <w:tc>
          <w:tcPr>
            <w:tcW w:w="4787" w:type="dxa"/>
            <w:vAlign w:val="center"/>
          </w:tcPr>
          <w:p w14:paraId="36794896"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Nội dung</w:t>
            </w:r>
          </w:p>
        </w:tc>
        <w:tc>
          <w:tcPr>
            <w:tcW w:w="1273" w:type="dxa"/>
            <w:vAlign w:val="center"/>
          </w:tcPr>
          <w:p w14:paraId="65E273DD"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Số lượng</w:t>
            </w:r>
          </w:p>
        </w:tc>
        <w:tc>
          <w:tcPr>
            <w:tcW w:w="1416" w:type="dxa"/>
            <w:vAlign w:val="center"/>
          </w:tcPr>
          <w:p w14:paraId="3B83C92A"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Đơn giá (VNĐ)</w:t>
            </w:r>
          </w:p>
        </w:tc>
        <w:tc>
          <w:tcPr>
            <w:tcW w:w="1810" w:type="dxa"/>
            <w:vAlign w:val="center"/>
          </w:tcPr>
          <w:p w14:paraId="49C92EF8"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Thành tiền (VNĐ)</w:t>
            </w:r>
          </w:p>
        </w:tc>
      </w:tr>
      <w:tr w:rsidR="00616BF9" w:rsidRPr="00126AD8" w14:paraId="17E94076" w14:textId="77777777" w:rsidTr="00673D6C">
        <w:tc>
          <w:tcPr>
            <w:tcW w:w="746" w:type="dxa"/>
          </w:tcPr>
          <w:p w14:paraId="2E62F266"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1</w:t>
            </w:r>
          </w:p>
        </w:tc>
        <w:tc>
          <w:tcPr>
            <w:tcW w:w="4787" w:type="dxa"/>
          </w:tcPr>
          <w:p w14:paraId="24F9F345"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273" w:type="dxa"/>
          </w:tcPr>
          <w:p w14:paraId="23F66B18"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416" w:type="dxa"/>
          </w:tcPr>
          <w:p w14:paraId="3F774711"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810" w:type="dxa"/>
          </w:tcPr>
          <w:p w14:paraId="5DEE3EBA"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(A)</w:t>
            </w:r>
          </w:p>
        </w:tc>
      </w:tr>
      <w:tr w:rsidR="00616BF9" w:rsidRPr="00126AD8" w14:paraId="5DCF0BA9" w14:textId="77777777" w:rsidTr="00673D6C">
        <w:tc>
          <w:tcPr>
            <w:tcW w:w="746" w:type="dxa"/>
          </w:tcPr>
          <w:p w14:paraId="6A5AAF01"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2</w:t>
            </w:r>
          </w:p>
        </w:tc>
        <w:tc>
          <w:tcPr>
            <w:tcW w:w="4787" w:type="dxa"/>
          </w:tcPr>
          <w:p w14:paraId="33F8A5C9"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273" w:type="dxa"/>
          </w:tcPr>
          <w:p w14:paraId="64FCE37D"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416" w:type="dxa"/>
          </w:tcPr>
          <w:p w14:paraId="54B01996"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810" w:type="dxa"/>
          </w:tcPr>
          <w:p w14:paraId="02D26DE8"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(B)</w:t>
            </w:r>
          </w:p>
        </w:tc>
      </w:tr>
      <w:tr w:rsidR="00616BF9" w:rsidRPr="00126AD8" w14:paraId="20D846B7" w14:textId="77777777" w:rsidTr="00673D6C">
        <w:tc>
          <w:tcPr>
            <w:tcW w:w="746" w:type="dxa"/>
          </w:tcPr>
          <w:p w14:paraId="6AFF3CF1"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3</w:t>
            </w:r>
          </w:p>
        </w:tc>
        <w:tc>
          <w:tcPr>
            <w:tcW w:w="4787" w:type="dxa"/>
          </w:tcPr>
          <w:p w14:paraId="5CD1E5A1"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Cộng</w:t>
            </w:r>
          </w:p>
        </w:tc>
        <w:tc>
          <w:tcPr>
            <w:tcW w:w="1273" w:type="dxa"/>
          </w:tcPr>
          <w:p w14:paraId="7B6349E5"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416" w:type="dxa"/>
          </w:tcPr>
          <w:p w14:paraId="2B16D26D"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810" w:type="dxa"/>
          </w:tcPr>
          <w:p w14:paraId="2593595F"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C = A + B</w:t>
            </w:r>
          </w:p>
        </w:tc>
      </w:tr>
      <w:tr w:rsidR="00616BF9" w:rsidRPr="00126AD8" w14:paraId="1B535840" w14:textId="77777777" w:rsidTr="00673D6C">
        <w:tc>
          <w:tcPr>
            <w:tcW w:w="746" w:type="dxa"/>
          </w:tcPr>
          <w:p w14:paraId="241D8C9C"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4</w:t>
            </w:r>
          </w:p>
        </w:tc>
        <w:tc>
          <w:tcPr>
            <w:tcW w:w="4787" w:type="dxa"/>
          </w:tcPr>
          <w:p w14:paraId="1CA80402"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Thuế VAT</w:t>
            </w:r>
          </w:p>
        </w:tc>
        <w:tc>
          <w:tcPr>
            <w:tcW w:w="1273" w:type="dxa"/>
          </w:tcPr>
          <w:p w14:paraId="74AE7134"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416" w:type="dxa"/>
          </w:tcPr>
          <w:p w14:paraId="6339C5BC"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810" w:type="dxa"/>
          </w:tcPr>
          <w:p w14:paraId="3A63A23A"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D</w:t>
            </w:r>
          </w:p>
        </w:tc>
      </w:tr>
      <w:tr w:rsidR="00616BF9" w:rsidRPr="00126AD8" w14:paraId="689F074B" w14:textId="77777777" w:rsidTr="00673D6C">
        <w:tc>
          <w:tcPr>
            <w:tcW w:w="746" w:type="dxa"/>
          </w:tcPr>
          <w:p w14:paraId="676D462C" w14:textId="77777777" w:rsidR="00616BF9" w:rsidRPr="00126AD8" w:rsidRDefault="00616BF9" w:rsidP="00616BF9">
            <w:pPr>
              <w:spacing w:before="120" w:after="120" w:line="240" w:lineRule="auto"/>
              <w:jc w:val="center"/>
              <w:rPr>
                <w:rFonts w:ascii="Times New Roman" w:hAnsi="Times New Roman"/>
                <w:bCs/>
                <w:iCs/>
                <w:kern w:val="2"/>
                <w:sz w:val="26"/>
                <w:szCs w:val="26"/>
                <w14:ligatures w14:val="standardContextual"/>
              </w:rPr>
            </w:pPr>
            <w:r w:rsidRPr="00126AD8">
              <w:rPr>
                <w:rFonts w:ascii="Times New Roman" w:hAnsi="Times New Roman"/>
                <w:bCs/>
                <w:iCs/>
                <w:kern w:val="2"/>
                <w:sz w:val="26"/>
                <w:szCs w:val="26"/>
                <w14:ligatures w14:val="standardContextual"/>
              </w:rPr>
              <w:t>5</w:t>
            </w:r>
          </w:p>
        </w:tc>
        <w:tc>
          <w:tcPr>
            <w:tcW w:w="4787" w:type="dxa"/>
          </w:tcPr>
          <w:p w14:paraId="6629E54B"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Tổng cộng giá chào</w:t>
            </w:r>
          </w:p>
          <w:p w14:paraId="704E49E1" w14:textId="77777777" w:rsidR="00616BF9" w:rsidRPr="00126AD8" w:rsidRDefault="00616BF9" w:rsidP="00616BF9">
            <w:pPr>
              <w:spacing w:before="120" w:after="120" w:line="240" w:lineRule="auto"/>
              <w:jc w:val="center"/>
              <w:rPr>
                <w:rFonts w:ascii="Times New Roman" w:hAnsi="Times New Roman"/>
                <w:bCs/>
                <w:i/>
                <w:kern w:val="2"/>
                <w:sz w:val="26"/>
                <w:szCs w:val="26"/>
                <w14:ligatures w14:val="standardContextual"/>
              </w:rPr>
            </w:pPr>
            <w:r w:rsidRPr="00126AD8">
              <w:rPr>
                <w:rFonts w:ascii="Times New Roman" w:hAnsi="Times New Roman"/>
                <w:bCs/>
                <w:i/>
                <w:kern w:val="2"/>
                <w:sz w:val="26"/>
                <w:szCs w:val="26"/>
                <w14:ligatures w14:val="standardContextual"/>
              </w:rPr>
              <w:t>(Kết chuyển sang đơn chào giá)</w:t>
            </w:r>
          </w:p>
        </w:tc>
        <w:tc>
          <w:tcPr>
            <w:tcW w:w="1273" w:type="dxa"/>
          </w:tcPr>
          <w:p w14:paraId="06754290"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416" w:type="dxa"/>
          </w:tcPr>
          <w:p w14:paraId="5B8751AC" w14:textId="77777777" w:rsidR="00616BF9" w:rsidRPr="00126AD8" w:rsidRDefault="00616BF9" w:rsidP="00616BF9">
            <w:pPr>
              <w:spacing w:before="120" w:after="120" w:line="240" w:lineRule="auto"/>
              <w:jc w:val="left"/>
              <w:rPr>
                <w:rFonts w:ascii="Times New Roman" w:hAnsi="Times New Roman"/>
                <w:bCs/>
                <w:iCs/>
                <w:kern w:val="2"/>
                <w:sz w:val="26"/>
                <w:szCs w:val="26"/>
                <w14:ligatures w14:val="standardContextual"/>
              </w:rPr>
            </w:pPr>
          </w:p>
        </w:tc>
        <w:tc>
          <w:tcPr>
            <w:tcW w:w="1810" w:type="dxa"/>
          </w:tcPr>
          <w:p w14:paraId="715518A3" w14:textId="77777777" w:rsidR="00616BF9" w:rsidRPr="00126AD8" w:rsidRDefault="00616BF9" w:rsidP="00616BF9">
            <w:pPr>
              <w:spacing w:before="120" w:after="120" w:line="240" w:lineRule="auto"/>
              <w:jc w:val="center"/>
              <w:rPr>
                <w:rFonts w:ascii="Times New Roman" w:hAnsi="Times New Roman"/>
                <w:b/>
                <w:iCs/>
                <w:kern w:val="2"/>
                <w:sz w:val="26"/>
                <w:szCs w:val="26"/>
                <w14:ligatures w14:val="standardContextual"/>
              </w:rPr>
            </w:pPr>
            <w:r w:rsidRPr="00126AD8">
              <w:rPr>
                <w:rFonts w:ascii="Times New Roman" w:hAnsi="Times New Roman"/>
                <w:b/>
                <w:iCs/>
                <w:kern w:val="2"/>
                <w:sz w:val="26"/>
                <w:szCs w:val="26"/>
                <w14:ligatures w14:val="standardContextual"/>
              </w:rPr>
              <w:t>C + D</w:t>
            </w:r>
          </w:p>
        </w:tc>
      </w:tr>
    </w:tbl>
    <w:p w14:paraId="37E7BF9C" w14:textId="77777777" w:rsidR="00616BF9" w:rsidRPr="00126AD8" w:rsidRDefault="00616BF9" w:rsidP="00616BF9">
      <w:pPr>
        <w:spacing w:before="120" w:after="120" w:line="240" w:lineRule="auto"/>
        <w:ind w:firstLine="720"/>
        <w:jc w:val="right"/>
        <w:rPr>
          <w:rFonts w:ascii="Times New Roman" w:hAnsi="Times New Roman"/>
          <w:b/>
          <w:iCs/>
          <w:sz w:val="26"/>
          <w:szCs w:val="26"/>
        </w:rPr>
      </w:pPr>
    </w:p>
    <w:p w14:paraId="50AE84B5" w14:textId="77777777" w:rsidR="00616BF9" w:rsidRPr="00126AD8" w:rsidRDefault="00616BF9" w:rsidP="00616BF9">
      <w:pPr>
        <w:spacing w:before="120" w:after="120" w:line="240" w:lineRule="auto"/>
        <w:ind w:firstLine="720"/>
        <w:jc w:val="right"/>
        <w:rPr>
          <w:rFonts w:ascii="Times New Roman" w:hAnsi="Times New Roman"/>
          <w:b/>
          <w:iCs/>
          <w:sz w:val="26"/>
          <w:szCs w:val="26"/>
        </w:rPr>
      </w:pPr>
      <w:r w:rsidRPr="00126AD8">
        <w:rPr>
          <w:rFonts w:ascii="Times New Roman" w:hAnsi="Times New Roman"/>
          <w:b/>
          <w:iCs/>
          <w:sz w:val="26"/>
          <w:szCs w:val="26"/>
        </w:rPr>
        <w:t>Đại diện hợp pháp của Nhà cung cấp</w:t>
      </w:r>
    </w:p>
    <w:p w14:paraId="52260711" w14:textId="77777777" w:rsidR="00616BF9" w:rsidRPr="00126AD8" w:rsidRDefault="00616BF9" w:rsidP="00616BF9">
      <w:pPr>
        <w:spacing w:before="120" w:after="120" w:line="240" w:lineRule="auto"/>
        <w:ind w:firstLine="720"/>
        <w:jc w:val="right"/>
        <w:rPr>
          <w:rFonts w:ascii="Times New Roman" w:hAnsi="Times New Roman"/>
          <w:bCs/>
          <w:i/>
          <w:sz w:val="26"/>
          <w:szCs w:val="26"/>
        </w:rPr>
      </w:pPr>
      <w:r w:rsidRPr="00126AD8">
        <w:rPr>
          <w:rFonts w:ascii="Times New Roman" w:hAnsi="Times New Roman"/>
          <w:bCs/>
          <w:i/>
          <w:sz w:val="26"/>
          <w:szCs w:val="26"/>
        </w:rPr>
        <w:t>[Ghi tên, chức danh, ký tên và đóng dấu]</w:t>
      </w:r>
    </w:p>
    <w:p w14:paraId="17EA05EC" w14:textId="77777777" w:rsidR="00616BF9" w:rsidRPr="00126AD8" w:rsidRDefault="00616BF9" w:rsidP="00616BF9">
      <w:pPr>
        <w:spacing w:before="120" w:after="120" w:line="240" w:lineRule="auto"/>
        <w:rPr>
          <w:rFonts w:ascii="Times New Roman" w:hAnsi="Times New Roman"/>
          <w:bCs/>
          <w:iCs/>
          <w:sz w:val="26"/>
          <w:szCs w:val="26"/>
        </w:rPr>
      </w:pPr>
    </w:p>
    <w:p w14:paraId="788C652A" w14:textId="77777777" w:rsidR="002B34A6" w:rsidRPr="00126AD8" w:rsidRDefault="002B34A6" w:rsidP="00616BF9">
      <w:pPr>
        <w:spacing w:before="240" w:after="120" w:line="240" w:lineRule="auto"/>
        <w:jc w:val="center"/>
        <w:rPr>
          <w:rFonts w:ascii="Times New Roman" w:hAnsi="Times New Roman"/>
          <w:bCs/>
          <w:iCs/>
        </w:rPr>
      </w:pPr>
    </w:p>
    <w:sectPr w:rsidR="002B34A6" w:rsidRPr="00126AD8" w:rsidSect="00B85C42">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64D6" w14:textId="77777777" w:rsidR="00A10500" w:rsidRDefault="00A10500" w:rsidP="008C4EA4">
      <w:pPr>
        <w:spacing w:before="0" w:after="0" w:line="240" w:lineRule="auto"/>
      </w:pPr>
      <w:r>
        <w:separator/>
      </w:r>
    </w:p>
  </w:endnote>
  <w:endnote w:type="continuationSeparator" w:id="0">
    <w:p w14:paraId="6B0DA454" w14:textId="77777777" w:rsidR="00A10500" w:rsidRDefault="00A10500" w:rsidP="008C4E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swiss"/>
    <w:pitch w:val="variable"/>
    <w:sig w:usb0="00000003" w:usb1="0200E0A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5498" w14:textId="77777777" w:rsidR="00A10500" w:rsidRDefault="00A10500" w:rsidP="008C4EA4">
      <w:pPr>
        <w:spacing w:before="0" w:after="0" w:line="240" w:lineRule="auto"/>
      </w:pPr>
      <w:r>
        <w:separator/>
      </w:r>
    </w:p>
  </w:footnote>
  <w:footnote w:type="continuationSeparator" w:id="0">
    <w:p w14:paraId="46A2C8A5" w14:textId="77777777" w:rsidR="00A10500" w:rsidRDefault="00A10500" w:rsidP="008C4EA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FC"/>
    <w:multiLevelType w:val="hybridMultilevel"/>
    <w:tmpl w:val="1062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53711"/>
    <w:multiLevelType w:val="hybridMultilevel"/>
    <w:tmpl w:val="7642205A"/>
    <w:lvl w:ilvl="0" w:tplc="0409000F">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2" w15:restartNumberingAfterBreak="0">
    <w:nsid w:val="16527F41"/>
    <w:multiLevelType w:val="multilevel"/>
    <w:tmpl w:val="68B421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869326E"/>
    <w:multiLevelType w:val="hybridMultilevel"/>
    <w:tmpl w:val="5CDAA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F1023"/>
    <w:multiLevelType w:val="hybridMultilevel"/>
    <w:tmpl w:val="87C4F54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E77B27"/>
    <w:multiLevelType w:val="hybridMultilevel"/>
    <w:tmpl w:val="B2D654EC"/>
    <w:lvl w:ilvl="0" w:tplc="627C88F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B7632C5"/>
    <w:multiLevelType w:val="hybridMultilevel"/>
    <w:tmpl w:val="ABF43DD8"/>
    <w:lvl w:ilvl="0" w:tplc="192620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7F57"/>
    <w:multiLevelType w:val="multilevel"/>
    <w:tmpl w:val="0D56E768"/>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3E227B"/>
    <w:multiLevelType w:val="hybridMultilevel"/>
    <w:tmpl w:val="37C6F6BC"/>
    <w:lvl w:ilvl="0" w:tplc="627C88F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C240F20"/>
    <w:multiLevelType w:val="hybridMultilevel"/>
    <w:tmpl w:val="9A9A7472"/>
    <w:lvl w:ilvl="0" w:tplc="30DCE9F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A58E3"/>
    <w:multiLevelType w:val="hybridMultilevel"/>
    <w:tmpl w:val="B52AA892"/>
    <w:lvl w:ilvl="0" w:tplc="6DC45660">
      <w:numFmt w:val="bullet"/>
      <w:pStyle w:val="Cnc"/>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8A4BBB"/>
    <w:multiLevelType w:val="hybridMultilevel"/>
    <w:tmpl w:val="DAE2A8F8"/>
    <w:lvl w:ilvl="0" w:tplc="1B6A1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C66FA"/>
    <w:multiLevelType w:val="hybridMultilevel"/>
    <w:tmpl w:val="16FE6DE8"/>
    <w:lvl w:ilvl="0" w:tplc="B7C2FC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D64B1"/>
    <w:multiLevelType w:val="hybridMultilevel"/>
    <w:tmpl w:val="E954EAE8"/>
    <w:lvl w:ilvl="0" w:tplc="7124F9FC">
      <w:start w:val="1"/>
      <w:numFmt w:val="decimal"/>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14" w15:restartNumberingAfterBreak="0">
    <w:nsid w:val="43B23649"/>
    <w:multiLevelType w:val="hybridMultilevel"/>
    <w:tmpl w:val="68781B48"/>
    <w:lvl w:ilvl="0" w:tplc="588A2F7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43F6784"/>
    <w:multiLevelType w:val="hybridMultilevel"/>
    <w:tmpl w:val="7446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F1803"/>
    <w:multiLevelType w:val="multilevel"/>
    <w:tmpl w:val="11BCD86E"/>
    <w:lvl w:ilvl="0">
      <w:start w:val="1"/>
      <w:numFmt w:val="bullet"/>
      <w:lvlText w:val="-"/>
      <w:lvlJc w:val="left"/>
      <w:pPr>
        <w:ind w:left="283" w:hanging="283"/>
      </w:pPr>
      <w:rPr>
        <w:rFonts w:ascii="Times New Roman" w:eastAsia="Times New Roman" w:hAnsi="Times New Roman" w:cs="Times New Roman"/>
      </w:rPr>
    </w:lvl>
    <w:lvl w:ilvl="1">
      <w:start w:val="2"/>
      <w:numFmt w:val="bullet"/>
      <w:lvlText w:val="+"/>
      <w:lvlJc w:val="left"/>
      <w:pPr>
        <w:ind w:left="928" w:hanging="360"/>
      </w:pPr>
      <w:rPr>
        <w:rFonts w:ascii="Calibri" w:eastAsia="Calibri" w:hAnsi="Calibri" w:hint="default"/>
      </w:rPr>
    </w:lvl>
    <w:lvl w:ilvl="2">
      <w:start w:val="1"/>
      <w:numFmt w:val="bullet"/>
      <w:lvlText w:val="▪"/>
      <w:lvlJc w:val="left"/>
      <w:pPr>
        <w:ind w:left="1135" w:hanging="283"/>
      </w:pPr>
      <w:rPr>
        <w:rFonts w:ascii="Noto Sans Symbols" w:eastAsia="Noto Sans Symbols" w:hAnsi="Noto Sans Symbols" w:cs="Noto Sans Symbols"/>
      </w:rPr>
    </w:lvl>
    <w:lvl w:ilvl="3">
      <w:start w:val="1"/>
      <w:numFmt w:val="bullet"/>
      <w:lvlText w:val="o"/>
      <w:lvlJc w:val="left"/>
      <w:pPr>
        <w:ind w:left="1419" w:hanging="283"/>
      </w:pPr>
      <w:rPr>
        <w:rFonts w:ascii="Courier New" w:eastAsia="Courier New" w:hAnsi="Courier New" w:cs="Courier New"/>
      </w:rPr>
    </w:lvl>
    <w:lvl w:ilvl="4">
      <w:start w:val="1"/>
      <w:numFmt w:val="bullet"/>
      <w:lvlText w:val="●"/>
      <w:lvlJc w:val="left"/>
      <w:pPr>
        <w:ind w:left="1703" w:hanging="283"/>
      </w:pPr>
      <w:rPr>
        <w:rFonts w:ascii="Noto Sans Symbols" w:eastAsia="Noto Sans Symbols" w:hAnsi="Noto Sans Symbols" w:cs="Noto Sans Symbols"/>
      </w:rPr>
    </w:lvl>
    <w:lvl w:ilvl="5">
      <w:start w:val="1"/>
      <w:numFmt w:val="bullet"/>
      <w:lvlText w:val="▪"/>
      <w:lvlJc w:val="left"/>
      <w:pPr>
        <w:ind w:left="1987" w:hanging="283"/>
      </w:pPr>
      <w:rPr>
        <w:rFonts w:ascii="Noto Sans Symbols" w:eastAsia="Noto Sans Symbols" w:hAnsi="Noto Sans Symbols" w:cs="Noto Sans Symbols"/>
      </w:rPr>
    </w:lvl>
    <w:lvl w:ilvl="6">
      <w:start w:val="1"/>
      <w:numFmt w:val="bullet"/>
      <w:lvlText w:val="o"/>
      <w:lvlJc w:val="left"/>
      <w:pPr>
        <w:ind w:left="2271" w:hanging="283"/>
      </w:pPr>
      <w:rPr>
        <w:rFonts w:ascii="Courier New" w:eastAsia="Courier New" w:hAnsi="Courier New" w:cs="Courier New"/>
      </w:rPr>
    </w:lvl>
    <w:lvl w:ilvl="7">
      <w:start w:val="1"/>
      <w:numFmt w:val="bullet"/>
      <w:lvlText w:val="●"/>
      <w:lvlJc w:val="left"/>
      <w:pPr>
        <w:ind w:left="2555" w:hanging="283"/>
      </w:pPr>
      <w:rPr>
        <w:rFonts w:ascii="Noto Sans Symbols" w:eastAsia="Noto Sans Symbols" w:hAnsi="Noto Sans Symbols" w:cs="Noto Sans Symbols"/>
      </w:rPr>
    </w:lvl>
    <w:lvl w:ilvl="8">
      <w:start w:val="1"/>
      <w:numFmt w:val="bullet"/>
      <w:lvlText w:val="▪"/>
      <w:lvlJc w:val="left"/>
      <w:pPr>
        <w:ind w:left="2839" w:hanging="283"/>
      </w:pPr>
      <w:rPr>
        <w:rFonts w:ascii="Noto Sans Symbols" w:eastAsia="Noto Sans Symbols" w:hAnsi="Noto Sans Symbols" w:cs="Noto Sans Symbols"/>
      </w:rPr>
    </w:lvl>
  </w:abstractNum>
  <w:abstractNum w:abstractNumId="17" w15:restartNumberingAfterBreak="0">
    <w:nsid w:val="6BEF1092"/>
    <w:multiLevelType w:val="hybridMultilevel"/>
    <w:tmpl w:val="17F42BB4"/>
    <w:lvl w:ilvl="0" w:tplc="E022120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F2485C"/>
    <w:multiLevelType w:val="hybridMultilevel"/>
    <w:tmpl w:val="5E6CC588"/>
    <w:lvl w:ilvl="0" w:tplc="04090003">
      <w:start w:val="1"/>
      <w:numFmt w:val="bullet"/>
      <w:lvlText w:val="o"/>
      <w:lvlJc w:val="left"/>
      <w:pPr>
        <w:ind w:left="1440" w:hanging="360"/>
      </w:pPr>
      <w:rPr>
        <w:rFonts w:ascii="Courier New" w:hAnsi="Courier New" w:cs="Courier New"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523DD7"/>
    <w:multiLevelType w:val="hybridMultilevel"/>
    <w:tmpl w:val="385A3AE0"/>
    <w:lvl w:ilvl="0" w:tplc="2418F8C2">
      <w:start w:val="1"/>
      <w:numFmt w:val="bullet"/>
      <w:lvlText w:val="+"/>
      <w:lvlJc w:val="left"/>
      <w:pPr>
        <w:ind w:left="1077" w:hanging="360"/>
      </w:pPr>
      <w:rPr>
        <w:rFonts w:ascii="Times New Roman" w:hAnsi="Times New Roman" w:cs="Times New Roman"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20" w15:restartNumberingAfterBreak="0">
    <w:nsid w:val="70610B7A"/>
    <w:multiLevelType w:val="hybridMultilevel"/>
    <w:tmpl w:val="2CECE4FA"/>
    <w:lvl w:ilvl="0" w:tplc="FC2E387A">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1537B"/>
    <w:multiLevelType w:val="hybridMultilevel"/>
    <w:tmpl w:val="D62A8F60"/>
    <w:lvl w:ilvl="0" w:tplc="1668087A">
      <w:start w:val="3"/>
      <w:numFmt w:val="bullet"/>
      <w:lvlText w:val="-"/>
      <w:lvlJc w:val="left"/>
      <w:pPr>
        <w:ind w:left="927" w:hanging="360"/>
      </w:pPr>
      <w:rPr>
        <w:rFonts w:ascii="Times New Roman" w:eastAsia="SimSu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6270307"/>
    <w:multiLevelType w:val="hybridMultilevel"/>
    <w:tmpl w:val="53EE68E6"/>
    <w:lvl w:ilvl="0" w:tplc="944A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9330922">
    <w:abstractNumId w:val="13"/>
  </w:num>
  <w:num w:numId="2" w16cid:durableId="2146925277">
    <w:abstractNumId w:val="11"/>
  </w:num>
  <w:num w:numId="3" w16cid:durableId="795217186">
    <w:abstractNumId w:val="17"/>
  </w:num>
  <w:num w:numId="4" w16cid:durableId="457064752">
    <w:abstractNumId w:val="18"/>
  </w:num>
  <w:num w:numId="5" w16cid:durableId="1176187799">
    <w:abstractNumId w:val="20"/>
  </w:num>
  <w:num w:numId="6" w16cid:durableId="1492677249">
    <w:abstractNumId w:val="9"/>
  </w:num>
  <w:num w:numId="7" w16cid:durableId="642539682">
    <w:abstractNumId w:val="2"/>
  </w:num>
  <w:num w:numId="8" w16cid:durableId="290862098">
    <w:abstractNumId w:val="21"/>
  </w:num>
  <w:num w:numId="9" w16cid:durableId="1670403477">
    <w:abstractNumId w:val="7"/>
  </w:num>
  <w:num w:numId="10" w16cid:durableId="847869256">
    <w:abstractNumId w:val="3"/>
  </w:num>
  <w:num w:numId="11" w16cid:durableId="1442146196">
    <w:abstractNumId w:val="22"/>
  </w:num>
  <w:num w:numId="12" w16cid:durableId="1256590625">
    <w:abstractNumId w:val="10"/>
  </w:num>
  <w:num w:numId="13" w16cid:durableId="1027833659">
    <w:abstractNumId w:val="12"/>
  </w:num>
  <w:num w:numId="14" w16cid:durableId="1760323595">
    <w:abstractNumId w:val="15"/>
  </w:num>
  <w:num w:numId="15" w16cid:durableId="1310400246">
    <w:abstractNumId w:val="0"/>
  </w:num>
  <w:num w:numId="16" w16cid:durableId="1938251149">
    <w:abstractNumId w:val="14"/>
  </w:num>
  <w:num w:numId="17" w16cid:durableId="2005205672">
    <w:abstractNumId w:val="16"/>
  </w:num>
  <w:num w:numId="18" w16cid:durableId="2076006163">
    <w:abstractNumId w:val="5"/>
  </w:num>
  <w:num w:numId="19" w16cid:durableId="501432562">
    <w:abstractNumId w:val="8"/>
  </w:num>
  <w:num w:numId="20" w16cid:durableId="2045203651">
    <w:abstractNumId w:val="19"/>
  </w:num>
  <w:num w:numId="21" w16cid:durableId="2093624836">
    <w:abstractNumId w:val="6"/>
  </w:num>
  <w:num w:numId="22" w16cid:durableId="1041130193">
    <w:abstractNumId w:val="4"/>
  </w:num>
  <w:num w:numId="23" w16cid:durableId="225651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3A"/>
    <w:rsid w:val="000143BE"/>
    <w:rsid w:val="000239B0"/>
    <w:rsid w:val="00030FB4"/>
    <w:rsid w:val="0003293D"/>
    <w:rsid w:val="00041651"/>
    <w:rsid w:val="00041C81"/>
    <w:rsid w:val="00047051"/>
    <w:rsid w:val="00061474"/>
    <w:rsid w:val="000649AE"/>
    <w:rsid w:val="000838A2"/>
    <w:rsid w:val="000850D9"/>
    <w:rsid w:val="000916E3"/>
    <w:rsid w:val="00091F22"/>
    <w:rsid w:val="000B37DE"/>
    <w:rsid w:val="000D7630"/>
    <w:rsid w:val="000D776A"/>
    <w:rsid w:val="00122BAF"/>
    <w:rsid w:val="0012513A"/>
    <w:rsid w:val="0012535F"/>
    <w:rsid w:val="0012639A"/>
    <w:rsid w:val="00126AD8"/>
    <w:rsid w:val="00165705"/>
    <w:rsid w:val="001B4D90"/>
    <w:rsid w:val="001B5BC7"/>
    <w:rsid w:val="001D106D"/>
    <w:rsid w:val="001D6C1D"/>
    <w:rsid w:val="001F05B5"/>
    <w:rsid w:val="001F3881"/>
    <w:rsid w:val="001F7349"/>
    <w:rsid w:val="00205FCA"/>
    <w:rsid w:val="00213C27"/>
    <w:rsid w:val="00244EC8"/>
    <w:rsid w:val="00251EE9"/>
    <w:rsid w:val="00256710"/>
    <w:rsid w:val="00266728"/>
    <w:rsid w:val="00282B86"/>
    <w:rsid w:val="0028601B"/>
    <w:rsid w:val="0029306C"/>
    <w:rsid w:val="00293DBA"/>
    <w:rsid w:val="002B23B7"/>
    <w:rsid w:val="002B34A6"/>
    <w:rsid w:val="002C3942"/>
    <w:rsid w:val="002C39A2"/>
    <w:rsid w:val="002E08E3"/>
    <w:rsid w:val="002E77F2"/>
    <w:rsid w:val="002E7FD8"/>
    <w:rsid w:val="00304B93"/>
    <w:rsid w:val="00335E86"/>
    <w:rsid w:val="00341E5F"/>
    <w:rsid w:val="00344BBA"/>
    <w:rsid w:val="0034575E"/>
    <w:rsid w:val="00352F6F"/>
    <w:rsid w:val="00364F2B"/>
    <w:rsid w:val="00366E36"/>
    <w:rsid w:val="003701A8"/>
    <w:rsid w:val="00373A78"/>
    <w:rsid w:val="00395AA5"/>
    <w:rsid w:val="003B33CD"/>
    <w:rsid w:val="003C13EB"/>
    <w:rsid w:val="003C19FB"/>
    <w:rsid w:val="003C3F65"/>
    <w:rsid w:val="003C6CFE"/>
    <w:rsid w:val="003F0F10"/>
    <w:rsid w:val="003F5EFE"/>
    <w:rsid w:val="00402F98"/>
    <w:rsid w:val="00432DC3"/>
    <w:rsid w:val="004532D9"/>
    <w:rsid w:val="00477134"/>
    <w:rsid w:val="00477DB4"/>
    <w:rsid w:val="00481DC4"/>
    <w:rsid w:val="004850FD"/>
    <w:rsid w:val="0048564E"/>
    <w:rsid w:val="004A58B1"/>
    <w:rsid w:val="004A725D"/>
    <w:rsid w:val="004B40A4"/>
    <w:rsid w:val="004B41A3"/>
    <w:rsid w:val="004C128B"/>
    <w:rsid w:val="004C4B79"/>
    <w:rsid w:val="004C5CD5"/>
    <w:rsid w:val="004E2916"/>
    <w:rsid w:val="004F4B8E"/>
    <w:rsid w:val="00507E8C"/>
    <w:rsid w:val="00551EEA"/>
    <w:rsid w:val="00566076"/>
    <w:rsid w:val="00567303"/>
    <w:rsid w:val="005C235B"/>
    <w:rsid w:val="005C439F"/>
    <w:rsid w:val="005E055B"/>
    <w:rsid w:val="005E2961"/>
    <w:rsid w:val="0060119E"/>
    <w:rsid w:val="0060318E"/>
    <w:rsid w:val="00605472"/>
    <w:rsid w:val="00612618"/>
    <w:rsid w:val="00616BF9"/>
    <w:rsid w:val="006534A3"/>
    <w:rsid w:val="006538A3"/>
    <w:rsid w:val="00655AE7"/>
    <w:rsid w:val="00670E6E"/>
    <w:rsid w:val="00680982"/>
    <w:rsid w:val="006B25D3"/>
    <w:rsid w:val="006C2028"/>
    <w:rsid w:val="006C51E7"/>
    <w:rsid w:val="006D51E6"/>
    <w:rsid w:val="006D73ED"/>
    <w:rsid w:val="006F5D0D"/>
    <w:rsid w:val="006F688F"/>
    <w:rsid w:val="007041CB"/>
    <w:rsid w:val="00711A32"/>
    <w:rsid w:val="00715911"/>
    <w:rsid w:val="00727A1D"/>
    <w:rsid w:val="0073605A"/>
    <w:rsid w:val="00773683"/>
    <w:rsid w:val="007B5DB6"/>
    <w:rsid w:val="007C42F2"/>
    <w:rsid w:val="007C475C"/>
    <w:rsid w:val="007C5B8E"/>
    <w:rsid w:val="007D5347"/>
    <w:rsid w:val="007E4CA7"/>
    <w:rsid w:val="007F68E2"/>
    <w:rsid w:val="0080667B"/>
    <w:rsid w:val="00807F39"/>
    <w:rsid w:val="00862E9E"/>
    <w:rsid w:val="00864656"/>
    <w:rsid w:val="00885462"/>
    <w:rsid w:val="00890400"/>
    <w:rsid w:val="008A28CA"/>
    <w:rsid w:val="008A3449"/>
    <w:rsid w:val="008B7069"/>
    <w:rsid w:val="008C4EA4"/>
    <w:rsid w:val="008C526C"/>
    <w:rsid w:val="008E21ED"/>
    <w:rsid w:val="008F6D41"/>
    <w:rsid w:val="00900730"/>
    <w:rsid w:val="00903CB6"/>
    <w:rsid w:val="00913F4F"/>
    <w:rsid w:val="00917905"/>
    <w:rsid w:val="00920CA9"/>
    <w:rsid w:val="0092241C"/>
    <w:rsid w:val="009232E9"/>
    <w:rsid w:val="0092563E"/>
    <w:rsid w:val="00926676"/>
    <w:rsid w:val="00927D03"/>
    <w:rsid w:val="00927FA9"/>
    <w:rsid w:val="00932304"/>
    <w:rsid w:val="009331C5"/>
    <w:rsid w:val="009416A3"/>
    <w:rsid w:val="00942F9D"/>
    <w:rsid w:val="009446E1"/>
    <w:rsid w:val="009568CC"/>
    <w:rsid w:val="00956ADD"/>
    <w:rsid w:val="009617F5"/>
    <w:rsid w:val="009631C0"/>
    <w:rsid w:val="0096443E"/>
    <w:rsid w:val="00966343"/>
    <w:rsid w:val="009730D9"/>
    <w:rsid w:val="00975478"/>
    <w:rsid w:val="009A03C1"/>
    <w:rsid w:val="009A4B27"/>
    <w:rsid w:val="009A62C3"/>
    <w:rsid w:val="009B2ECE"/>
    <w:rsid w:val="009B3CDD"/>
    <w:rsid w:val="009B4C2B"/>
    <w:rsid w:val="009B5074"/>
    <w:rsid w:val="009C3AC1"/>
    <w:rsid w:val="009C458C"/>
    <w:rsid w:val="009D24DC"/>
    <w:rsid w:val="009E175C"/>
    <w:rsid w:val="009F4EE7"/>
    <w:rsid w:val="00A002A7"/>
    <w:rsid w:val="00A03E3C"/>
    <w:rsid w:val="00A06B20"/>
    <w:rsid w:val="00A10500"/>
    <w:rsid w:val="00A31FDF"/>
    <w:rsid w:val="00A34646"/>
    <w:rsid w:val="00A4527C"/>
    <w:rsid w:val="00A45945"/>
    <w:rsid w:val="00A51618"/>
    <w:rsid w:val="00A549D5"/>
    <w:rsid w:val="00A555D4"/>
    <w:rsid w:val="00A56A2A"/>
    <w:rsid w:val="00A66076"/>
    <w:rsid w:val="00A870DA"/>
    <w:rsid w:val="00A91424"/>
    <w:rsid w:val="00AA0078"/>
    <w:rsid w:val="00AB401F"/>
    <w:rsid w:val="00AB5377"/>
    <w:rsid w:val="00AC0A95"/>
    <w:rsid w:val="00AC4543"/>
    <w:rsid w:val="00B021AC"/>
    <w:rsid w:val="00B42588"/>
    <w:rsid w:val="00B72CD2"/>
    <w:rsid w:val="00B815F4"/>
    <w:rsid w:val="00B85C42"/>
    <w:rsid w:val="00B97701"/>
    <w:rsid w:val="00BB5312"/>
    <w:rsid w:val="00BB658E"/>
    <w:rsid w:val="00C12B94"/>
    <w:rsid w:val="00C27168"/>
    <w:rsid w:val="00C33312"/>
    <w:rsid w:val="00C33D7A"/>
    <w:rsid w:val="00C420AD"/>
    <w:rsid w:val="00C5389D"/>
    <w:rsid w:val="00C66F1A"/>
    <w:rsid w:val="00C705AF"/>
    <w:rsid w:val="00C72292"/>
    <w:rsid w:val="00CB20AE"/>
    <w:rsid w:val="00CB6808"/>
    <w:rsid w:val="00CD1F96"/>
    <w:rsid w:val="00CE00E4"/>
    <w:rsid w:val="00CF475B"/>
    <w:rsid w:val="00D12EEB"/>
    <w:rsid w:val="00D272B7"/>
    <w:rsid w:val="00D63FD4"/>
    <w:rsid w:val="00D665E7"/>
    <w:rsid w:val="00D762FB"/>
    <w:rsid w:val="00D76E25"/>
    <w:rsid w:val="00D80913"/>
    <w:rsid w:val="00DA2D52"/>
    <w:rsid w:val="00DB6909"/>
    <w:rsid w:val="00DC28DE"/>
    <w:rsid w:val="00DE7843"/>
    <w:rsid w:val="00DF47B6"/>
    <w:rsid w:val="00E06356"/>
    <w:rsid w:val="00E11909"/>
    <w:rsid w:val="00E45AEF"/>
    <w:rsid w:val="00E51A61"/>
    <w:rsid w:val="00E756CC"/>
    <w:rsid w:val="00E764DE"/>
    <w:rsid w:val="00E817F4"/>
    <w:rsid w:val="00E862F4"/>
    <w:rsid w:val="00E874A4"/>
    <w:rsid w:val="00EA1D6B"/>
    <w:rsid w:val="00EA76DE"/>
    <w:rsid w:val="00EE45C3"/>
    <w:rsid w:val="00EE48C9"/>
    <w:rsid w:val="00EF3678"/>
    <w:rsid w:val="00F041FB"/>
    <w:rsid w:val="00F27189"/>
    <w:rsid w:val="00F40EE1"/>
    <w:rsid w:val="00F43DCB"/>
    <w:rsid w:val="00F458BE"/>
    <w:rsid w:val="00F62BFB"/>
    <w:rsid w:val="00F7779D"/>
    <w:rsid w:val="00F85855"/>
    <w:rsid w:val="00F91A05"/>
    <w:rsid w:val="00F97496"/>
    <w:rsid w:val="00FC28F6"/>
    <w:rsid w:val="00FD7CA0"/>
    <w:rsid w:val="00FE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A23B"/>
  <w15:chartTrackingRefBased/>
  <w15:docId w15:val="{CFD05979-FBCB-4CCC-A7E6-153980C5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2B"/>
    <w:pPr>
      <w:spacing w:before="80" w:after="80" w:line="300" w:lineRule="atLeast"/>
      <w:jc w:val="both"/>
    </w:pPr>
    <w:rPr>
      <w:rFonts w:ascii=".VnTime" w:eastAsia="SimSun" w:hAnsi=".VnTime" w:cs="Times New Roman"/>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ONTENT,bullet 1,List Paragraph2,List Paragraph 1,My checklist,N1,lp1,lp11,VNA - List Paragraph,Bullet L1,Colorful List - Accent 11,List Paragraph11,bang chu,tieu de con,List Paragraph1,level 1,Paragraphe de liste1,Resume Title,b1"/>
    <w:basedOn w:val="Normal"/>
    <w:link w:val="ListParagraphChar"/>
    <w:uiPriority w:val="34"/>
    <w:qFormat/>
    <w:rsid w:val="00213C27"/>
    <w:pPr>
      <w:ind w:left="720"/>
      <w:contextualSpacing/>
    </w:pPr>
  </w:style>
  <w:style w:type="table" w:styleId="TableGrid">
    <w:name w:val="Table Grid"/>
    <w:basedOn w:val="TableNormal"/>
    <w:uiPriority w:val="39"/>
    <w:rsid w:val="00E817F4"/>
    <w:pPr>
      <w:spacing w:before="80" w:after="8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D9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D90"/>
    <w:rPr>
      <w:rFonts w:ascii="Segoe UI" w:eastAsia="SimSun" w:hAnsi="Segoe UI" w:cs="Segoe UI"/>
      <w:sz w:val="18"/>
      <w:szCs w:val="18"/>
      <w:lang w:eastAsia="zh-CN"/>
    </w:rPr>
  </w:style>
  <w:style w:type="paragraph" w:customStyle="1" w:styleId="Cnc">
    <w:name w:val="Căn cứ"/>
    <w:basedOn w:val="Normal"/>
    <w:next w:val="Normal"/>
    <w:link w:val="CncChar"/>
    <w:qFormat/>
    <w:rsid w:val="004C5CD5"/>
    <w:pPr>
      <w:widowControl w:val="0"/>
      <w:numPr>
        <w:numId w:val="12"/>
      </w:numPr>
      <w:spacing w:after="160" w:line="240" w:lineRule="auto"/>
    </w:pPr>
    <w:rPr>
      <w:rFonts w:ascii="Times New Roman" w:eastAsia="Times New Roman" w:hAnsi="Times New Roman"/>
      <w:i/>
      <w:szCs w:val="20"/>
      <w:lang w:eastAsia="en-US"/>
    </w:rPr>
  </w:style>
  <w:style w:type="character" w:customStyle="1" w:styleId="CncChar">
    <w:name w:val="Căn cứ Char"/>
    <w:basedOn w:val="DefaultParagraphFont"/>
    <w:link w:val="Cnc"/>
    <w:rsid w:val="004C5CD5"/>
    <w:rPr>
      <w:rFonts w:ascii="Times New Roman" w:eastAsia="Times New Roman" w:hAnsi="Times New Roman" w:cs="Times New Roman"/>
      <w:i/>
      <w:sz w:val="28"/>
      <w:szCs w:val="20"/>
    </w:rPr>
  </w:style>
  <w:style w:type="character" w:customStyle="1" w:styleId="ListParagraphChar">
    <w:name w:val="List Paragraph Char"/>
    <w:aliases w:val="bullet Char,CONTENT Char,bullet 1 Char,List Paragraph2 Char,List Paragraph 1 Char,My checklist Char,N1 Char,lp1 Char,lp11 Char,VNA - List Paragraph Char,Bullet L1 Char,Colorful List - Accent 11 Char,List Paragraph11 Char,level 1 Char"/>
    <w:basedOn w:val="DefaultParagraphFont"/>
    <w:link w:val="ListParagraph"/>
    <w:uiPriority w:val="34"/>
    <w:qFormat/>
    <w:locked/>
    <w:rsid w:val="004C5CD5"/>
    <w:rPr>
      <w:rFonts w:ascii=".VnTime" w:eastAsia="SimSun" w:hAnsi=".VnTime" w:cs="Times New Roman"/>
      <w:sz w:val="28"/>
      <w:szCs w:val="28"/>
      <w:lang w:eastAsia="zh-CN"/>
    </w:rPr>
  </w:style>
  <w:style w:type="table" w:customStyle="1" w:styleId="TableGrid1">
    <w:name w:val="Table Grid1"/>
    <w:basedOn w:val="TableNormal"/>
    <w:next w:val="TableGrid"/>
    <w:uiPriority w:val="39"/>
    <w:rsid w:val="00616BF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282B86"/>
    <w:pPr>
      <w:spacing w:before="0" w:after="120" w:line="288" w:lineRule="auto"/>
      <w:jc w:val="left"/>
    </w:pPr>
    <w:rPr>
      <w:rFonts w:ascii="Times New Roman" w:eastAsia="Calibri" w:hAnsi="Times New Roman"/>
      <w:sz w:val="26"/>
      <w:szCs w:val="24"/>
      <w:lang w:val="vi-VN" w:eastAsia="en-US"/>
    </w:rPr>
  </w:style>
  <w:style w:type="paragraph" w:styleId="Header">
    <w:name w:val="header"/>
    <w:basedOn w:val="Normal"/>
    <w:link w:val="HeaderChar"/>
    <w:uiPriority w:val="99"/>
    <w:unhideWhenUsed/>
    <w:rsid w:val="008C4EA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4EA4"/>
    <w:rPr>
      <w:rFonts w:ascii=".VnTime" w:eastAsia="SimSun" w:hAnsi=".VnTime" w:cs="Times New Roman"/>
      <w:sz w:val="28"/>
      <w:szCs w:val="28"/>
      <w:lang w:eastAsia="zh-CN"/>
    </w:rPr>
  </w:style>
  <w:style w:type="paragraph" w:styleId="Footer">
    <w:name w:val="footer"/>
    <w:basedOn w:val="Normal"/>
    <w:link w:val="FooterChar"/>
    <w:uiPriority w:val="99"/>
    <w:unhideWhenUsed/>
    <w:rsid w:val="008C4EA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C4EA4"/>
    <w:rPr>
      <w:rFonts w:ascii=".VnTime" w:eastAsia="SimSun" w:hAnsi=".VnTime"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014EB-4D08-445C-B6A6-396FCE0A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3509</Words>
  <Characters>12282</Characters>
  <Application>Microsoft Office Word</Application>
  <DocSecurity>0</DocSecurity>
  <Lines>584</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Phuong Anh</dc:creator>
  <cp:keywords/>
  <dc:description/>
  <cp:lastModifiedBy>Thuyen Le Ba</cp:lastModifiedBy>
  <cp:revision>28</cp:revision>
  <cp:lastPrinted>2026-04-07T08:42:00Z</cp:lastPrinted>
  <dcterms:created xsi:type="dcterms:W3CDTF">2026-04-07T08:26:00Z</dcterms:created>
  <dcterms:modified xsi:type="dcterms:W3CDTF">2026-04-17T07:48:00Z</dcterms:modified>
</cp:coreProperties>
</file>