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886C24" w14:textId="111E9629" w:rsidR="00E7578B" w:rsidRPr="00535711" w:rsidRDefault="00FF49A3" w:rsidP="00E7578B">
      <w:pPr>
        <w:spacing w:afterLines="50" w:after="120" w:line="20" w:lineRule="atLeast"/>
        <w:jc w:val="center"/>
        <w:rPr>
          <w:rFonts w:ascii="Times New Roman" w:hAnsi="Times New Roman" w:cs="Times New Roman"/>
          <w:b/>
          <w:sz w:val="24"/>
          <w:szCs w:val="24"/>
        </w:rPr>
      </w:pPr>
      <w:r w:rsidRPr="00535711">
        <w:rPr>
          <w:rFonts w:ascii="Times New Roman" w:hAnsi="Times New Roman" w:cs="Times New Roman"/>
          <w:b/>
          <w:sz w:val="24"/>
          <w:szCs w:val="24"/>
        </w:rPr>
        <w:t xml:space="preserve">ATTACHMENT: </w:t>
      </w:r>
      <w:r w:rsidR="003A75FB" w:rsidRPr="00535711">
        <w:rPr>
          <w:rFonts w:ascii="Times New Roman" w:hAnsi="Times New Roman" w:cs="Times New Roman"/>
          <w:b/>
          <w:sz w:val="24"/>
          <w:szCs w:val="24"/>
        </w:rPr>
        <w:t>EPC</w:t>
      </w:r>
      <w:r w:rsidR="00E7578B" w:rsidRPr="00535711">
        <w:rPr>
          <w:rFonts w:ascii="Times New Roman" w:hAnsi="Times New Roman" w:cs="Times New Roman"/>
          <w:b/>
          <w:sz w:val="24"/>
          <w:szCs w:val="24"/>
        </w:rPr>
        <w:t xml:space="preserve"> PACKAGE SCOPE OF WORK</w:t>
      </w:r>
    </w:p>
    <w:p w14:paraId="7F70B94A" w14:textId="4C1D4261" w:rsidR="00370302" w:rsidRPr="00535711" w:rsidRDefault="00370302" w:rsidP="00370302">
      <w:pPr>
        <w:spacing w:afterLines="50" w:after="120" w:line="20" w:lineRule="atLeast"/>
        <w:jc w:val="both"/>
        <w:rPr>
          <w:rFonts w:ascii="Times New Roman" w:hAnsi="Times New Roman" w:cs="Times New Roman"/>
          <w:b/>
          <w:sz w:val="24"/>
          <w:szCs w:val="24"/>
        </w:rPr>
      </w:pPr>
      <w:r w:rsidRPr="00535711">
        <w:rPr>
          <w:rFonts w:ascii="Times New Roman" w:hAnsi="Times New Roman" w:cs="Times New Roman"/>
          <w:b/>
          <w:sz w:val="24"/>
          <w:szCs w:val="24"/>
        </w:rPr>
        <w:t>I. Introduction</w:t>
      </w:r>
    </w:p>
    <w:p w14:paraId="2281463E" w14:textId="77777777" w:rsidR="00370302" w:rsidRPr="00535711" w:rsidRDefault="00370302" w:rsidP="00370302">
      <w:pPr>
        <w:spacing w:afterLines="50" w:after="120" w:line="20" w:lineRule="atLeast"/>
        <w:jc w:val="both"/>
        <w:rPr>
          <w:rFonts w:ascii="Times New Roman" w:hAnsi="Times New Roman" w:cs="Times New Roman"/>
          <w:sz w:val="24"/>
          <w:szCs w:val="24"/>
        </w:rPr>
      </w:pPr>
      <w:r w:rsidRPr="00535711">
        <w:rPr>
          <w:rFonts w:ascii="Times New Roman" w:hAnsi="Times New Roman" w:cs="Times New Roman"/>
          <w:sz w:val="24"/>
          <w:szCs w:val="24"/>
        </w:rPr>
        <w:t>In 2014, Petrovietnam entered into EPC (Engineering, Procurement, Construction) Contract with Consortium Power Machines (PM-Russia) &amp; PTSC (Vietnam) for 2x600MW coal-fired power plant located at Soc Trang province, Vietnam. PM, as leader of Consortium, was in charge of Engineering, Procurement, Supervision for erection and commissioning while member PTSC was in charge of construction-erection work at Site. After about 3 years of EPC Contract implementation from commencement date (30/01/2015), on 26/01/2018, Power Machines was imposed by Sanction of US Government which led to their unilateral declaration of EPC Contract termination at beginning of 2019.</w:t>
      </w:r>
    </w:p>
    <w:p w14:paraId="303CC453" w14:textId="56D32990" w:rsidR="003A75FB" w:rsidRPr="00535711" w:rsidRDefault="003A75FB" w:rsidP="00370302">
      <w:pPr>
        <w:spacing w:afterLines="50" w:after="120" w:line="20" w:lineRule="atLeast"/>
        <w:jc w:val="both"/>
        <w:rPr>
          <w:rFonts w:ascii="Times New Roman" w:hAnsi="Times New Roman" w:cs="Times New Roman"/>
          <w:sz w:val="24"/>
          <w:szCs w:val="24"/>
        </w:rPr>
      </w:pPr>
      <w:r w:rsidRPr="00535711">
        <w:rPr>
          <w:rFonts w:ascii="Times New Roman" w:hAnsi="Times New Roman" w:cs="Times New Roman"/>
          <w:sz w:val="24"/>
          <w:szCs w:val="24"/>
        </w:rPr>
        <w:t xml:space="preserve">At present, EPC Contract has been officially terminated and the Owner would like to find new qualified EPC Contractor to complete the Project in order to achieve performance guarantees of Power Plant </w:t>
      </w:r>
      <w:r w:rsidRPr="00535711">
        <w:rPr>
          <w:rFonts w:ascii="Times New Roman" w:hAnsi="Times New Roman" w:cs="Times New Roman"/>
          <w:iCs/>
          <w:sz w:val="24"/>
          <w:szCs w:val="24"/>
        </w:rPr>
        <w:t>in attachment 1</w:t>
      </w:r>
      <w:r w:rsidRPr="00535711">
        <w:rPr>
          <w:rFonts w:ascii="Times New Roman" w:hAnsi="Times New Roman" w:cs="Times New Roman"/>
          <w:i/>
          <w:sz w:val="24"/>
          <w:szCs w:val="24"/>
        </w:rPr>
        <w:t xml:space="preserve"> </w:t>
      </w:r>
      <w:r w:rsidRPr="00535711">
        <w:rPr>
          <w:rFonts w:ascii="Times New Roman" w:hAnsi="Times New Roman" w:cs="Times New Roman"/>
          <w:sz w:val="24"/>
          <w:szCs w:val="24"/>
        </w:rPr>
        <w:t>by using Bituminous or Sub-bituminous Coal imported from Australia/Indonesia with cooling water taken from Hau river.</w:t>
      </w:r>
    </w:p>
    <w:p w14:paraId="5E0D774B" w14:textId="28A2FD4D" w:rsidR="00370302" w:rsidRPr="00535711" w:rsidRDefault="00370302" w:rsidP="00370302">
      <w:pPr>
        <w:spacing w:afterLines="50" w:after="120" w:line="20" w:lineRule="atLeast"/>
        <w:jc w:val="both"/>
        <w:rPr>
          <w:rFonts w:ascii="Times New Roman" w:hAnsi="Times New Roman" w:cs="Times New Roman"/>
          <w:b/>
          <w:sz w:val="24"/>
          <w:szCs w:val="24"/>
        </w:rPr>
      </w:pPr>
      <w:r w:rsidRPr="00535711">
        <w:rPr>
          <w:rFonts w:ascii="Times New Roman" w:hAnsi="Times New Roman" w:cs="Times New Roman"/>
          <w:b/>
          <w:sz w:val="24"/>
          <w:szCs w:val="24"/>
        </w:rPr>
        <w:t>II. Scope of Work</w:t>
      </w:r>
    </w:p>
    <w:p w14:paraId="45A6554F" w14:textId="7EC6519C" w:rsidR="00370302" w:rsidRPr="00535711" w:rsidRDefault="00370302" w:rsidP="00370302">
      <w:pPr>
        <w:spacing w:afterLines="50" w:after="120" w:line="20" w:lineRule="atLeast"/>
        <w:jc w:val="both"/>
        <w:rPr>
          <w:rFonts w:ascii="Times New Roman" w:hAnsi="Times New Roman" w:cs="Times New Roman"/>
          <w:sz w:val="24"/>
          <w:szCs w:val="24"/>
        </w:rPr>
      </w:pPr>
      <w:r w:rsidRPr="00535711">
        <w:rPr>
          <w:rFonts w:ascii="Times New Roman" w:hAnsi="Times New Roman" w:cs="Times New Roman"/>
          <w:sz w:val="24"/>
          <w:szCs w:val="24"/>
        </w:rPr>
        <w:t xml:space="preserve">The </w:t>
      </w:r>
      <w:r w:rsidR="003A75FB" w:rsidRPr="00535711">
        <w:rPr>
          <w:rFonts w:ascii="Times New Roman" w:hAnsi="Times New Roman" w:cs="Times New Roman"/>
          <w:sz w:val="24"/>
          <w:szCs w:val="24"/>
        </w:rPr>
        <w:t>new EPC</w:t>
      </w:r>
      <w:r w:rsidRPr="00535711">
        <w:rPr>
          <w:rFonts w:ascii="Times New Roman" w:hAnsi="Times New Roman" w:cs="Times New Roman"/>
          <w:sz w:val="24"/>
          <w:szCs w:val="24"/>
        </w:rPr>
        <w:t xml:space="preserve"> contractor shall </w:t>
      </w:r>
      <w:r w:rsidR="00AF29BD" w:rsidRPr="00535711">
        <w:rPr>
          <w:rFonts w:ascii="Times New Roman" w:hAnsi="Times New Roman" w:cs="Times New Roman"/>
          <w:sz w:val="24"/>
          <w:szCs w:val="24"/>
        </w:rPr>
        <w:t xml:space="preserve">provide </w:t>
      </w:r>
      <w:r w:rsidRPr="00535711">
        <w:rPr>
          <w:rFonts w:ascii="Times New Roman" w:hAnsi="Times New Roman" w:cs="Times New Roman"/>
          <w:sz w:val="24"/>
          <w:szCs w:val="24"/>
        </w:rPr>
        <w:t>design</w:t>
      </w:r>
      <w:r w:rsidR="008E4FB4" w:rsidRPr="00535711">
        <w:rPr>
          <w:rFonts w:ascii="Times New Roman" w:hAnsi="Times New Roman" w:cs="Times New Roman"/>
          <w:sz w:val="24"/>
          <w:szCs w:val="24"/>
        </w:rPr>
        <w:t xml:space="preserve">, </w:t>
      </w:r>
      <w:r w:rsidR="00AF29BD" w:rsidRPr="00535711">
        <w:rPr>
          <w:rFonts w:ascii="Times New Roman" w:hAnsi="Times New Roman" w:cs="Times New Roman"/>
          <w:sz w:val="24"/>
          <w:szCs w:val="24"/>
        </w:rPr>
        <w:t>manufacturing &amp; delivery of</w:t>
      </w:r>
      <w:r w:rsidRPr="00535711">
        <w:rPr>
          <w:rFonts w:ascii="Times New Roman" w:hAnsi="Times New Roman" w:cs="Times New Roman"/>
          <w:sz w:val="24"/>
          <w:szCs w:val="24"/>
        </w:rPr>
        <w:t xml:space="preserve"> materials/equipment</w:t>
      </w:r>
      <w:r w:rsidR="008E4FB4" w:rsidRPr="00535711">
        <w:rPr>
          <w:rFonts w:ascii="Times New Roman" w:hAnsi="Times New Roman" w:cs="Times New Roman"/>
          <w:sz w:val="24"/>
          <w:szCs w:val="24"/>
        </w:rPr>
        <w:t>, supervision for erection</w:t>
      </w:r>
      <w:r w:rsidR="003A75FB" w:rsidRPr="00535711">
        <w:rPr>
          <w:rFonts w:ascii="Times New Roman" w:hAnsi="Times New Roman" w:cs="Times New Roman"/>
          <w:sz w:val="24"/>
          <w:szCs w:val="24"/>
        </w:rPr>
        <w:t>, installation at Site</w:t>
      </w:r>
      <w:r w:rsidR="008E4FB4" w:rsidRPr="00535711">
        <w:rPr>
          <w:rFonts w:ascii="Times New Roman" w:hAnsi="Times New Roman" w:cs="Times New Roman"/>
          <w:sz w:val="24"/>
          <w:szCs w:val="24"/>
        </w:rPr>
        <w:t xml:space="preserve"> &amp; commissioning and training of Owner’s </w:t>
      </w:r>
      <w:r w:rsidR="009C165F" w:rsidRPr="00535711">
        <w:rPr>
          <w:rFonts w:ascii="Times New Roman" w:hAnsi="Times New Roman" w:cs="Times New Roman"/>
          <w:sz w:val="24"/>
          <w:szCs w:val="24"/>
        </w:rPr>
        <w:t>personnels</w:t>
      </w:r>
      <w:r w:rsidRPr="00535711">
        <w:rPr>
          <w:rFonts w:ascii="Times New Roman" w:hAnsi="Times New Roman" w:cs="Times New Roman"/>
          <w:sz w:val="24"/>
          <w:szCs w:val="24"/>
        </w:rPr>
        <w:t xml:space="preserve"> for following systems:</w:t>
      </w:r>
    </w:p>
    <w:p w14:paraId="1923821B" w14:textId="77777777" w:rsidR="00370302" w:rsidRPr="00535711" w:rsidRDefault="00370302" w:rsidP="00370302">
      <w:pPr>
        <w:numPr>
          <w:ilvl w:val="0"/>
          <w:numId w:val="2"/>
        </w:numPr>
        <w:spacing w:afterLines="50" w:after="120" w:line="20" w:lineRule="atLeast"/>
        <w:contextualSpacing/>
        <w:jc w:val="both"/>
        <w:rPr>
          <w:rFonts w:ascii="Times New Roman" w:hAnsi="Times New Roman" w:cs="Times New Roman"/>
          <w:sz w:val="24"/>
          <w:szCs w:val="24"/>
        </w:rPr>
      </w:pPr>
      <w:r w:rsidRPr="00535711">
        <w:rPr>
          <w:rFonts w:ascii="Times New Roman" w:hAnsi="Times New Roman" w:cs="Times New Roman"/>
          <w:sz w:val="24"/>
          <w:szCs w:val="24"/>
        </w:rPr>
        <w:t>Boiler and Auxiliary (</w:t>
      </w:r>
      <w:r w:rsidRPr="00535711">
        <w:rPr>
          <w:rFonts w:ascii="Times New Roman" w:hAnsi="Times New Roman" w:cs="Times New Roman"/>
          <w:i/>
          <w:iCs/>
          <w:sz w:val="24"/>
          <w:szCs w:val="24"/>
        </w:rPr>
        <w:t>including Boiler, Air-Preheater, SCR, Boiler fans, Coal Mills, Coal Bunkers, Coal Feeder, Boiler Coal/Air/Gas Ducts…</w:t>
      </w:r>
      <w:r w:rsidRPr="00535711">
        <w:rPr>
          <w:rFonts w:ascii="Times New Roman" w:hAnsi="Times New Roman" w:cs="Times New Roman"/>
          <w:sz w:val="24"/>
          <w:szCs w:val="24"/>
        </w:rPr>
        <w:t>).</w:t>
      </w:r>
    </w:p>
    <w:p w14:paraId="02430773" w14:textId="4ACC1E6A" w:rsidR="00370302" w:rsidRPr="00535711" w:rsidRDefault="00370302" w:rsidP="00370302">
      <w:pPr>
        <w:numPr>
          <w:ilvl w:val="0"/>
          <w:numId w:val="2"/>
        </w:numPr>
        <w:spacing w:afterLines="50" w:after="120" w:line="20" w:lineRule="atLeast"/>
        <w:contextualSpacing/>
        <w:jc w:val="both"/>
        <w:rPr>
          <w:rFonts w:ascii="Times New Roman" w:hAnsi="Times New Roman" w:cs="Times New Roman"/>
          <w:sz w:val="24"/>
          <w:szCs w:val="24"/>
        </w:rPr>
      </w:pPr>
      <w:r w:rsidRPr="00535711">
        <w:rPr>
          <w:rFonts w:ascii="Times New Roman" w:hAnsi="Times New Roman" w:cs="Times New Roman"/>
          <w:sz w:val="24"/>
          <w:szCs w:val="24"/>
        </w:rPr>
        <w:t>Steam turbine-Generator (STG) and Auxiliary (</w:t>
      </w:r>
      <w:r w:rsidRPr="00535711">
        <w:rPr>
          <w:rFonts w:ascii="Times New Roman" w:hAnsi="Times New Roman" w:cs="Times New Roman"/>
          <w:i/>
          <w:iCs/>
          <w:sz w:val="24"/>
          <w:szCs w:val="24"/>
        </w:rPr>
        <w:t>including STG, Condenser, HP &amp; LP Feedwater heater, Deaerator, Condensate polish</w:t>
      </w:r>
      <w:r w:rsidR="00A03B64" w:rsidRPr="00535711">
        <w:rPr>
          <w:rFonts w:ascii="Times New Roman" w:hAnsi="Times New Roman" w:cs="Times New Roman"/>
          <w:i/>
          <w:iCs/>
          <w:sz w:val="24"/>
          <w:szCs w:val="24"/>
        </w:rPr>
        <w:t xml:space="preserve">ing </w:t>
      </w:r>
      <w:r w:rsidR="00726D28" w:rsidRPr="00535711">
        <w:rPr>
          <w:rFonts w:ascii="Times New Roman" w:hAnsi="Times New Roman" w:cs="Times New Roman"/>
          <w:i/>
          <w:iCs/>
          <w:sz w:val="24"/>
          <w:szCs w:val="24"/>
        </w:rPr>
        <w:t>s</w:t>
      </w:r>
      <w:r w:rsidR="00A03B64" w:rsidRPr="00535711">
        <w:rPr>
          <w:rFonts w:ascii="Times New Roman" w:hAnsi="Times New Roman" w:cs="Times New Roman"/>
          <w:i/>
          <w:iCs/>
          <w:sz w:val="24"/>
          <w:szCs w:val="24"/>
        </w:rPr>
        <w:t>ystem</w:t>
      </w:r>
      <w:r w:rsidRPr="00535711">
        <w:rPr>
          <w:rFonts w:ascii="Times New Roman" w:hAnsi="Times New Roman" w:cs="Times New Roman"/>
          <w:i/>
          <w:iCs/>
          <w:sz w:val="24"/>
          <w:szCs w:val="24"/>
        </w:rPr>
        <w:t>, Boiler feed pumps, Chemical Dosing System</w:t>
      </w:r>
      <w:r w:rsidR="001A0C4A" w:rsidRPr="00535711">
        <w:rPr>
          <w:rFonts w:ascii="Times New Roman" w:hAnsi="Times New Roman" w:cs="Times New Roman"/>
          <w:i/>
          <w:iCs/>
          <w:sz w:val="24"/>
          <w:szCs w:val="24"/>
        </w:rPr>
        <w:t>, Auxiliary cooling water, CCCW</w:t>
      </w:r>
      <w:r w:rsidR="00726D28" w:rsidRPr="00535711">
        <w:rPr>
          <w:rFonts w:ascii="Times New Roman" w:hAnsi="Times New Roman" w:cs="Times New Roman"/>
          <w:i/>
          <w:iCs/>
          <w:sz w:val="24"/>
          <w:szCs w:val="24"/>
        </w:rPr>
        <w:t xml:space="preserve"> system</w:t>
      </w:r>
      <w:r w:rsidR="001A0C4A" w:rsidRPr="00535711">
        <w:rPr>
          <w:rFonts w:ascii="Times New Roman" w:hAnsi="Times New Roman" w:cs="Times New Roman"/>
          <w:i/>
          <w:iCs/>
          <w:sz w:val="24"/>
          <w:szCs w:val="24"/>
        </w:rPr>
        <w:t>,</w:t>
      </w:r>
      <w:r w:rsidR="00CE30F9" w:rsidRPr="00535711">
        <w:rPr>
          <w:rFonts w:ascii="Times New Roman" w:hAnsi="Times New Roman" w:cs="Times New Roman"/>
          <w:i/>
          <w:iCs/>
          <w:sz w:val="24"/>
          <w:szCs w:val="24"/>
        </w:rPr>
        <w:t xml:space="preserve"> H2 Generation Plant</w:t>
      </w:r>
      <w:r w:rsidR="00955EB7" w:rsidRPr="00535711">
        <w:rPr>
          <w:rFonts w:ascii="Times New Roman" w:hAnsi="Times New Roman" w:cs="Times New Roman"/>
          <w:i/>
          <w:iCs/>
          <w:sz w:val="24"/>
          <w:szCs w:val="24"/>
        </w:rPr>
        <w:t>,</w:t>
      </w:r>
      <w:r w:rsidRPr="00535711">
        <w:rPr>
          <w:rFonts w:ascii="Times New Roman" w:hAnsi="Times New Roman" w:cs="Times New Roman"/>
          <w:sz w:val="24"/>
          <w:szCs w:val="24"/>
        </w:rPr>
        <w:t>…).</w:t>
      </w:r>
    </w:p>
    <w:p w14:paraId="60817EBF" w14:textId="385FD775" w:rsidR="00370302" w:rsidRPr="00535711" w:rsidRDefault="00370302" w:rsidP="00370302">
      <w:pPr>
        <w:numPr>
          <w:ilvl w:val="0"/>
          <w:numId w:val="2"/>
        </w:numPr>
        <w:spacing w:afterLines="50" w:after="120" w:line="20" w:lineRule="atLeast"/>
        <w:contextualSpacing/>
        <w:jc w:val="both"/>
        <w:rPr>
          <w:rFonts w:ascii="Times New Roman" w:hAnsi="Times New Roman" w:cs="Times New Roman"/>
          <w:sz w:val="24"/>
          <w:szCs w:val="24"/>
        </w:rPr>
      </w:pPr>
      <w:r w:rsidRPr="00535711">
        <w:rPr>
          <w:rFonts w:ascii="Times New Roman" w:hAnsi="Times New Roman" w:cs="Times New Roman"/>
          <w:sz w:val="24"/>
          <w:szCs w:val="24"/>
        </w:rPr>
        <w:t xml:space="preserve">Water </w:t>
      </w:r>
      <w:r w:rsidR="00010F1C" w:rsidRPr="00535711">
        <w:rPr>
          <w:rFonts w:ascii="Times New Roman" w:hAnsi="Times New Roman" w:cs="Times New Roman"/>
          <w:sz w:val="24"/>
          <w:szCs w:val="24"/>
        </w:rPr>
        <w:t>t</w:t>
      </w:r>
      <w:r w:rsidRPr="00535711">
        <w:rPr>
          <w:rFonts w:ascii="Times New Roman" w:hAnsi="Times New Roman" w:cs="Times New Roman"/>
          <w:sz w:val="24"/>
          <w:szCs w:val="24"/>
        </w:rPr>
        <w:t>reatment system (</w:t>
      </w:r>
      <w:r w:rsidRPr="00535711">
        <w:rPr>
          <w:rFonts w:ascii="Times New Roman" w:hAnsi="Times New Roman" w:cs="Times New Roman"/>
          <w:i/>
          <w:iCs/>
          <w:sz w:val="24"/>
          <w:szCs w:val="24"/>
        </w:rPr>
        <w:t>including River water Pre-treatment, Desalination RO, Demineralization RO</w:t>
      </w:r>
      <w:r w:rsidRPr="00535711">
        <w:rPr>
          <w:rFonts w:ascii="Times New Roman" w:hAnsi="Times New Roman" w:cs="Times New Roman"/>
          <w:sz w:val="24"/>
          <w:szCs w:val="24"/>
        </w:rPr>
        <w:t>) and Wastewater treatment system.</w:t>
      </w:r>
    </w:p>
    <w:p w14:paraId="62E85987" w14:textId="23F3F7C2" w:rsidR="00370302" w:rsidRPr="00535711" w:rsidRDefault="00370302" w:rsidP="00370302">
      <w:pPr>
        <w:numPr>
          <w:ilvl w:val="0"/>
          <w:numId w:val="2"/>
        </w:numPr>
        <w:spacing w:afterLines="50" w:after="120" w:line="20" w:lineRule="atLeast"/>
        <w:contextualSpacing/>
        <w:jc w:val="both"/>
        <w:rPr>
          <w:rFonts w:ascii="Times New Roman" w:hAnsi="Times New Roman" w:cs="Times New Roman"/>
          <w:sz w:val="24"/>
          <w:szCs w:val="24"/>
        </w:rPr>
      </w:pPr>
      <w:r w:rsidRPr="00535711">
        <w:rPr>
          <w:rFonts w:ascii="Times New Roman" w:hAnsi="Times New Roman" w:cs="Times New Roman"/>
          <w:sz w:val="24"/>
          <w:szCs w:val="24"/>
        </w:rPr>
        <w:t>Compressed air system (including service &amp; instrument air distribution to consumption point)</w:t>
      </w:r>
      <w:r w:rsidR="0047403A" w:rsidRPr="00535711">
        <w:rPr>
          <w:rFonts w:ascii="Times New Roman" w:hAnsi="Times New Roman" w:cs="Times New Roman"/>
          <w:sz w:val="24"/>
          <w:szCs w:val="24"/>
        </w:rPr>
        <w:t>.</w:t>
      </w:r>
    </w:p>
    <w:p w14:paraId="06BF6F5B" w14:textId="61749EFF" w:rsidR="00370302" w:rsidRPr="00535711" w:rsidRDefault="00370302" w:rsidP="00370302">
      <w:pPr>
        <w:numPr>
          <w:ilvl w:val="0"/>
          <w:numId w:val="2"/>
        </w:numPr>
        <w:spacing w:afterLines="50" w:after="120" w:line="20" w:lineRule="atLeast"/>
        <w:contextualSpacing/>
        <w:jc w:val="both"/>
        <w:rPr>
          <w:rFonts w:ascii="Times New Roman" w:hAnsi="Times New Roman" w:cs="Times New Roman"/>
          <w:sz w:val="24"/>
          <w:szCs w:val="24"/>
        </w:rPr>
      </w:pPr>
      <w:r w:rsidRPr="00535711">
        <w:rPr>
          <w:rFonts w:ascii="Times New Roman" w:hAnsi="Times New Roman" w:cs="Times New Roman"/>
          <w:sz w:val="24"/>
          <w:szCs w:val="24"/>
        </w:rPr>
        <w:t>Fuel oil handling &amp; storage system</w:t>
      </w:r>
      <w:r w:rsidR="0047403A" w:rsidRPr="00535711">
        <w:rPr>
          <w:rFonts w:ascii="Times New Roman" w:hAnsi="Times New Roman" w:cs="Times New Roman"/>
          <w:sz w:val="24"/>
          <w:szCs w:val="24"/>
        </w:rPr>
        <w:t>.</w:t>
      </w:r>
    </w:p>
    <w:p w14:paraId="791FAB54" w14:textId="1935B7FF" w:rsidR="00370302" w:rsidRPr="00535711" w:rsidRDefault="00370302" w:rsidP="00370302">
      <w:pPr>
        <w:numPr>
          <w:ilvl w:val="0"/>
          <w:numId w:val="2"/>
        </w:numPr>
        <w:spacing w:afterLines="50" w:after="120" w:line="20" w:lineRule="atLeast"/>
        <w:contextualSpacing/>
        <w:jc w:val="both"/>
        <w:rPr>
          <w:rFonts w:ascii="Times New Roman" w:hAnsi="Times New Roman" w:cs="Times New Roman"/>
          <w:sz w:val="24"/>
          <w:szCs w:val="24"/>
        </w:rPr>
      </w:pPr>
      <w:r w:rsidRPr="00535711">
        <w:rPr>
          <w:rFonts w:ascii="Times New Roman" w:hAnsi="Times New Roman" w:cs="Times New Roman"/>
          <w:sz w:val="24"/>
          <w:szCs w:val="24"/>
        </w:rPr>
        <w:t>Auxiliary Boiler.</w:t>
      </w:r>
    </w:p>
    <w:p w14:paraId="3CE081E3" w14:textId="0F08EA85" w:rsidR="003A75FB" w:rsidRPr="00535711" w:rsidRDefault="003A75FB" w:rsidP="00370302">
      <w:pPr>
        <w:numPr>
          <w:ilvl w:val="0"/>
          <w:numId w:val="2"/>
        </w:numPr>
        <w:spacing w:afterLines="50" w:after="120" w:line="20" w:lineRule="atLeast"/>
        <w:contextualSpacing/>
        <w:jc w:val="both"/>
        <w:rPr>
          <w:rFonts w:ascii="Times New Roman" w:hAnsi="Times New Roman" w:cs="Times New Roman"/>
          <w:sz w:val="24"/>
          <w:szCs w:val="24"/>
        </w:rPr>
      </w:pPr>
      <w:r w:rsidRPr="00535711">
        <w:rPr>
          <w:rFonts w:ascii="Times New Roman" w:hAnsi="Times New Roman" w:cs="Times New Roman"/>
          <w:sz w:val="24"/>
          <w:szCs w:val="24"/>
        </w:rPr>
        <w:t xml:space="preserve">And the Balance of Plant systems such as Coal handling system, Ash handling System &amp; Mill Reject, ESP &amp; FGD </w:t>
      </w:r>
      <w:r w:rsidRPr="00535711">
        <w:rPr>
          <w:rFonts w:ascii="Times New Roman" w:hAnsi="Times New Roman" w:cs="Times New Roman"/>
          <w:i/>
          <w:iCs/>
          <w:sz w:val="24"/>
          <w:szCs w:val="24"/>
        </w:rPr>
        <w:t>(including Limestone &amp; Gypsum Handling system</w:t>
      </w:r>
      <w:r w:rsidRPr="00535711">
        <w:rPr>
          <w:rFonts w:ascii="Times New Roman" w:hAnsi="Times New Roman" w:cs="Times New Roman"/>
          <w:sz w:val="24"/>
          <w:szCs w:val="24"/>
        </w:rPr>
        <w:t>), Fire Protection and Detection System, Cooling Water System, HVAC, Chimney.</w:t>
      </w:r>
    </w:p>
    <w:p w14:paraId="64DF81E1" w14:textId="75EF33A3" w:rsidR="009E3FB8" w:rsidRPr="00535711" w:rsidRDefault="009E3FB8" w:rsidP="00370302">
      <w:pPr>
        <w:numPr>
          <w:ilvl w:val="0"/>
          <w:numId w:val="2"/>
        </w:numPr>
        <w:spacing w:afterLines="50" w:after="120" w:line="20" w:lineRule="atLeast"/>
        <w:contextualSpacing/>
        <w:jc w:val="both"/>
        <w:rPr>
          <w:rFonts w:ascii="Times New Roman" w:hAnsi="Times New Roman" w:cs="Times New Roman"/>
          <w:sz w:val="24"/>
          <w:szCs w:val="24"/>
        </w:rPr>
      </w:pPr>
      <w:r w:rsidRPr="00535711">
        <w:rPr>
          <w:rFonts w:ascii="Times New Roman" w:hAnsi="Times New Roman" w:cs="Times New Roman"/>
          <w:sz w:val="24"/>
          <w:szCs w:val="24"/>
        </w:rPr>
        <w:t>Environmental monitoring equipment/station (</w:t>
      </w:r>
      <w:r w:rsidRPr="00535711">
        <w:rPr>
          <w:rFonts w:ascii="Times New Roman" w:hAnsi="Times New Roman" w:cs="Times New Roman"/>
          <w:i/>
          <w:iCs/>
          <w:sz w:val="24"/>
          <w:szCs w:val="24"/>
        </w:rPr>
        <w:t xml:space="preserve">for flue gas emission, </w:t>
      </w:r>
      <w:r w:rsidR="000267E8" w:rsidRPr="00535711">
        <w:rPr>
          <w:rFonts w:ascii="Times New Roman" w:hAnsi="Times New Roman" w:cs="Times New Roman"/>
          <w:i/>
          <w:iCs/>
          <w:sz w:val="24"/>
          <w:szCs w:val="24"/>
        </w:rPr>
        <w:t xml:space="preserve">cooling water, </w:t>
      </w:r>
      <w:r w:rsidRPr="00535711">
        <w:rPr>
          <w:rFonts w:ascii="Times New Roman" w:hAnsi="Times New Roman" w:cs="Times New Roman"/>
          <w:i/>
          <w:iCs/>
          <w:sz w:val="24"/>
          <w:szCs w:val="24"/>
        </w:rPr>
        <w:t>treated wastewater, ambient air…</w:t>
      </w:r>
      <w:r w:rsidRPr="00535711">
        <w:rPr>
          <w:rFonts w:ascii="Times New Roman" w:hAnsi="Times New Roman" w:cs="Times New Roman"/>
          <w:sz w:val="24"/>
          <w:szCs w:val="24"/>
        </w:rPr>
        <w:t>) in accordance with current regulations.</w:t>
      </w:r>
    </w:p>
    <w:p w14:paraId="1B974E4F" w14:textId="28322C24" w:rsidR="003A75FB" w:rsidRPr="00535711" w:rsidRDefault="00370302" w:rsidP="00872D6D">
      <w:pPr>
        <w:numPr>
          <w:ilvl w:val="0"/>
          <w:numId w:val="2"/>
        </w:numPr>
        <w:spacing w:before="240" w:afterLines="50" w:after="120" w:line="20" w:lineRule="atLeast"/>
        <w:contextualSpacing/>
        <w:jc w:val="both"/>
        <w:rPr>
          <w:rFonts w:ascii="Times New Roman" w:hAnsi="Times New Roman" w:cs="Times New Roman"/>
          <w:sz w:val="24"/>
          <w:szCs w:val="24"/>
        </w:rPr>
      </w:pPr>
      <w:r w:rsidRPr="00535711">
        <w:rPr>
          <w:rFonts w:ascii="Times New Roman" w:hAnsi="Times New Roman" w:cs="Times New Roman"/>
          <w:sz w:val="24"/>
          <w:szCs w:val="24"/>
        </w:rPr>
        <w:t>All electrical and I&amp;C system</w:t>
      </w:r>
      <w:r w:rsidR="003A75FB" w:rsidRPr="00535711">
        <w:rPr>
          <w:rFonts w:ascii="Times New Roman" w:hAnsi="Times New Roman" w:cs="Times New Roman"/>
          <w:sz w:val="24"/>
          <w:szCs w:val="24"/>
        </w:rPr>
        <w:t xml:space="preserve"> of Power Plant.</w:t>
      </w:r>
    </w:p>
    <w:p w14:paraId="1AD7C0F2" w14:textId="0DE6A27E" w:rsidR="00370302" w:rsidRPr="00535711" w:rsidRDefault="00370302" w:rsidP="00FF49A3">
      <w:pPr>
        <w:spacing w:before="240" w:afterLines="50" w:after="120" w:line="20" w:lineRule="atLeast"/>
        <w:jc w:val="both"/>
        <w:rPr>
          <w:rFonts w:ascii="Times New Roman" w:hAnsi="Times New Roman" w:cs="Times New Roman"/>
          <w:b/>
          <w:bCs/>
          <w:sz w:val="24"/>
          <w:szCs w:val="24"/>
        </w:rPr>
      </w:pPr>
      <w:r w:rsidRPr="00535711">
        <w:rPr>
          <w:rFonts w:ascii="Times New Roman" w:hAnsi="Times New Roman" w:cs="Times New Roman"/>
          <w:b/>
          <w:bCs/>
          <w:sz w:val="24"/>
          <w:szCs w:val="24"/>
        </w:rPr>
        <w:t xml:space="preserve">III. Responsibility of </w:t>
      </w:r>
      <w:r w:rsidR="003A75FB" w:rsidRPr="00535711">
        <w:rPr>
          <w:rFonts w:ascii="Times New Roman" w:hAnsi="Times New Roman" w:cs="Times New Roman"/>
          <w:b/>
          <w:bCs/>
          <w:sz w:val="24"/>
          <w:szCs w:val="24"/>
        </w:rPr>
        <w:t>EPC</w:t>
      </w:r>
      <w:r w:rsidRPr="00535711">
        <w:rPr>
          <w:rFonts w:ascii="Times New Roman" w:hAnsi="Times New Roman" w:cs="Times New Roman"/>
          <w:b/>
          <w:bCs/>
          <w:sz w:val="24"/>
          <w:szCs w:val="24"/>
        </w:rPr>
        <w:t xml:space="preserve"> Contracto</w:t>
      </w:r>
      <w:r w:rsidR="0088327E" w:rsidRPr="00535711">
        <w:rPr>
          <w:rFonts w:ascii="Times New Roman" w:hAnsi="Times New Roman" w:cs="Times New Roman"/>
          <w:b/>
          <w:bCs/>
          <w:sz w:val="24"/>
          <w:szCs w:val="24"/>
        </w:rPr>
        <w:t>r</w:t>
      </w:r>
    </w:p>
    <w:p w14:paraId="6211CDCB" w14:textId="346683C6" w:rsidR="00370302" w:rsidRPr="00535711" w:rsidRDefault="00370302" w:rsidP="00370302">
      <w:pPr>
        <w:spacing w:afterLines="50" w:after="120" w:line="20" w:lineRule="atLeast"/>
        <w:jc w:val="both"/>
        <w:rPr>
          <w:rFonts w:ascii="Times New Roman" w:hAnsi="Times New Roman" w:cs="Times New Roman"/>
          <w:sz w:val="24"/>
          <w:szCs w:val="24"/>
        </w:rPr>
      </w:pPr>
      <w:r w:rsidRPr="00535711">
        <w:rPr>
          <w:rFonts w:ascii="Times New Roman" w:hAnsi="Times New Roman" w:cs="Times New Roman"/>
          <w:sz w:val="24"/>
          <w:szCs w:val="24"/>
        </w:rPr>
        <w:t>In order to achieve performance guarantee</w:t>
      </w:r>
      <w:r w:rsidR="00DD4101" w:rsidRPr="00535711">
        <w:rPr>
          <w:rFonts w:ascii="Times New Roman" w:hAnsi="Times New Roman" w:cs="Times New Roman"/>
          <w:sz w:val="24"/>
          <w:szCs w:val="24"/>
        </w:rPr>
        <w:t>s</w:t>
      </w:r>
      <w:r w:rsidRPr="00535711">
        <w:rPr>
          <w:rFonts w:ascii="Times New Roman" w:hAnsi="Times New Roman" w:cs="Times New Roman"/>
          <w:sz w:val="24"/>
          <w:szCs w:val="24"/>
        </w:rPr>
        <w:t xml:space="preserve">, the </w:t>
      </w:r>
      <w:r w:rsidR="003A75FB" w:rsidRPr="00535711">
        <w:rPr>
          <w:rFonts w:ascii="Times New Roman" w:hAnsi="Times New Roman" w:cs="Times New Roman"/>
          <w:sz w:val="24"/>
          <w:szCs w:val="24"/>
        </w:rPr>
        <w:t>EPC</w:t>
      </w:r>
      <w:r w:rsidRPr="00535711">
        <w:rPr>
          <w:rFonts w:ascii="Times New Roman" w:hAnsi="Times New Roman" w:cs="Times New Roman"/>
          <w:sz w:val="24"/>
          <w:szCs w:val="24"/>
        </w:rPr>
        <w:t xml:space="preserve"> Contractor (based upon actual status of Project) will perform (including but not limited) following tasks:</w:t>
      </w:r>
    </w:p>
    <w:p w14:paraId="6010C254" w14:textId="782BD595" w:rsidR="00370302" w:rsidRPr="00535711" w:rsidRDefault="00370302" w:rsidP="002F3AEB">
      <w:pPr>
        <w:spacing w:afterLines="50" w:after="120" w:line="20" w:lineRule="atLeast"/>
        <w:jc w:val="both"/>
        <w:rPr>
          <w:rFonts w:ascii="Times New Roman" w:hAnsi="Times New Roman" w:cs="Times New Roman"/>
          <w:sz w:val="24"/>
          <w:szCs w:val="24"/>
        </w:rPr>
      </w:pPr>
      <w:r w:rsidRPr="00535711">
        <w:rPr>
          <w:rFonts w:ascii="Times New Roman" w:hAnsi="Times New Roman" w:cs="Times New Roman"/>
          <w:sz w:val="24"/>
          <w:szCs w:val="24"/>
        </w:rPr>
        <w:t xml:space="preserve">- </w:t>
      </w:r>
      <w:r w:rsidR="002F3AEB" w:rsidRPr="00535711">
        <w:rPr>
          <w:rFonts w:ascii="Times New Roman" w:hAnsi="Times New Roman" w:cs="Times New Roman"/>
          <w:sz w:val="24"/>
          <w:szCs w:val="24"/>
        </w:rPr>
        <w:t>Assess</w:t>
      </w:r>
      <w:r w:rsidR="00CE5C29" w:rsidRPr="00535711">
        <w:rPr>
          <w:rFonts w:ascii="Times New Roman" w:hAnsi="Times New Roman" w:cs="Times New Roman"/>
          <w:sz w:val="24"/>
          <w:szCs w:val="24"/>
        </w:rPr>
        <w:t xml:space="preserve"> </w:t>
      </w:r>
      <w:r w:rsidR="002F3AEB" w:rsidRPr="00535711">
        <w:rPr>
          <w:rFonts w:ascii="Times New Roman" w:hAnsi="Times New Roman" w:cs="Times New Roman"/>
          <w:sz w:val="24"/>
          <w:szCs w:val="24"/>
        </w:rPr>
        <w:t>existing engineering</w:t>
      </w:r>
      <w:r w:rsidR="00DF4103" w:rsidRPr="00535711">
        <w:rPr>
          <w:rFonts w:ascii="Times New Roman" w:hAnsi="Times New Roman" w:cs="Times New Roman"/>
          <w:sz w:val="24"/>
          <w:szCs w:val="24"/>
        </w:rPr>
        <w:t xml:space="preserve"> works with</w:t>
      </w:r>
      <w:r w:rsidR="002F3AEB" w:rsidRPr="00535711">
        <w:rPr>
          <w:rFonts w:ascii="Times New Roman" w:hAnsi="Times New Roman" w:cs="Times New Roman"/>
          <w:sz w:val="24"/>
          <w:szCs w:val="24"/>
        </w:rPr>
        <w:t xml:space="preserve"> the document</w:t>
      </w:r>
      <w:r w:rsidR="00082BBE" w:rsidRPr="00535711">
        <w:rPr>
          <w:rFonts w:ascii="Times New Roman" w:hAnsi="Times New Roman" w:cs="Times New Roman"/>
          <w:sz w:val="24"/>
          <w:szCs w:val="24"/>
        </w:rPr>
        <w:t>s</w:t>
      </w:r>
      <w:r w:rsidR="002F3AEB" w:rsidRPr="00535711">
        <w:rPr>
          <w:rFonts w:ascii="Times New Roman" w:hAnsi="Times New Roman" w:cs="Times New Roman"/>
          <w:sz w:val="24"/>
          <w:szCs w:val="24"/>
        </w:rPr>
        <w:t xml:space="preserve">/drawings available </w:t>
      </w:r>
      <w:r w:rsidR="005D5CEE" w:rsidRPr="00535711">
        <w:rPr>
          <w:rFonts w:ascii="Times New Roman" w:hAnsi="Times New Roman" w:cs="Times New Roman"/>
          <w:sz w:val="24"/>
          <w:szCs w:val="24"/>
        </w:rPr>
        <w:t xml:space="preserve">from </w:t>
      </w:r>
      <w:r w:rsidR="002F3AEB" w:rsidRPr="00535711">
        <w:rPr>
          <w:rFonts w:ascii="Times New Roman" w:hAnsi="Times New Roman" w:cs="Times New Roman"/>
          <w:sz w:val="24"/>
          <w:szCs w:val="24"/>
        </w:rPr>
        <w:t xml:space="preserve">the Owner to </w:t>
      </w:r>
      <w:r w:rsidRPr="00535711">
        <w:rPr>
          <w:rFonts w:ascii="Times New Roman" w:hAnsi="Times New Roman" w:cs="Times New Roman"/>
          <w:sz w:val="24"/>
          <w:szCs w:val="24"/>
        </w:rPr>
        <w:t xml:space="preserve">complete </w:t>
      </w:r>
      <w:r w:rsidR="00082BBE" w:rsidRPr="00535711">
        <w:rPr>
          <w:rFonts w:ascii="Times New Roman" w:hAnsi="Times New Roman" w:cs="Times New Roman"/>
          <w:sz w:val="24"/>
          <w:szCs w:val="24"/>
        </w:rPr>
        <w:t xml:space="preserve">remaining </w:t>
      </w:r>
      <w:r w:rsidRPr="00535711">
        <w:rPr>
          <w:rFonts w:ascii="Times New Roman" w:hAnsi="Times New Roman" w:cs="Times New Roman"/>
          <w:sz w:val="24"/>
          <w:szCs w:val="24"/>
        </w:rPr>
        <w:t>detailed engineering work (P&amp;ID, PFD, Single Line diagram, DCS, General Layout…).</w:t>
      </w:r>
    </w:p>
    <w:p w14:paraId="7DFC0BB2" w14:textId="25122D78" w:rsidR="00370302" w:rsidRPr="00535711" w:rsidRDefault="00CE4710" w:rsidP="00370302">
      <w:pPr>
        <w:spacing w:afterLines="50" w:after="120" w:line="20" w:lineRule="atLeast"/>
        <w:jc w:val="both"/>
        <w:rPr>
          <w:rFonts w:ascii="Times New Roman" w:hAnsi="Times New Roman" w:cs="Times New Roman"/>
          <w:sz w:val="24"/>
          <w:szCs w:val="24"/>
        </w:rPr>
      </w:pPr>
      <w:r w:rsidRPr="00535711">
        <w:rPr>
          <w:rFonts w:ascii="Times New Roman" w:hAnsi="Times New Roman" w:cs="Times New Roman"/>
          <w:sz w:val="24"/>
          <w:szCs w:val="24"/>
        </w:rPr>
        <w:t>- Recalculate Water-</w:t>
      </w:r>
      <w:r w:rsidR="00370302" w:rsidRPr="00535711">
        <w:rPr>
          <w:rFonts w:ascii="Times New Roman" w:hAnsi="Times New Roman" w:cs="Times New Roman"/>
          <w:sz w:val="24"/>
          <w:szCs w:val="24"/>
        </w:rPr>
        <w:t xml:space="preserve">Steam cycle, Heat Balance and </w:t>
      </w:r>
      <w:r w:rsidR="00332AA2" w:rsidRPr="00535711">
        <w:rPr>
          <w:rFonts w:ascii="Times New Roman" w:hAnsi="Times New Roman" w:cs="Times New Roman"/>
          <w:sz w:val="24"/>
          <w:szCs w:val="24"/>
        </w:rPr>
        <w:t>E</w:t>
      </w:r>
      <w:r w:rsidR="00370302" w:rsidRPr="00535711">
        <w:rPr>
          <w:rFonts w:ascii="Times New Roman" w:hAnsi="Times New Roman" w:cs="Times New Roman"/>
          <w:sz w:val="24"/>
          <w:szCs w:val="24"/>
        </w:rPr>
        <w:t xml:space="preserve">lectrical </w:t>
      </w:r>
      <w:r w:rsidR="00332AA2" w:rsidRPr="00535711">
        <w:rPr>
          <w:rFonts w:ascii="Times New Roman" w:hAnsi="Times New Roman" w:cs="Times New Roman"/>
          <w:sz w:val="24"/>
          <w:szCs w:val="24"/>
        </w:rPr>
        <w:t>L</w:t>
      </w:r>
      <w:r w:rsidR="00370302" w:rsidRPr="00535711">
        <w:rPr>
          <w:rFonts w:ascii="Times New Roman" w:hAnsi="Times New Roman" w:cs="Times New Roman"/>
          <w:sz w:val="24"/>
          <w:szCs w:val="24"/>
        </w:rPr>
        <w:t xml:space="preserve">oad </w:t>
      </w:r>
      <w:r w:rsidR="00332AA2" w:rsidRPr="00535711">
        <w:rPr>
          <w:rFonts w:ascii="Times New Roman" w:hAnsi="Times New Roman" w:cs="Times New Roman"/>
          <w:sz w:val="24"/>
          <w:szCs w:val="24"/>
        </w:rPr>
        <w:t>L</w:t>
      </w:r>
      <w:r w:rsidR="00370302" w:rsidRPr="00535711">
        <w:rPr>
          <w:rFonts w:ascii="Times New Roman" w:hAnsi="Times New Roman" w:cs="Times New Roman"/>
          <w:sz w:val="24"/>
          <w:szCs w:val="24"/>
        </w:rPr>
        <w:t xml:space="preserve">ist to optimize Plant </w:t>
      </w:r>
      <w:r w:rsidR="004C7F80" w:rsidRPr="00535711">
        <w:rPr>
          <w:rFonts w:ascii="Times New Roman" w:hAnsi="Times New Roman" w:cs="Times New Roman"/>
          <w:sz w:val="24"/>
          <w:szCs w:val="24"/>
        </w:rPr>
        <w:t>N</w:t>
      </w:r>
      <w:r w:rsidR="00370302" w:rsidRPr="00535711">
        <w:rPr>
          <w:rFonts w:ascii="Times New Roman" w:hAnsi="Times New Roman" w:cs="Times New Roman"/>
          <w:sz w:val="24"/>
          <w:szCs w:val="24"/>
        </w:rPr>
        <w:t xml:space="preserve">et </w:t>
      </w:r>
      <w:r w:rsidR="004C7F80" w:rsidRPr="00535711">
        <w:rPr>
          <w:rFonts w:ascii="Times New Roman" w:hAnsi="Times New Roman" w:cs="Times New Roman"/>
          <w:sz w:val="24"/>
          <w:szCs w:val="24"/>
        </w:rPr>
        <w:t>H</w:t>
      </w:r>
      <w:r w:rsidR="00370302" w:rsidRPr="00535711">
        <w:rPr>
          <w:rFonts w:ascii="Times New Roman" w:hAnsi="Times New Roman" w:cs="Times New Roman"/>
          <w:sz w:val="24"/>
          <w:szCs w:val="24"/>
        </w:rPr>
        <w:t xml:space="preserve">eat </w:t>
      </w:r>
      <w:r w:rsidR="004C7F80" w:rsidRPr="00535711">
        <w:rPr>
          <w:rFonts w:ascii="Times New Roman" w:hAnsi="Times New Roman" w:cs="Times New Roman"/>
          <w:sz w:val="24"/>
          <w:szCs w:val="24"/>
        </w:rPr>
        <w:t>R</w:t>
      </w:r>
      <w:r w:rsidR="00370302" w:rsidRPr="00535711">
        <w:rPr>
          <w:rFonts w:ascii="Times New Roman" w:hAnsi="Times New Roman" w:cs="Times New Roman"/>
          <w:sz w:val="24"/>
          <w:szCs w:val="24"/>
        </w:rPr>
        <w:t xml:space="preserve">ate and </w:t>
      </w:r>
      <w:r w:rsidR="00C0773C" w:rsidRPr="00535711">
        <w:rPr>
          <w:rFonts w:ascii="Times New Roman" w:hAnsi="Times New Roman" w:cs="Times New Roman"/>
          <w:sz w:val="24"/>
          <w:szCs w:val="24"/>
        </w:rPr>
        <w:t>A</w:t>
      </w:r>
      <w:r w:rsidR="00370302" w:rsidRPr="00535711">
        <w:rPr>
          <w:rFonts w:ascii="Times New Roman" w:hAnsi="Times New Roman" w:cs="Times New Roman"/>
          <w:sz w:val="24"/>
          <w:szCs w:val="24"/>
        </w:rPr>
        <w:t xml:space="preserve">uxiliary </w:t>
      </w:r>
      <w:r w:rsidR="00C0773C" w:rsidRPr="00535711">
        <w:rPr>
          <w:rFonts w:ascii="Times New Roman" w:hAnsi="Times New Roman" w:cs="Times New Roman"/>
          <w:sz w:val="24"/>
          <w:szCs w:val="24"/>
        </w:rPr>
        <w:t>P</w:t>
      </w:r>
      <w:r w:rsidR="00370302" w:rsidRPr="00535711">
        <w:rPr>
          <w:rFonts w:ascii="Times New Roman" w:hAnsi="Times New Roman" w:cs="Times New Roman"/>
          <w:sz w:val="24"/>
          <w:szCs w:val="24"/>
        </w:rPr>
        <w:t xml:space="preserve">ower </w:t>
      </w:r>
      <w:r w:rsidR="00C0773C" w:rsidRPr="00535711">
        <w:rPr>
          <w:rFonts w:ascii="Times New Roman" w:hAnsi="Times New Roman" w:cs="Times New Roman"/>
          <w:sz w:val="24"/>
          <w:szCs w:val="24"/>
        </w:rPr>
        <w:t>C</w:t>
      </w:r>
      <w:r w:rsidR="00370302" w:rsidRPr="00535711">
        <w:rPr>
          <w:rFonts w:ascii="Times New Roman" w:hAnsi="Times New Roman" w:cs="Times New Roman"/>
          <w:sz w:val="24"/>
          <w:szCs w:val="24"/>
        </w:rPr>
        <w:t xml:space="preserve">onsumption. </w:t>
      </w:r>
    </w:p>
    <w:p w14:paraId="49599D2E" w14:textId="6E1B28BD" w:rsidR="00370302" w:rsidRPr="00535711" w:rsidRDefault="00370302" w:rsidP="00370302">
      <w:pPr>
        <w:spacing w:afterLines="50" w:after="120" w:line="20" w:lineRule="atLeast"/>
        <w:jc w:val="both"/>
        <w:rPr>
          <w:rFonts w:ascii="Times New Roman" w:hAnsi="Times New Roman" w:cs="Times New Roman"/>
          <w:sz w:val="24"/>
          <w:szCs w:val="24"/>
        </w:rPr>
      </w:pPr>
      <w:r w:rsidRPr="00535711">
        <w:rPr>
          <w:rFonts w:ascii="Times New Roman" w:hAnsi="Times New Roman" w:cs="Times New Roman"/>
          <w:sz w:val="24"/>
          <w:szCs w:val="24"/>
        </w:rPr>
        <w:t xml:space="preserve">- Control internal interface </w:t>
      </w:r>
      <w:r w:rsidR="003A75FB" w:rsidRPr="00535711">
        <w:rPr>
          <w:rFonts w:ascii="Times New Roman" w:hAnsi="Times New Roman" w:cs="Times New Roman"/>
          <w:sz w:val="24"/>
          <w:szCs w:val="24"/>
        </w:rPr>
        <w:t>within your scope of work</w:t>
      </w:r>
      <w:r w:rsidRPr="00535711">
        <w:rPr>
          <w:rFonts w:ascii="Times New Roman" w:hAnsi="Times New Roman" w:cs="Times New Roman"/>
          <w:sz w:val="24"/>
          <w:szCs w:val="24"/>
        </w:rPr>
        <w:t xml:space="preserve"> to ensure adequacy and sufficiency </w:t>
      </w:r>
      <w:r w:rsidR="00A3437B" w:rsidRPr="00535711">
        <w:rPr>
          <w:rFonts w:ascii="Times New Roman" w:hAnsi="Times New Roman" w:cs="Times New Roman"/>
          <w:sz w:val="24"/>
          <w:szCs w:val="24"/>
        </w:rPr>
        <w:t xml:space="preserve">for smooth operation of </w:t>
      </w:r>
      <w:r w:rsidRPr="00535711">
        <w:rPr>
          <w:rFonts w:ascii="Times New Roman" w:hAnsi="Times New Roman" w:cs="Times New Roman"/>
          <w:sz w:val="24"/>
          <w:szCs w:val="24"/>
        </w:rPr>
        <w:t>entire power plant.</w:t>
      </w:r>
    </w:p>
    <w:p w14:paraId="4CC046D4" w14:textId="6405131B" w:rsidR="00E65929" w:rsidRPr="00535711" w:rsidRDefault="00370302" w:rsidP="00370302">
      <w:pPr>
        <w:spacing w:afterLines="50" w:after="120" w:line="20" w:lineRule="atLeast"/>
        <w:jc w:val="both"/>
        <w:rPr>
          <w:rFonts w:ascii="Times New Roman" w:hAnsi="Times New Roman" w:cs="Times New Roman"/>
          <w:sz w:val="24"/>
          <w:szCs w:val="24"/>
        </w:rPr>
      </w:pPr>
      <w:r w:rsidRPr="00535711">
        <w:rPr>
          <w:rFonts w:ascii="Times New Roman" w:hAnsi="Times New Roman" w:cs="Times New Roman"/>
          <w:sz w:val="24"/>
          <w:szCs w:val="24"/>
        </w:rPr>
        <w:t xml:space="preserve">- Based upon </w:t>
      </w:r>
      <w:r w:rsidR="00BF06E1" w:rsidRPr="00535711">
        <w:rPr>
          <w:rFonts w:ascii="Times New Roman" w:hAnsi="Times New Roman" w:cs="Times New Roman"/>
          <w:sz w:val="24"/>
          <w:szCs w:val="24"/>
        </w:rPr>
        <w:t xml:space="preserve">process </w:t>
      </w:r>
      <w:r w:rsidRPr="00535711">
        <w:rPr>
          <w:rFonts w:ascii="Times New Roman" w:hAnsi="Times New Roman" w:cs="Times New Roman"/>
          <w:sz w:val="24"/>
          <w:szCs w:val="24"/>
        </w:rPr>
        <w:t xml:space="preserve">re-engineering, the </w:t>
      </w:r>
      <w:r w:rsidR="003A75FB" w:rsidRPr="00535711">
        <w:rPr>
          <w:rFonts w:ascii="Times New Roman" w:hAnsi="Times New Roman" w:cs="Times New Roman"/>
          <w:sz w:val="24"/>
          <w:szCs w:val="24"/>
        </w:rPr>
        <w:t>EPC</w:t>
      </w:r>
      <w:r w:rsidRPr="00535711">
        <w:rPr>
          <w:rFonts w:ascii="Times New Roman" w:hAnsi="Times New Roman" w:cs="Times New Roman"/>
          <w:sz w:val="24"/>
          <w:szCs w:val="24"/>
        </w:rPr>
        <w:t xml:space="preserve"> contractor</w:t>
      </w:r>
      <w:r w:rsidR="00BF06E1" w:rsidRPr="00535711">
        <w:rPr>
          <w:rFonts w:ascii="Times New Roman" w:hAnsi="Times New Roman" w:cs="Times New Roman"/>
          <w:sz w:val="24"/>
          <w:szCs w:val="24"/>
        </w:rPr>
        <w:t xml:space="preserve"> shall discuss with the existing contractors/identifying probable new contractors for completion of remaining supply and services that best match with the owner schedule and quality wise</w:t>
      </w:r>
      <w:r w:rsidR="001D02A1" w:rsidRPr="00535711">
        <w:rPr>
          <w:rFonts w:ascii="Times New Roman" w:hAnsi="Times New Roman" w:cs="Times New Roman"/>
          <w:sz w:val="24"/>
          <w:szCs w:val="24"/>
        </w:rPr>
        <w:t xml:space="preserve"> </w:t>
      </w:r>
      <w:r w:rsidR="00BF06E1" w:rsidRPr="00535711">
        <w:rPr>
          <w:rFonts w:ascii="Times New Roman" w:hAnsi="Times New Roman" w:cs="Times New Roman"/>
          <w:sz w:val="24"/>
          <w:szCs w:val="24"/>
        </w:rPr>
        <w:t>target</w:t>
      </w:r>
      <w:r w:rsidR="006F5666" w:rsidRPr="00535711">
        <w:rPr>
          <w:rFonts w:ascii="Times New Roman" w:hAnsi="Times New Roman" w:cs="Times New Roman"/>
          <w:sz w:val="24"/>
          <w:szCs w:val="24"/>
        </w:rPr>
        <w:t>.</w:t>
      </w:r>
    </w:p>
    <w:p w14:paraId="1898673D" w14:textId="016D840C" w:rsidR="00D43DD8" w:rsidRPr="00535711" w:rsidRDefault="00E65929" w:rsidP="00370302">
      <w:pPr>
        <w:spacing w:afterLines="50" w:after="120" w:line="20" w:lineRule="atLeast"/>
        <w:jc w:val="both"/>
        <w:rPr>
          <w:rFonts w:ascii="Times New Roman" w:hAnsi="Times New Roman" w:cs="Times New Roman"/>
          <w:sz w:val="24"/>
          <w:szCs w:val="24"/>
        </w:rPr>
      </w:pPr>
      <w:r w:rsidRPr="00535711">
        <w:rPr>
          <w:rFonts w:ascii="Times New Roman" w:hAnsi="Times New Roman" w:cs="Times New Roman"/>
          <w:sz w:val="24"/>
          <w:szCs w:val="24"/>
        </w:rPr>
        <w:t xml:space="preserve">- In particular for </w:t>
      </w:r>
      <w:r w:rsidR="008C2DF7" w:rsidRPr="00535711">
        <w:rPr>
          <w:rFonts w:ascii="Times New Roman" w:hAnsi="Times New Roman" w:cs="Times New Roman"/>
          <w:sz w:val="24"/>
          <w:szCs w:val="24"/>
        </w:rPr>
        <w:t xml:space="preserve">TKZ’s </w:t>
      </w:r>
      <w:r w:rsidRPr="00535711">
        <w:rPr>
          <w:rFonts w:ascii="Times New Roman" w:hAnsi="Times New Roman" w:cs="Times New Roman"/>
          <w:sz w:val="24"/>
          <w:szCs w:val="24"/>
        </w:rPr>
        <w:t>Boiler pressure parts</w:t>
      </w:r>
      <w:r w:rsidR="00472D48" w:rsidRPr="00535711">
        <w:rPr>
          <w:rFonts w:ascii="Times New Roman" w:hAnsi="Times New Roman" w:cs="Times New Roman"/>
          <w:sz w:val="24"/>
          <w:szCs w:val="24"/>
        </w:rPr>
        <w:t xml:space="preserve"> (Russia)</w:t>
      </w:r>
      <w:r w:rsidR="00D43DD8" w:rsidRPr="00535711">
        <w:rPr>
          <w:rFonts w:ascii="Times New Roman" w:hAnsi="Times New Roman" w:cs="Times New Roman"/>
          <w:sz w:val="24"/>
          <w:szCs w:val="24"/>
        </w:rPr>
        <w:t>, the Contactor</w:t>
      </w:r>
      <w:r w:rsidR="00CD33DC" w:rsidRPr="00535711">
        <w:rPr>
          <w:rFonts w:ascii="Times New Roman" w:hAnsi="Times New Roman" w:cs="Times New Roman"/>
          <w:sz w:val="24"/>
          <w:szCs w:val="24"/>
        </w:rPr>
        <w:t xml:space="preserve"> </w:t>
      </w:r>
      <w:r w:rsidR="003D3724" w:rsidRPr="00535711">
        <w:rPr>
          <w:rFonts w:ascii="Times New Roman" w:hAnsi="Times New Roman" w:cs="Times New Roman"/>
          <w:sz w:val="24"/>
          <w:szCs w:val="24"/>
        </w:rPr>
        <w:t xml:space="preserve">either </w:t>
      </w:r>
      <w:r w:rsidR="00CD33DC" w:rsidRPr="00535711">
        <w:rPr>
          <w:rFonts w:ascii="Times New Roman" w:hAnsi="Times New Roman" w:cs="Times New Roman"/>
          <w:sz w:val="24"/>
          <w:szCs w:val="24"/>
        </w:rPr>
        <w:t>to</w:t>
      </w:r>
      <w:r w:rsidR="00D43DD8" w:rsidRPr="00535711">
        <w:rPr>
          <w:rFonts w:ascii="Times New Roman" w:hAnsi="Times New Roman" w:cs="Times New Roman"/>
          <w:sz w:val="24"/>
          <w:szCs w:val="24"/>
        </w:rPr>
        <w:t>:</w:t>
      </w:r>
    </w:p>
    <w:p w14:paraId="5384274A" w14:textId="574E61D5" w:rsidR="00024965" w:rsidRPr="00535711" w:rsidRDefault="002058AD" w:rsidP="00D5422F">
      <w:pPr>
        <w:pStyle w:val="ListParagraph"/>
        <w:numPr>
          <w:ilvl w:val="0"/>
          <w:numId w:val="3"/>
        </w:numPr>
        <w:spacing w:afterLines="50" w:after="120" w:line="20" w:lineRule="atLeast"/>
        <w:jc w:val="both"/>
        <w:rPr>
          <w:rFonts w:ascii="Times New Roman" w:hAnsi="Times New Roman" w:cs="Times New Roman"/>
          <w:sz w:val="24"/>
          <w:szCs w:val="24"/>
        </w:rPr>
      </w:pPr>
      <w:r w:rsidRPr="00535711">
        <w:rPr>
          <w:rFonts w:ascii="Times New Roman" w:hAnsi="Times New Roman" w:cs="Times New Roman"/>
          <w:sz w:val="24"/>
          <w:szCs w:val="24"/>
        </w:rPr>
        <w:lastRenderedPageBreak/>
        <w:t xml:space="preserve">(1) </w:t>
      </w:r>
      <w:r w:rsidR="00536C82" w:rsidRPr="00535711">
        <w:rPr>
          <w:rFonts w:ascii="Times New Roman" w:hAnsi="Times New Roman" w:cs="Times New Roman"/>
          <w:sz w:val="24"/>
          <w:szCs w:val="24"/>
        </w:rPr>
        <w:t>Continue with TKZ</w:t>
      </w:r>
      <w:r w:rsidR="00024965" w:rsidRPr="00535711">
        <w:rPr>
          <w:rFonts w:ascii="Times New Roman" w:hAnsi="Times New Roman" w:cs="Times New Roman"/>
          <w:sz w:val="24"/>
          <w:szCs w:val="24"/>
        </w:rPr>
        <w:t xml:space="preserve"> </w:t>
      </w:r>
      <w:r w:rsidR="00536C82" w:rsidRPr="00535711">
        <w:rPr>
          <w:rFonts w:ascii="Times New Roman" w:hAnsi="Times New Roman" w:cs="Times New Roman"/>
          <w:sz w:val="24"/>
          <w:szCs w:val="24"/>
        </w:rPr>
        <w:t xml:space="preserve">to </w:t>
      </w:r>
      <w:r w:rsidR="00B0526F" w:rsidRPr="00535711">
        <w:rPr>
          <w:rFonts w:ascii="Times New Roman" w:hAnsi="Times New Roman" w:cs="Times New Roman"/>
          <w:sz w:val="24"/>
          <w:szCs w:val="24"/>
        </w:rPr>
        <w:t xml:space="preserve">complete </w:t>
      </w:r>
      <w:r w:rsidR="00024965" w:rsidRPr="00535711">
        <w:rPr>
          <w:rFonts w:ascii="Times New Roman" w:hAnsi="Times New Roman" w:cs="Times New Roman"/>
          <w:sz w:val="24"/>
          <w:szCs w:val="24"/>
        </w:rPr>
        <w:t>Boiler</w:t>
      </w:r>
      <w:r w:rsidR="00B0526F" w:rsidRPr="00535711">
        <w:rPr>
          <w:rFonts w:ascii="Times New Roman" w:hAnsi="Times New Roman" w:cs="Times New Roman"/>
          <w:sz w:val="24"/>
          <w:szCs w:val="24"/>
        </w:rPr>
        <w:t xml:space="preserve"> </w:t>
      </w:r>
      <w:r w:rsidR="00242F47" w:rsidRPr="00535711">
        <w:rPr>
          <w:rFonts w:ascii="Times New Roman" w:hAnsi="Times New Roman" w:cs="Times New Roman"/>
          <w:sz w:val="24"/>
          <w:szCs w:val="24"/>
        </w:rPr>
        <w:t>equipment</w:t>
      </w:r>
      <w:r w:rsidR="00B0526F" w:rsidRPr="00535711">
        <w:rPr>
          <w:rFonts w:ascii="Times New Roman" w:hAnsi="Times New Roman" w:cs="Times New Roman"/>
          <w:sz w:val="24"/>
          <w:szCs w:val="24"/>
        </w:rPr>
        <w:t>, or</w:t>
      </w:r>
    </w:p>
    <w:p w14:paraId="68B48FCF" w14:textId="46A6B55F" w:rsidR="00D95916" w:rsidRPr="00535711" w:rsidRDefault="002058AD" w:rsidP="00D5422F">
      <w:pPr>
        <w:pStyle w:val="ListParagraph"/>
        <w:numPr>
          <w:ilvl w:val="0"/>
          <w:numId w:val="3"/>
        </w:numPr>
        <w:spacing w:afterLines="50" w:after="120" w:line="20" w:lineRule="atLeast"/>
        <w:jc w:val="both"/>
        <w:rPr>
          <w:rFonts w:ascii="Times New Roman" w:hAnsi="Times New Roman" w:cs="Times New Roman"/>
          <w:sz w:val="24"/>
          <w:szCs w:val="24"/>
        </w:rPr>
      </w:pPr>
      <w:r w:rsidRPr="00535711">
        <w:rPr>
          <w:rFonts w:ascii="Times New Roman" w:hAnsi="Times New Roman" w:cs="Times New Roman"/>
          <w:sz w:val="24"/>
          <w:szCs w:val="24"/>
        </w:rPr>
        <w:t xml:space="preserve">(2) </w:t>
      </w:r>
      <w:r w:rsidR="00CD33DC" w:rsidRPr="00535711">
        <w:rPr>
          <w:rFonts w:ascii="Times New Roman" w:hAnsi="Times New Roman" w:cs="Times New Roman"/>
          <w:sz w:val="24"/>
          <w:szCs w:val="24"/>
        </w:rPr>
        <w:t xml:space="preserve">Review </w:t>
      </w:r>
      <w:r w:rsidR="003D3724" w:rsidRPr="00535711">
        <w:rPr>
          <w:rFonts w:ascii="Times New Roman" w:hAnsi="Times New Roman" w:cs="Times New Roman"/>
          <w:sz w:val="24"/>
          <w:szCs w:val="24"/>
        </w:rPr>
        <w:t xml:space="preserve">current </w:t>
      </w:r>
      <w:r w:rsidR="00CD33DC" w:rsidRPr="00535711">
        <w:rPr>
          <w:rFonts w:ascii="Times New Roman" w:hAnsi="Times New Roman" w:cs="Times New Roman"/>
          <w:sz w:val="24"/>
          <w:szCs w:val="24"/>
        </w:rPr>
        <w:t>TKZ’s design and propose solution</w:t>
      </w:r>
      <w:r w:rsidR="00B47C4C" w:rsidRPr="00535711">
        <w:rPr>
          <w:rFonts w:ascii="Times New Roman" w:hAnsi="Times New Roman" w:cs="Times New Roman"/>
          <w:sz w:val="24"/>
          <w:szCs w:val="24"/>
        </w:rPr>
        <w:t>s</w:t>
      </w:r>
      <w:r w:rsidR="00CD33DC" w:rsidRPr="00535711">
        <w:rPr>
          <w:rFonts w:ascii="Times New Roman" w:hAnsi="Times New Roman" w:cs="Times New Roman"/>
          <w:sz w:val="24"/>
          <w:szCs w:val="24"/>
        </w:rPr>
        <w:t xml:space="preserve"> to complete the Boiler meeting performance target </w:t>
      </w:r>
      <w:r w:rsidR="00D95916" w:rsidRPr="00535711">
        <w:rPr>
          <w:rFonts w:ascii="Times New Roman" w:hAnsi="Times New Roman" w:cs="Times New Roman"/>
          <w:sz w:val="24"/>
          <w:szCs w:val="24"/>
        </w:rPr>
        <w:t>by making the most of works (engineering, materials/equipment delivered to Site by TKZ)</w:t>
      </w:r>
      <w:r w:rsidR="00B47C4C" w:rsidRPr="00535711">
        <w:rPr>
          <w:rFonts w:ascii="Times New Roman" w:hAnsi="Times New Roman" w:cs="Times New Roman"/>
          <w:sz w:val="24"/>
          <w:szCs w:val="24"/>
        </w:rPr>
        <w:t>, or</w:t>
      </w:r>
    </w:p>
    <w:p w14:paraId="7C7A6A9C" w14:textId="2D67FB63" w:rsidR="00B47C4C" w:rsidRPr="00535711" w:rsidRDefault="002058AD" w:rsidP="00D5422F">
      <w:pPr>
        <w:pStyle w:val="ListParagraph"/>
        <w:numPr>
          <w:ilvl w:val="0"/>
          <w:numId w:val="3"/>
        </w:numPr>
        <w:spacing w:afterLines="50" w:after="120" w:line="20" w:lineRule="atLeast"/>
        <w:jc w:val="both"/>
        <w:rPr>
          <w:rFonts w:ascii="Times New Roman" w:hAnsi="Times New Roman" w:cs="Times New Roman"/>
          <w:sz w:val="24"/>
          <w:szCs w:val="24"/>
        </w:rPr>
      </w:pPr>
      <w:r w:rsidRPr="00535711">
        <w:rPr>
          <w:rFonts w:ascii="Times New Roman" w:hAnsi="Times New Roman" w:cs="Times New Roman"/>
          <w:sz w:val="24"/>
          <w:szCs w:val="24"/>
        </w:rPr>
        <w:t xml:space="preserve">(3) </w:t>
      </w:r>
      <w:r w:rsidR="001B2CD1" w:rsidRPr="00535711">
        <w:rPr>
          <w:rFonts w:ascii="Times New Roman" w:hAnsi="Times New Roman" w:cs="Times New Roman"/>
          <w:sz w:val="24"/>
          <w:szCs w:val="24"/>
        </w:rPr>
        <w:t xml:space="preserve">Propose alternative solutions </w:t>
      </w:r>
      <w:r w:rsidRPr="00535711">
        <w:rPr>
          <w:rFonts w:ascii="Times New Roman" w:hAnsi="Times New Roman" w:cs="Times New Roman"/>
          <w:sz w:val="24"/>
          <w:szCs w:val="24"/>
        </w:rPr>
        <w:t xml:space="preserve">to </w:t>
      </w:r>
      <w:r w:rsidR="009E7877" w:rsidRPr="00535711">
        <w:rPr>
          <w:rFonts w:ascii="Times New Roman" w:hAnsi="Times New Roman" w:cs="Times New Roman"/>
          <w:sz w:val="24"/>
          <w:szCs w:val="24"/>
        </w:rPr>
        <w:t>achieve Boiler’s performance target</w:t>
      </w:r>
      <w:r w:rsidR="003A5DC7" w:rsidRPr="00535711">
        <w:rPr>
          <w:rFonts w:ascii="Times New Roman" w:hAnsi="Times New Roman" w:cs="Times New Roman"/>
          <w:sz w:val="24"/>
          <w:szCs w:val="24"/>
        </w:rPr>
        <w:t>.</w:t>
      </w:r>
    </w:p>
    <w:p w14:paraId="43DB317B" w14:textId="0B45B649" w:rsidR="00370302" w:rsidRPr="00535711" w:rsidRDefault="00370302" w:rsidP="00370302">
      <w:pPr>
        <w:spacing w:afterLines="50" w:after="120" w:line="20" w:lineRule="atLeast"/>
        <w:jc w:val="both"/>
        <w:rPr>
          <w:rFonts w:ascii="Times New Roman" w:hAnsi="Times New Roman" w:cs="Times New Roman"/>
          <w:b/>
          <w:sz w:val="24"/>
          <w:szCs w:val="24"/>
        </w:rPr>
      </w:pPr>
      <w:r w:rsidRPr="00535711">
        <w:rPr>
          <w:rFonts w:ascii="Times New Roman" w:hAnsi="Times New Roman" w:cs="Times New Roman"/>
          <w:sz w:val="24"/>
          <w:szCs w:val="24"/>
        </w:rPr>
        <w:t xml:space="preserve">- Provide corresponding materials, equipment </w:t>
      </w:r>
      <w:r w:rsidR="00CD1CD9" w:rsidRPr="00535711">
        <w:rPr>
          <w:rFonts w:ascii="Times New Roman" w:hAnsi="Times New Roman" w:cs="Times New Roman"/>
          <w:sz w:val="24"/>
          <w:szCs w:val="24"/>
        </w:rPr>
        <w:t>in line with</w:t>
      </w:r>
      <w:r w:rsidRPr="00535711">
        <w:rPr>
          <w:rFonts w:ascii="Times New Roman" w:hAnsi="Times New Roman" w:cs="Times New Roman"/>
          <w:sz w:val="24"/>
          <w:szCs w:val="24"/>
        </w:rPr>
        <w:t xml:space="preserve"> approved design and sufficient for reliable and safe operation</w:t>
      </w:r>
      <w:r w:rsidR="0086613C" w:rsidRPr="00535711">
        <w:rPr>
          <w:rFonts w:ascii="Times New Roman" w:hAnsi="Times New Roman" w:cs="Times New Roman"/>
          <w:sz w:val="24"/>
          <w:szCs w:val="24"/>
        </w:rPr>
        <w:t>.</w:t>
      </w:r>
    </w:p>
    <w:p w14:paraId="4B060916" w14:textId="180B6067" w:rsidR="00370302" w:rsidRPr="00535711" w:rsidRDefault="00370302" w:rsidP="00370302">
      <w:pPr>
        <w:spacing w:afterLines="50" w:after="120" w:line="20" w:lineRule="atLeast"/>
        <w:jc w:val="both"/>
        <w:rPr>
          <w:rFonts w:ascii="Times New Roman" w:hAnsi="Times New Roman" w:cs="Times New Roman"/>
          <w:i/>
          <w:sz w:val="24"/>
          <w:szCs w:val="24"/>
        </w:rPr>
      </w:pPr>
      <w:r w:rsidRPr="00535711">
        <w:rPr>
          <w:rFonts w:ascii="Times New Roman" w:hAnsi="Times New Roman" w:cs="Times New Roman"/>
          <w:sz w:val="24"/>
          <w:szCs w:val="24"/>
        </w:rPr>
        <w:t xml:space="preserve">- Provide </w:t>
      </w:r>
      <w:r w:rsidR="00A2352F" w:rsidRPr="00535711">
        <w:rPr>
          <w:rFonts w:ascii="Times New Roman" w:hAnsi="Times New Roman" w:cs="Times New Roman"/>
          <w:sz w:val="24"/>
          <w:szCs w:val="24"/>
        </w:rPr>
        <w:t>m</w:t>
      </w:r>
      <w:r w:rsidRPr="00535711">
        <w:rPr>
          <w:rFonts w:ascii="Times New Roman" w:hAnsi="Times New Roman" w:cs="Times New Roman"/>
          <w:sz w:val="24"/>
          <w:szCs w:val="24"/>
        </w:rPr>
        <w:t>andat</w:t>
      </w:r>
      <w:r w:rsidR="00994C2D" w:rsidRPr="00535711">
        <w:rPr>
          <w:rFonts w:ascii="Times New Roman" w:hAnsi="Times New Roman" w:cs="Times New Roman"/>
          <w:sz w:val="24"/>
          <w:szCs w:val="24"/>
        </w:rPr>
        <w:t xml:space="preserve">ory spare parts, special tools, </w:t>
      </w:r>
      <w:r w:rsidRPr="00535711">
        <w:rPr>
          <w:rFonts w:ascii="Times New Roman" w:hAnsi="Times New Roman" w:cs="Times New Roman"/>
          <w:sz w:val="24"/>
          <w:szCs w:val="24"/>
        </w:rPr>
        <w:t>tackles, consumable (</w:t>
      </w:r>
      <w:r w:rsidRPr="00535711">
        <w:rPr>
          <w:rFonts w:ascii="Times New Roman" w:hAnsi="Times New Roman" w:cs="Times New Roman"/>
          <w:i/>
          <w:sz w:val="24"/>
          <w:szCs w:val="24"/>
        </w:rPr>
        <w:t>oil, grease, chemical for commissioning…</w:t>
      </w:r>
      <w:r w:rsidR="0086613C" w:rsidRPr="00535711">
        <w:rPr>
          <w:rFonts w:ascii="Times New Roman" w:hAnsi="Times New Roman" w:cs="Times New Roman"/>
          <w:i/>
          <w:sz w:val="24"/>
          <w:szCs w:val="24"/>
        </w:rPr>
        <w:t xml:space="preserve">except Coal, Limestone, Fuel oil DO </w:t>
      </w:r>
      <w:r w:rsidR="00693FA8" w:rsidRPr="00535711">
        <w:rPr>
          <w:rFonts w:ascii="Times New Roman" w:hAnsi="Times New Roman" w:cs="Times New Roman"/>
          <w:i/>
          <w:sz w:val="24"/>
          <w:szCs w:val="24"/>
        </w:rPr>
        <w:t xml:space="preserve">with limited quantity </w:t>
      </w:r>
      <w:r w:rsidR="0086613C" w:rsidRPr="00535711">
        <w:rPr>
          <w:rFonts w:ascii="Times New Roman" w:hAnsi="Times New Roman" w:cs="Times New Roman"/>
          <w:i/>
          <w:sz w:val="24"/>
          <w:szCs w:val="24"/>
        </w:rPr>
        <w:t>supplied</w:t>
      </w:r>
      <w:r w:rsidR="00FA6266" w:rsidRPr="00535711">
        <w:rPr>
          <w:rFonts w:ascii="Times New Roman" w:hAnsi="Times New Roman" w:cs="Times New Roman"/>
          <w:i/>
          <w:sz w:val="24"/>
          <w:szCs w:val="24"/>
        </w:rPr>
        <w:t xml:space="preserve"> by Owner</w:t>
      </w:r>
      <w:r w:rsidRPr="00535711">
        <w:rPr>
          <w:rFonts w:ascii="Times New Roman" w:hAnsi="Times New Roman" w:cs="Times New Roman"/>
          <w:sz w:val="24"/>
          <w:szCs w:val="24"/>
        </w:rPr>
        <w:t>).</w:t>
      </w:r>
    </w:p>
    <w:p w14:paraId="41975CD2" w14:textId="62D90DCA" w:rsidR="00370302" w:rsidRPr="00535711" w:rsidRDefault="00370302" w:rsidP="00370302">
      <w:pPr>
        <w:spacing w:afterLines="50" w:after="120" w:line="20" w:lineRule="atLeast"/>
        <w:jc w:val="both"/>
        <w:rPr>
          <w:rFonts w:ascii="Times New Roman" w:hAnsi="Times New Roman" w:cs="Times New Roman"/>
          <w:b/>
          <w:i/>
          <w:sz w:val="24"/>
          <w:szCs w:val="24"/>
        </w:rPr>
      </w:pPr>
      <w:r w:rsidRPr="00535711">
        <w:rPr>
          <w:rFonts w:ascii="Times New Roman" w:hAnsi="Times New Roman" w:cs="Times New Roman"/>
          <w:sz w:val="24"/>
          <w:szCs w:val="24"/>
        </w:rPr>
        <w:t xml:space="preserve">- </w:t>
      </w:r>
      <w:r w:rsidR="00071959" w:rsidRPr="00535711">
        <w:rPr>
          <w:rFonts w:ascii="Times New Roman" w:hAnsi="Times New Roman" w:cs="Times New Roman"/>
          <w:sz w:val="24"/>
          <w:szCs w:val="24"/>
        </w:rPr>
        <w:t xml:space="preserve">Provide service for </w:t>
      </w:r>
      <w:r w:rsidRPr="00535711">
        <w:rPr>
          <w:rFonts w:ascii="Times New Roman" w:hAnsi="Times New Roman" w:cs="Times New Roman"/>
          <w:sz w:val="24"/>
          <w:szCs w:val="24"/>
        </w:rPr>
        <w:t xml:space="preserve">supervision </w:t>
      </w:r>
      <w:r w:rsidR="003A75FB" w:rsidRPr="00535711">
        <w:rPr>
          <w:rFonts w:ascii="Times New Roman" w:hAnsi="Times New Roman" w:cs="Times New Roman"/>
          <w:sz w:val="24"/>
          <w:szCs w:val="24"/>
        </w:rPr>
        <w:t>and installation for</w:t>
      </w:r>
      <w:r w:rsidRPr="00535711">
        <w:rPr>
          <w:rFonts w:ascii="Times New Roman" w:hAnsi="Times New Roman" w:cs="Times New Roman"/>
          <w:sz w:val="24"/>
          <w:szCs w:val="24"/>
        </w:rPr>
        <w:t xml:space="preserve"> construction-erection work </w:t>
      </w:r>
      <w:r w:rsidR="003A75FB" w:rsidRPr="00535711">
        <w:rPr>
          <w:rFonts w:ascii="Times New Roman" w:hAnsi="Times New Roman" w:cs="Times New Roman"/>
          <w:sz w:val="24"/>
          <w:szCs w:val="24"/>
        </w:rPr>
        <w:t>at Site.</w:t>
      </w:r>
    </w:p>
    <w:p w14:paraId="66D0B73C" w14:textId="4C5A3D3E" w:rsidR="00370302" w:rsidRPr="00535711" w:rsidRDefault="00370302" w:rsidP="00370302">
      <w:pPr>
        <w:spacing w:afterLines="50" w:after="120" w:line="20" w:lineRule="atLeast"/>
        <w:jc w:val="both"/>
        <w:rPr>
          <w:rFonts w:ascii="Times New Roman" w:hAnsi="Times New Roman" w:cs="Times New Roman"/>
          <w:sz w:val="24"/>
          <w:szCs w:val="24"/>
        </w:rPr>
      </w:pPr>
      <w:r w:rsidRPr="00535711">
        <w:rPr>
          <w:rFonts w:ascii="Times New Roman" w:hAnsi="Times New Roman" w:cs="Times New Roman"/>
          <w:sz w:val="24"/>
          <w:szCs w:val="24"/>
        </w:rPr>
        <w:t>- Complete commissioning service for entire power plant</w:t>
      </w:r>
      <w:r w:rsidR="003A75FB" w:rsidRPr="00535711">
        <w:rPr>
          <w:rFonts w:ascii="Times New Roman" w:hAnsi="Times New Roman" w:cs="Times New Roman"/>
          <w:sz w:val="24"/>
          <w:szCs w:val="24"/>
        </w:rPr>
        <w:t>.</w:t>
      </w:r>
    </w:p>
    <w:p w14:paraId="46015A20" w14:textId="3DB37BCE" w:rsidR="0095751C" w:rsidRPr="00535711" w:rsidRDefault="0095751C" w:rsidP="00370302">
      <w:pPr>
        <w:spacing w:afterLines="50" w:after="120" w:line="20" w:lineRule="atLeast"/>
        <w:jc w:val="both"/>
        <w:rPr>
          <w:rFonts w:ascii="Times New Roman" w:hAnsi="Times New Roman" w:cs="Times New Roman"/>
          <w:sz w:val="24"/>
          <w:szCs w:val="24"/>
        </w:rPr>
      </w:pPr>
      <w:r w:rsidRPr="00535711">
        <w:rPr>
          <w:rFonts w:ascii="Times New Roman" w:hAnsi="Times New Roman" w:cs="Times New Roman"/>
          <w:sz w:val="24"/>
          <w:szCs w:val="24"/>
        </w:rPr>
        <w:t>-</w:t>
      </w:r>
      <w:r w:rsidR="009C25FF" w:rsidRPr="00535711">
        <w:rPr>
          <w:rFonts w:ascii="Times New Roman" w:hAnsi="Times New Roman" w:cs="Times New Roman"/>
          <w:sz w:val="24"/>
          <w:szCs w:val="24"/>
        </w:rPr>
        <w:t xml:space="preserve"> </w:t>
      </w:r>
      <w:r w:rsidR="00F2122A" w:rsidRPr="00535711">
        <w:rPr>
          <w:rFonts w:ascii="Times New Roman" w:hAnsi="Times New Roman" w:cs="Times New Roman"/>
          <w:sz w:val="24"/>
          <w:szCs w:val="24"/>
        </w:rPr>
        <w:t>Manage</w:t>
      </w:r>
      <w:r w:rsidR="004F6E88" w:rsidRPr="00535711">
        <w:rPr>
          <w:rFonts w:ascii="Times New Roman" w:hAnsi="Times New Roman" w:cs="Times New Roman"/>
          <w:sz w:val="24"/>
          <w:szCs w:val="24"/>
        </w:rPr>
        <w:t xml:space="preserve"> </w:t>
      </w:r>
      <w:r w:rsidRPr="00535711">
        <w:rPr>
          <w:rFonts w:ascii="Times New Roman" w:hAnsi="Times New Roman" w:cs="Times New Roman"/>
          <w:sz w:val="24"/>
          <w:szCs w:val="24"/>
        </w:rPr>
        <w:t>Project planning,</w:t>
      </w:r>
      <w:r w:rsidR="003E5AB5" w:rsidRPr="00535711">
        <w:rPr>
          <w:rFonts w:ascii="Times New Roman" w:hAnsi="Times New Roman" w:cs="Times New Roman"/>
          <w:sz w:val="24"/>
          <w:szCs w:val="24"/>
        </w:rPr>
        <w:t xml:space="preserve"> </w:t>
      </w:r>
      <w:r w:rsidRPr="00535711">
        <w:rPr>
          <w:rFonts w:ascii="Times New Roman" w:hAnsi="Times New Roman" w:cs="Times New Roman"/>
          <w:sz w:val="24"/>
          <w:szCs w:val="24"/>
        </w:rPr>
        <w:t>coordination</w:t>
      </w:r>
      <w:r w:rsidR="003E5AB5" w:rsidRPr="00535711">
        <w:rPr>
          <w:rFonts w:ascii="Times New Roman" w:hAnsi="Times New Roman" w:cs="Times New Roman"/>
          <w:sz w:val="24"/>
          <w:szCs w:val="24"/>
        </w:rPr>
        <w:t xml:space="preserve"> </w:t>
      </w:r>
      <w:r w:rsidRPr="00535711">
        <w:rPr>
          <w:rFonts w:ascii="Times New Roman" w:hAnsi="Times New Roman" w:cs="Times New Roman"/>
          <w:sz w:val="24"/>
          <w:szCs w:val="24"/>
        </w:rPr>
        <w:t xml:space="preserve">and </w:t>
      </w:r>
      <w:r w:rsidR="009C25FF" w:rsidRPr="00535711">
        <w:rPr>
          <w:rFonts w:ascii="Times New Roman" w:hAnsi="Times New Roman" w:cs="Times New Roman"/>
          <w:sz w:val="24"/>
          <w:szCs w:val="24"/>
        </w:rPr>
        <w:t>Environment, Health &amp; Safety.</w:t>
      </w:r>
    </w:p>
    <w:p w14:paraId="7563457A" w14:textId="02CEAFB3" w:rsidR="00370302" w:rsidRPr="00535711" w:rsidRDefault="00F93E3C" w:rsidP="0088327E">
      <w:pPr>
        <w:spacing w:afterLines="50" w:after="120" w:line="20" w:lineRule="atLeast"/>
        <w:jc w:val="both"/>
        <w:rPr>
          <w:rFonts w:ascii="Times New Roman" w:hAnsi="Times New Roman" w:cs="Times New Roman"/>
          <w:sz w:val="24"/>
          <w:szCs w:val="24"/>
        </w:rPr>
      </w:pPr>
      <w:r w:rsidRPr="00535711">
        <w:rPr>
          <w:rFonts w:ascii="Times New Roman" w:hAnsi="Times New Roman" w:cs="Times New Roman"/>
          <w:sz w:val="24"/>
          <w:szCs w:val="24"/>
        </w:rPr>
        <w:t xml:space="preserve">- </w:t>
      </w:r>
      <w:r w:rsidR="003500FC" w:rsidRPr="00535711">
        <w:rPr>
          <w:rFonts w:ascii="Times New Roman" w:hAnsi="Times New Roman" w:cs="Times New Roman"/>
          <w:sz w:val="24"/>
          <w:szCs w:val="24"/>
        </w:rPr>
        <w:t xml:space="preserve">Elaborate specialized agreements in electricity fields in accordance with current regulations for Owner to </w:t>
      </w:r>
      <w:r w:rsidR="00BE4EFF" w:rsidRPr="00535711">
        <w:rPr>
          <w:rFonts w:ascii="Times New Roman" w:hAnsi="Times New Roman" w:cs="Times New Roman"/>
          <w:sz w:val="24"/>
          <w:szCs w:val="24"/>
        </w:rPr>
        <w:t>negotiate</w:t>
      </w:r>
      <w:r w:rsidR="003500FC" w:rsidRPr="00535711">
        <w:rPr>
          <w:rFonts w:ascii="Times New Roman" w:hAnsi="Times New Roman" w:cs="Times New Roman"/>
          <w:sz w:val="24"/>
          <w:szCs w:val="24"/>
        </w:rPr>
        <w:t xml:space="preserve"> with relevant Agencies</w:t>
      </w:r>
      <w:r w:rsidR="00513164" w:rsidRPr="00535711">
        <w:rPr>
          <w:rFonts w:ascii="Times New Roman" w:hAnsi="Times New Roman" w:cs="Times New Roman"/>
          <w:sz w:val="24"/>
          <w:szCs w:val="24"/>
        </w:rPr>
        <w:t xml:space="preserve"> (</w:t>
      </w:r>
      <w:r w:rsidR="00513164" w:rsidRPr="00535711">
        <w:rPr>
          <w:rFonts w:ascii="Times New Roman" w:hAnsi="Times New Roman" w:cs="Times New Roman"/>
          <w:i/>
          <w:iCs/>
          <w:sz w:val="24"/>
          <w:szCs w:val="24"/>
        </w:rPr>
        <w:t>co</w:t>
      </w:r>
      <w:r w:rsidR="00513164" w:rsidRPr="00535711">
        <w:rPr>
          <w:rFonts w:ascii="Times New Roman" w:hAnsi="Times New Roman" w:cs="Times New Roman"/>
          <w:i/>
          <w:sz w:val="24"/>
          <w:szCs w:val="24"/>
        </w:rPr>
        <w:t>nnection</w:t>
      </w:r>
      <w:r w:rsidR="00B606A2" w:rsidRPr="00535711">
        <w:rPr>
          <w:rFonts w:ascii="Times New Roman" w:hAnsi="Times New Roman" w:cs="Times New Roman"/>
          <w:i/>
          <w:sz w:val="24"/>
          <w:szCs w:val="24"/>
        </w:rPr>
        <w:t xml:space="preserve"> agreement</w:t>
      </w:r>
      <w:r w:rsidR="00513164" w:rsidRPr="00535711">
        <w:rPr>
          <w:rFonts w:ascii="Times New Roman" w:hAnsi="Times New Roman" w:cs="Times New Roman"/>
          <w:i/>
          <w:sz w:val="24"/>
          <w:szCs w:val="24"/>
        </w:rPr>
        <w:t xml:space="preserve">, relays </w:t>
      </w:r>
      <w:r w:rsidR="00BA2F6B" w:rsidRPr="00535711">
        <w:rPr>
          <w:rFonts w:ascii="Times New Roman" w:hAnsi="Times New Roman" w:cs="Times New Roman"/>
          <w:i/>
          <w:sz w:val="24"/>
          <w:szCs w:val="24"/>
        </w:rPr>
        <w:t>protection agreement</w:t>
      </w:r>
      <w:r w:rsidR="00513164" w:rsidRPr="00535711">
        <w:rPr>
          <w:rFonts w:ascii="Times New Roman" w:hAnsi="Times New Roman" w:cs="Times New Roman"/>
          <w:i/>
          <w:sz w:val="24"/>
          <w:szCs w:val="24"/>
        </w:rPr>
        <w:t xml:space="preserve">, SCADA &amp; Telecommunication, </w:t>
      </w:r>
      <w:r w:rsidR="001F068D" w:rsidRPr="00535711">
        <w:rPr>
          <w:rFonts w:ascii="Times New Roman" w:hAnsi="Times New Roman" w:cs="Times New Roman"/>
          <w:i/>
          <w:sz w:val="24"/>
          <w:szCs w:val="24"/>
        </w:rPr>
        <w:t>M</w:t>
      </w:r>
      <w:r w:rsidR="00513164" w:rsidRPr="00535711">
        <w:rPr>
          <w:rFonts w:ascii="Times New Roman" w:hAnsi="Times New Roman" w:cs="Times New Roman"/>
          <w:i/>
          <w:sz w:val="24"/>
          <w:szCs w:val="24"/>
        </w:rPr>
        <w:t>etering, Dispatch Instruction Management DIM…</w:t>
      </w:r>
      <w:r w:rsidR="00513164" w:rsidRPr="00535711">
        <w:rPr>
          <w:rFonts w:ascii="Times New Roman" w:hAnsi="Times New Roman" w:cs="Times New Roman"/>
          <w:sz w:val="24"/>
          <w:szCs w:val="24"/>
        </w:rPr>
        <w:t>)</w:t>
      </w:r>
      <w:r w:rsidR="003500FC" w:rsidRPr="00535711">
        <w:rPr>
          <w:rFonts w:ascii="Times New Roman" w:hAnsi="Times New Roman" w:cs="Times New Roman"/>
          <w:sz w:val="24"/>
          <w:szCs w:val="24"/>
        </w:rPr>
        <w:t>.</w:t>
      </w:r>
    </w:p>
    <w:p w14:paraId="7C6D46DD" w14:textId="0C1FD262" w:rsidR="00370302" w:rsidRPr="00535711" w:rsidRDefault="003A75FB" w:rsidP="00370302">
      <w:pPr>
        <w:rPr>
          <w:rFonts w:ascii="Times New Roman" w:hAnsi="Times New Roman" w:cs="Times New Roman"/>
          <w:b/>
          <w:sz w:val="24"/>
          <w:szCs w:val="24"/>
        </w:rPr>
      </w:pPr>
      <w:r w:rsidRPr="00535711">
        <w:rPr>
          <w:rFonts w:ascii="Times New Roman" w:hAnsi="Times New Roman" w:cs="Times New Roman"/>
          <w:b/>
          <w:sz w:val="24"/>
          <w:szCs w:val="24"/>
        </w:rPr>
        <w:t>I</w:t>
      </w:r>
      <w:r w:rsidR="00370302" w:rsidRPr="00535711">
        <w:rPr>
          <w:rFonts w:ascii="Times New Roman" w:hAnsi="Times New Roman" w:cs="Times New Roman"/>
          <w:b/>
          <w:sz w:val="24"/>
          <w:szCs w:val="24"/>
        </w:rPr>
        <w:t xml:space="preserve">V. Detailed status </w:t>
      </w:r>
      <w:r w:rsidR="0027771A" w:rsidRPr="00535711">
        <w:rPr>
          <w:rFonts w:ascii="Times New Roman" w:hAnsi="Times New Roman" w:cs="Times New Roman"/>
          <w:b/>
          <w:sz w:val="24"/>
          <w:szCs w:val="24"/>
        </w:rPr>
        <w:t xml:space="preserve">of </w:t>
      </w:r>
      <w:r w:rsidR="00733288" w:rsidRPr="00535711">
        <w:rPr>
          <w:rFonts w:ascii="Times New Roman" w:hAnsi="Times New Roman" w:cs="Times New Roman"/>
          <w:b/>
          <w:sz w:val="24"/>
          <w:szCs w:val="24"/>
        </w:rPr>
        <w:t>M</w:t>
      </w:r>
      <w:r w:rsidR="0027771A" w:rsidRPr="00535711">
        <w:rPr>
          <w:rFonts w:ascii="Times New Roman" w:hAnsi="Times New Roman" w:cs="Times New Roman"/>
          <w:b/>
          <w:sz w:val="24"/>
          <w:szCs w:val="24"/>
        </w:rPr>
        <w:t xml:space="preserve">ain </w:t>
      </w:r>
      <w:r w:rsidR="00733288" w:rsidRPr="00535711">
        <w:rPr>
          <w:rFonts w:ascii="Times New Roman" w:hAnsi="Times New Roman" w:cs="Times New Roman"/>
          <w:b/>
          <w:sz w:val="24"/>
          <w:szCs w:val="24"/>
        </w:rPr>
        <w:t>S</w:t>
      </w:r>
      <w:r w:rsidR="0027771A" w:rsidRPr="00535711">
        <w:rPr>
          <w:rFonts w:ascii="Times New Roman" w:hAnsi="Times New Roman" w:cs="Times New Roman"/>
          <w:b/>
          <w:sz w:val="24"/>
          <w:szCs w:val="24"/>
        </w:rPr>
        <w:t xml:space="preserve">ystems </w:t>
      </w:r>
      <w:r w:rsidR="0088327E" w:rsidRPr="00535711">
        <w:rPr>
          <w:rFonts w:ascii="Times New Roman" w:hAnsi="Times New Roman" w:cs="Times New Roman"/>
          <w:b/>
          <w:sz w:val="24"/>
          <w:szCs w:val="24"/>
        </w:rPr>
        <w:t>performed by former EPC Contractor Power Machines</w:t>
      </w:r>
      <w:r w:rsidR="00370302" w:rsidRPr="00535711">
        <w:rPr>
          <w:rFonts w:ascii="Times New Roman" w:hAnsi="Times New Roman" w:cs="Times New Roman"/>
          <w:b/>
          <w:sz w:val="24"/>
          <w:szCs w:val="24"/>
        </w:rPr>
        <w:t>.</w:t>
      </w:r>
    </w:p>
    <w:p w14:paraId="7D327DF1" w14:textId="1CA2FF8C" w:rsidR="00261E48" w:rsidRPr="00535711" w:rsidRDefault="00261E48" w:rsidP="00261E48">
      <w:pPr>
        <w:spacing w:afterLines="50" w:after="120" w:line="20" w:lineRule="atLeast"/>
        <w:jc w:val="both"/>
        <w:rPr>
          <w:rFonts w:ascii="Times New Roman" w:hAnsi="Times New Roman" w:cs="Times New Roman"/>
          <w:sz w:val="24"/>
          <w:szCs w:val="24"/>
        </w:rPr>
      </w:pPr>
      <w:r w:rsidRPr="00535711">
        <w:rPr>
          <w:rFonts w:ascii="Times New Roman" w:hAnsi="Times New Roman" w:cs="Times New Roman"/>
          <w:sz w:val="24"/>
          <w:szCs w:val="24"/>
        </w:rPr>
        <w:t xml:space="preserve">The current status listed by Owner below are based upon works performed by Power Machines/Power Machines’ subcontractors previously for each separate system/materials/equipment under an assumption that the EPC Contractor shall keep or make the most of executed works in previous periods to continue Long Phu 1 Project. However, in any cases, the reported information and list of remaining works shall not be bound by the Owner. It’s responsibility of EPC Contractor to check, verify input data with current suppliers/Power Machines’ subcontractor, inspect quality of equipment stored at Site for reparation/replacement (if necessary), </w:t>
      </w:r>
      <w:r w:rsidRPr="00535711">
        <w:rPr>
          <w:rFonts w:ascii="Times New Roman" w:hAnsi="Times New Roman" w:cs="Times New Roman"/>
          <w:b/>
          <w:sz w:val="24"/>
          <w:szCs w:val="24"/>
        </w:rPr>
        <w:t>modify</w:t>
      </w:r>
      <w:r w:rsidRPr="00535711">
        <w:rPr>
          <w:rFonts w:ascii="Times New Roman" w:hAnsi="Times New Roman" w:cs="Times New Roman"/>
          <w:sz w:val="24"/>
          <w:szCs w:val="24"/>
        </w:rPr>
        <w:t xml:space="preserve"> existing materials/equipment or </w:t>
      </w:r>
      <w:r w:rsidRPr="00535711">
        <w:rPr>
          <w:rFonts w:ascii="Times New Roman" w:hAnsi="Times New Roman" w:cs="Times New Roman"/>
          <w:b/>
          <w:sz w:val="24"/>
          <w:szCs w:val="24"/>
        </w:rPr>
        <w:t>convert</w:t>
      </w:r>
      <w:r w:rsidRPr="00535711">
        <w:rPr>
          <w:rFonts w:ascii="Times New Roman" w:hAnsi="Times New Roman" w:cs="Times New Roman"/>
          <w:sz w:val="24"/>
          <w:szCs w:val="24"/>
        </w:rPr>
        <w:t xml:space="preserve"> existing process P&amp;ID (if necessary) in order to achieve overall performance guarantees.</w:t>
      </w:r>
    </w:p>
    <w:tbl>
      <w:tblPr>
        <w:tblStyle w:val="TableGrid2"/>
        <w:tblW w:w="9355" w:type="dxa"/>
        <w:jc w:val="center"/>
        <w:tblLayout w:type="fixed"/>
        <w:tblLook w:val="04A0" w:firstRow="1" w:lastRow="0" w:firstColumn="1" w:lastColumn="0" w:noHBand="0" w:noVBand="1"/>
      </w:tblPr>
      <w:tblGrid>
        <w:gridCol w:w="492"/>
        <w:gridCol w:w="2023"/>
        <w:gridCol w:w="1440"/>
        <w:gridCol w:w="3240"/>
        <w:gridCol w:w="2160"/>
      </w:tblGrid>
      <w:tr w:rsidR="00370302" w:rsidRPr="00535711" w14:paraId="561CFCEC" w14:textId="77777777" w:rsidTr="00D13A78">
        <w:trPr>
          <w:tblHeader/>
          <w:jc w:val="center"/>
        </w:trPr>
        <w:tc>
          <w:tcPr>
            <w:tcW w:w="492" w:type="dxa"/>
            <w:tcBorders>
              <w:bottom w:val="single" w:sz="4" w:space="0" w:color="auto"/>
            </w:tcBorders>
            <w:shd w:val="clear" w:color="auto" w:fill="FFFF00"/>
          </w:tcPr>
          <w:p w14:paraId="07447BB5" w14:textId="77777777" w:rsidR="00370302" w:rsidRPr="00535711" w:rsidRDefault="00370302" w:rsidP="0093781C">
            <w:pPr>
              <w:jc w:val="center"/>
              <w:rPr>
                <w:rFonts w:ascii="Times New Roman" w:hAnsi="Times New Roman" w:cs="Times New Roman"/>
                <w:b/>
                <w:sz w:val="24"/>
                <w:szCs w:val="24"/>
              </w:rPr>
            </w:pPr>
            <w:r w:rsidRPr="00535711">
              <w:rPr>
                <w:rFonts w:ascii="Times New Roman" w:hAnsi="Times New Roman" w:cs="Times New Roman"/>
                <w:b/>
                <w:sz w:val="24"/>
                <w:szCs w:val="24"/>
              </w:rPr>
              <w:t>No</w:t>
            </w:r>
          </w:p>
        </w:tc>
        <w:tc>
          <w:tcPr>
            <w:tcW w:w="2023" w:type="dxa"/>
            <w:tcBorders>
              <w:bottom w:val="single" w:sz="4" w:space="0" w:color="auto"/>
            </w:tcBorders>
            <w:shd w:val="clear" w:color="auto" w:fill="FFFF00"/>
          </w:tcPr>
          <w:p w14:paraId="694A8620" w14:textId="77777777" w:rsidR="00370302" w:rsidRPr="00535711" w:rsidRDefault="00370302" w:rsidP="0093781C">
            <w:pPr>
              <w:jc w:val="center"/>
              <w:rPr>
                <w:rFonts w:ascii="Times New Roman" w:hAnsi="Times New Roman" w:cs="Times New Roman"/>
                <w:b/>
                <w:sz w:val="24"/>
                <w:szCs w:val="24"/>
              </w:rPr>
            </w:pPr>
            <w:r w:rsidRPr="00535711">
              <w:rPr>
                <w:rFonts w:ascii="Times New Roman" w:hAnsi="Times New Roman" w:cs="Times New Roman"/>
                <w:b/>
                <w:sz w:val="24"/>
                <w:szCs w:val="24"/>
              </w:rPr>
              <w:t>Package/System</w:t>
            </w:r>
          </w:p>
        </w:tc>
        <w:tc>
          <w:tcPr>
            <w:tcW w:w="1440" w:type="dxa"/>
            <w:tcBorders>
              <w:bottom w:val="single" w:sz="4" w:space="0" w:color="auto"/>
            </w:tcBorders>
            <w:shd w:val="clear" w:color="auto" w:fill="FFFF00"/>
          </w:tcPr>
          <w:p w14:paraId="6B085C61" w14:textId="77777777" w:rsidR="00370302" w:rsidRPr="00535711" w:rsidRDefault="00370302" w:rsidP="0093781C">
            <w:pPr>
              <w:jc w:val="center"/>
              <w:rPr>
                <w:rFonts w:ascii="Times New Roman" w:hAnsi="Times New Roman" w:cs="Times New Roman"/>
                <w:b/>
                <w:sz w:val="24"/>
                <w:szCs w:val="24"/>
              </w:rPr>
            </w:pPr>
            <w:r w:rsidRPr="00535711">
              <w:rPr>
                <w:rFonts w:ascii="Times New Roman" w:hAnsi="Times New Roman" w:cs="Times New Roman"/>
                <w:b/>
                <w:sz w:val="24"/>
                <w:szCs w:val="24"/>
              </w:rPr>
              <w:t>Supplier</w:t>
            </w:r>
          </w:p>
        </w:tc>
        <w:tc>
          <w:tcPr>
            <w:tcW w:w="3240" w:type="dxa"/>
            <w:tcBorders>
              <w:bottom w:val="single" w:sz="4" w:space="0" w:color="auto"/>
            </w:tcBorders>
            <w:shd w:val="clear" w:color="auto" w:fill="FFFF00"/>
          </w:tcPr>
          <w:p w14:paraId="3ACCDE83" w14:textId="2D412A39" w:rsidR="00370302" w:rsidRPr="00535711" w:rsidRDefault="00370302" w:rsidP="0093781C">
            <w:pPr>
              <w:jc w:val="center"/>
              <w:rPr>
                <w:rFonts w:ascii="Times New Roman" w:hAnsi="Times New Roman" w:cs="Times New Roman"/>
                <w:b/>
                <w:sz w:val="24"/>
                <w:szCs w:val="24"/>
              </w:rPr>
            </w:pPr>
            <w:r w:rsidRPr="00535711">
              <w:rPr>
                <w:rFonts w:ascii="Times New Roman" w:hAnsi="Times New Roman" w:cs="Times New Roman"/>
                <w:b/>
                <w:sz w:val="24"/>
                <w:szCs w:val="24"/>
              </w:rPr>
              <w:t>Delivery Progress to</w:t>
            </w:r>
            <w:r w:rsidR="00A4154A" w:rsidRPr="00535711">
              <w:rPr>
                <w:rFonts w:ascii="Times New Roman" w:hAnsi="Times New Roman" w:cs="Times New Roman"/>
                <w:b/>
                <w:sz w:val="24"/>
                <w:szCs w:val="24"/>
              </w:rPr>
              <w:t xml:space="preserve"> </w:t>
            </w:r>
            <w:r w:rsidRPr="00535711">
              <w:rPr>
                <w:rFonts w:ascii="Times New Roman" w:hAnsi="Times New Roman" w:cs="Times New Roman"/>
                <w:b/>
                <w:sz w:val="24"/>
                <w:szCs w:val="24"/>
              </w:rPr>
              <w:t>Site</w:t>
            </w:r>
          </w:p>
        </w:tc>
        <w:tc>
          <w:tcPr>
            <w:tcW w:w="2160" w:type="dxa"/>
            <w:tcBorders>
              <w:bottom w:val="single" w:sz="4" w:space="0" w:color="auto"/>
            </w:tcBorders>
            <w:shd w:val="clear" w:color="auto" w:fill="FFFF00"/>
          </w:tcPr>
          <w:p w14:paraId="6081295F" w14:textId="77777777" w:rsidR="00370302" w:rsidRPr="00535711" w:rsidRDefault="00370302" w:rsidP="0093781C">
            <w:pPr>
              <w:jc w:val="center"/>
              <w:rPr>
                <w:rFonts w:ascii="Times New Roman" w:hAnsi="Times New Roman" w:cs="Times New Roman"/>
                <w:b/>
                <w:sz w:val="24"/>
                <w:szCs w:val="24"/>
              </w:rPr>
            </w:pPr>
            <w:r w:rsidRPr="00535711">
              <w:rPr>
                <w:rFonts w:ascii="Times New Roman" w:hAnsi="Times New Roman" w:cs="Times New Roman"/>
                <w:b/>
                <w:sz w:val="24"/>
                <w:szCs w:val="24"/>
              </w:rPr>
              <w:t>Remarks</w:t>
            </w:r>
          </w:p>
        </w:tc>
      </w:tr>
      <w:tr w:rsidR="00370302" w:rsidRPr="00535711" w14:paraId="2E14083E" w14:textId="77777777" w:rsidTr="00D13A78">
        <w:trPr>
          <w:jc w:val="center"/>
        </w:trPr>
        <w:tc>
          <w:tcPr>
            <w:tcW w:w="9355" w:type="dxa"/>
            <w:gridSpan w:val="5"/>
            <w:shd w:val="clear" w:color="auto" w:fill="DEEAF6" w:themeFill="accent1" w:themeFillTint="33"/>
          </w:tcPr>
          <w:p w14:paraId="311FDAA7" w14:textId="1CEB2830" w:rsidR="00370302" w:rsidRPr="00535711" w:rsidRDefault="00370302" w:rsidP="00370302">
            <w:pPr>
              <w:rPr>
                <w:rFonts w:ascii="Times New Roman" w:hAnsi="Times New Roman" w:cs="Times New Roman"/>
                <w:i/>
                <w:sz w:val="24"/>
                <w:szCs w:val="24"/>
              </w:rPr>
            </w:pPr>
            <w:r w:rsidRPr="00535711">
              <w:rPr>
                <w:rFonts w:ascii="Times New Roman" w:hAnsi="Times New Roman" w:cs="Times New Roman"/>
                <w:i/>
                <w:sz w:val="24"/>
                <w:szCs w:val="24"/>
              </w:rPr>
              <w:t xml:space="preserve">I. Boiler and </w:t>
            </w:r>
            <w:r w:rsidR="003A75B0" w:rsidRPr="00535711">
              <w:rPr>
                <w:rFonts w:ascii="Times New Roman" w:hAnsi="Times New Roman" w:cs="Times New Roman"/>
                <w:i/>
                <w:sz w:val="24"/>
                <w:szCs w:val="24"/>
              </w:rPr>
              <w:t xml:space="preserve">Boiler </w:t>
            </w:r>
            <w:r w:rsidRPr="00535711">
              <w:rPr>
                <w:rFonts w:ascii="Times New Roman" w:hAnsi="Times New Roman" w:cs="Times New Roman"/>
                <w:i/>
                <w:sz w:val="24"/>
                <w:szCs w:val="24"/>
              </w:rPr>
              <w:t>Auxiliary</w:t>
            </w:r>
            <w:r w:rsidR="003A75B0" w:rsidRPr="00535711">
              <w:rPr>
                <w:rFonts w:ascii="Times New Roman" w:hAnsi="Times New Roman" w:cs="Times New Roman"/>
                <w:i/>
                <w:sz w:val="24"/>
                <w:szCs w:val="24"/>
              </w:rPr>
              <w:t xml:space="preserve"> Equipment</w:t>
            </w:r>
          </w:p>
        </w:tc>
      </w:tr>
      <w:tr w:rsidR="00370302" w:rsidRPr="00535711" w14:paraId="72396752" w14:textId="77777777" w:rsidTr="0088327E">
        <w:trPr>
          <w:jc w:val="center"/>
        </w:trPr>
        <w:tc>
          <w:tcPr>
            <w:tcW w:w="492" w:type="dxa"/>
            <w:vAlign w:val="center"/>
          </w:tcPr>
          <w:p w14:paraId="518D089E" w14:textId="77777777" w:rsidR="00370302" w:rsidRPr="00535711" w:rsidRDefault="00370302" w:rsidP="00A63319">
            <w:pPr>
              <w:rPr>
                <w:rFonts w:ascii="Times New Roman" w:hAnsi="Times New Roman" w:cs="Times New Roman"/>
                <w:sz w:val="24"/>
                <w:szCs w:val="24"/>
              </w:rPr>
            </w:pPr>
            <w:r w:rsidRPr="00535711">
              <w:rPr>
                <w:rFonts w:ascii="Times New Roman" w:hAnsi="Times New Roman" w:cs="Times New Roman"/>
                <w:sz w:val="24"/>
                <w:szCs w:val="24"/>
              </w:rPr>
              <w:t>1.</w:t>
            </w:r>
          </w:p>
        </w:tc>
        <w:tc>
          <w:tcPr>
            <w:tcW w:w="2023" w:type="dxa"/>
            <w:vAlign w:val="center"/>
          </w:tcPr>
          <w:p w14:paraId="2A9063ED" w14:textId="77777777" w:rsidR="00370302" w:rsidRPr="00535711" w:rsidRDefault="00370302" w:rsidP="00061580">
            <w:pPr>
              <w:rPr>
                <w:rFonts w:ascii="Times New Roman" w:hAnsi="Times New Roman" w:cs="Times New Roman"/>
                <w:sz w:val="24"/>
                <w:szCs w:val="24"/>
              </w:rPr>
            </w:pPr>
            <w:r w:rsidRPr="00535711">
              <w:rPr>
                <w:rFonts w:ascii="Times New Roman" w:hAnsi="Times New Roman" w:cs="Times New Roman"/>
                <w:sz w:val="24"/>
                <w:szCs w:val="24"/>
              </w:rPr>
              <w:t>Boiler pressure parts</w:t>
            </w:r>
          </w:p>
        </w:tc>
        <w:tc>
          <w:tcPr>
            <w:tcW w:w="1440" w:type="dxa"/>
            <w:vAlign w:val="center"/>
          </w:tcPr>
          <w:p w14:paraId="00563C5D" w14:textId="77777777" w:rsidR="00370302" w:rsidRPr="00535711" w:rsidRDefault="00370302" w:rsidP="00061580">
            <w:pPr>
              <w:jc w:val="center"/>
              <w:rPr>
                <w:rFonts w:ascii="Times New Roman" w:hAnsi="Times New Roman" w:cs="Times New Roman"/>
                <w:sz w:val="24"/>
                <w:szCs w:val="24"/>
              </w:rPr>
            </w:pPr>
            <w:r w:rsidRPr="00535711">
              <w:rPr>
                <w:rFonts w:ascii="Times New Roman" w:hAnsi="Times New Roman" w:cs="Times New Roman"/>
                <w:sz w:val="24"/>
                <w:szCs w:val="24"/>
              </w:rPr>
              <w:t>TKZ (Russia)</w:t>
            </w:r>
          </w:p>
        </w:tc>
        <w:tc>
          <w:tcPr>
            <w:tcW w:w="3240" w:type="dxa"/>
            <w:vAlign w:val="center"/>
          </w:tcPr>
          <w:p w14:paraId="07567748" w14:textId="77777777" w:rsidR="00370302" w:rsidRPr="00535711" w:rsidRDefault="00370302" w:rsidP="00061580">
            <w:pPr>
              <w:jc w:val="center"/>
              <w:rPr>
                <w:rFonts w:ascii="Times New Roman" w:hAnsi="Times New Roman" w:cs="Times New Roman"/>
                <w:sz w:val="24"/>
                <w:szCs w:val="24"/>
              </w:rPr>
            </w:pPr>
            <w:r w:rsidRPr="00535711">
              <w:rPr>
                <w:rFonts w:ascii="Times New Roman" w:hAnsi="Times New Roman" w:cs="Times New Roman"/>
                <w:sz w:val="24"/>
                <w:szCs w:val="24"/>
              </w:rPr>
              <w:t>97.37%  (≈ 13.390 tons)</w:t>
            </w:r>
          </w:p>
        </w:tc>
        <w:tc>
          <w:tcPr>
            <w:tcW w:w="2160" w:type="dxa"/>
            <w:vMerge w:val="restart"/>
            <w:vAlign w:val="center"/>
          </w:tcPr>
          <w:p w14:paraId="1B2AC12E" w14:textId="39FE3BC6" w:rsidR="00370302" w:rsidRPr="00535711" w:rsidRDefault="00370302" w:rsidP="00370302">
            <w:pPr>
              <w:rPr>
                <w:rFonts w:ascii="Times New Roman" w:hAnsi="Times New Roman" w:cs="Times New Roman"/>
                <w:sz w:val="24"/>
                <w:szCs w:val="24"/>
              </w:rPr>
            </w:pPr>
            <w:r w:rsidRPr="00535711">
              <w:rPr>
                <w:rFonts w:ascii="Times New Roman" w:hAnsi="Times New Roman" w:cs="Times New Roman"/>
                <w:sz w:val="24"/>
                <w:szCs w:val="24"/>
              </w:rPr>
              <w:t xml:space="preserve">Following materials/equipment shall be designed and supplied by </w:t>
            </w:r>
            <w:r w:rsidR="00FF49A3" w:rsidRPr="00535711">
              <w:rPr>
                <w:rFonts w:ascii="Times New Roman" w:hAnsi="Times New Roman" w:cs="Times New Roman"/>
                <w:sz w:val="24"/>
                <w:szCs w:val="24"/>
              </w:rPr>
              <w:t>EPC</w:t>
            </w:r>
            <w:r w:rsidRPr="00535711">
              <w:rPr>
                <w:rFonts w:ascii="Times New Roman" w:hAnsi="Times New Roman" w:cs="Times New Roman"/>
                <w:sz w:val="24"/>
                <w:szCs w:val="24"/>
              </w:rPr>
              <w:t xml:space="preserve"> contractor:</w:t>
            </w:r>
          </w:p>
          <w:p w14:paraId="5241B028" w14:textId="77777777" w:rsidR="00370302" w:rsidRPr="00535711" w:rsidRDefault="00370302" w:rsidP="00370302">
            <w:pPr>
              <w:rPr>
                <w:rFonts w:ascii="Times New Roman" w:hAnsi="Times New Roman" w:cs="Times New Roman"/>
                <w:sz w:val="24"/>
                <w:szCs w:val="24"/>
              </w:rPr>
            </w:pPr>
            <w:r w:rsidRPr="00535711">
              <w:rPr>
                <w:rFonts w:ascii="Times New Roman" w:hAnsi="Times New Roman" w:cs="Times New Roman"/>
                <w:sz w:val="24"/>
                <w:szCs w:val="24"/>
              </w:rPr>
              <w:t>- Insulation for Boiler &amp; Boiler Coal/Air/Gas Ducts</w:t>
            </w:r>
          </w:p>
          <w:p w14:paraId="3D0FD0CD" w14:textId="77777777" w:rsidR="00370302" w:rsidRPr="00535711" w:rsidRDefault="00370302" w:rsidP="0088327E">
            <w:pPr>
              <w:rPr>
                <w:rFonts w:ascii="Times New Roman" w:hAnsi="Times New Roman" w:cs="Times New Roman"/>
                <w:sz w:val="24"/>
                <w:szCs w:val="24"/>
              </w:rPr>
            </w:pPr>
            <w:r w:rsidRPr="00535711">
              <w:rPr>
                <w:rFonts w:ascii="Times New Roman" w:hAnsi="Times New Roman" w:cs="Times New Roman"/>
                <w:sz w:val="24"/>
                <w:szCs w:val="24"/>
              </w:rPr>
              <w:t>- Boiler Coal/Air/Gas Ducts and Specialties (including steel structure, maintenance platform for ducts, Dampers, Metallic &amp; Non-metallic expansion joints).</w:t>
            </w:r>
          </w:p>
          <w:p w14:paraId="3DF81B3A" w14:textId="7158911F" w:rsidR="00370302" w:rsidRPr="00535711" w:rsidRDefault="00370302" w:rsidP="00370302">
            <w:pPr>
              <w:rPr>
                <w:rFonts w:ascii="Times New Roman" w:hAnsi="Times New Roman" w:cs="Times New Roman"/>
                <w:sz w:val="24"/>
                <w:szCs w:val="24"/>
              </w:rPr>
            </w:pPr>
            <w:r w:rsidRPr="00535711">
              <w:rPr>
                <w:rFonts w:ascii="Times New Roman" w:hAnsi="Times New Roman" w:cs="Times New Roman"/>
                <w:sz w:val="24"/>
                <w:szCs w:val="24"/>
              </w:rPr>
              <w:t xml:space="preserve">- Electrical and I/C equipment </w:t>
            </w:r>
            <w:r w:rsidRPr="00535711">
              <w:rPr>
                <w:rFonts w:ascii="Times New Roman" w:hAnsi="Times New Roman" w:cs="Times New Roman"/>
                <w:sz w:val="24"/>
                <w:szCs w:val="24"/>
              </w:rPr>
              <w:lastRenderedPageBreak/>
              <w:t>(grounding/earthing, illumination, cabling, instruments…) for Boiler and Boiler Coal/Air/Gas Ducts</w:t>
            </w:r>
            <w:r w:rsidR="00A72AC6" w:rsidRPr="00535711">
              <w:rPr>
                <w:rFonts w:ascii="Times New Roman" w:hAnsi="Times New Roman" w:cs="Times New Roman"/>
                <w:sz w:val="24"/>
                <w:szCs w:val="24"/>
              </w:rPr>
              <w:t>.</w:t>
            </w:r>
          </w:p>
        </w:tc>
      </w:tr>
      <w:tr w:rsidR="00370302" w:rsidRPr="00535711" w14:paraId="64AA5304" w14:textId="77777777" w:rsidTr="00A63319">
        <w:trPr>
          <w:jc w:val="center"/>
        </w:trPr>
        <w:tc>
          <w:tcPr>
            <w:tcW w:w="492" w:type="dxa"/>
            <w:vAlign w:val="center"/>
          </w:tcPr>
          <w:p w14:paraId="1F3D9A2B" w14:textId="77777777" w:rsidR="00370302" w:rsidRPr="00535711" w:rsidRDefault="00370302" w:rsidP="00A63319">
            <w:pPr>
              <w:rPr>
                <w:rFonts w:ascii="Times New Roman" w:hAnsi="Times New Roman" w:cs="Times New Roman"/>
                <w:sz w:val="24"/>
                <w:szCs w:val="24"/>
              </w:rPr>
            </w:pPr>
            <w:r w:rsidRPr="00535711">
              <w:rPr>
                <w:rFonts w:ascii="Times New Roman" w:hAnsi="Times New Roman" w:cs="Times New Roman"/>
                <w:sz w:val="24"/>
                <w:szCs w:val="24"/>
              </w:rPr>
              <w:t>2.</w:t>
            </w:r>
          </w:p>
        </w:tc>
        <w:tc>
          <w:tcPr>
            <w:tcW w:w="2023" w:type="dxa"/>
            <w:vAlign w:val="center"/>
          </w:tcPr>
          <w:p w14:paraId="19503452" w14:textId="77777777" w:rsidR="00370302" w:rsidRPr="00535711" w:rsidRDefault="00370302" w:rsidP="00061580">
            <w:pPr>
              <w:rPr>
                <w:rFonts w:ascii="Times New Roman" w:hAnsi="Times New Roman" w:cs="Times New Roman"/>
                <w:sz w:val="24"/>
                <w:szCs w:val="24"/>
              </w:rPr>
            </w:pPr>
            <w:r w:rsidRPr="00535711">
              <w:rPr>
                <w:rFonts w:ascii="Times New Roman" w:hAnsi="Times New Roman" w:cs="Times New Roman"/>
                <w:sz w:val="24"/>
                <w:szCs w:val="24"/>
              </w:rPr>
              <w:t>Boiler steel structure</w:t>
            </w:r>
          </w:p>
        </w:tc>
        <w:tc>
          <w:tcPr>
            <w:tcW w:w="1440" w:type="dxa"/>
            <w:vAlign w:val="center"/>
          </w:tcPr>
          <w:p w14:paraId="34F3F951" w14:textId="77777777" w:rsidR="00370302" w:rsidRPr="00535711" w:rsidRDefault="00370302" w:rsidP="00061580">
            <w:pPr>
              <w:jc w:val="center"/>
              <w:rPr>
                <w:rFonts w:ascii="Times New Roman" w:hAnsi="Times New Roman" w:cs="Times New Roman"/>
                <w:sz w:val="24"/>
                <w:szCs w:val="24"/>
              </w:rPr>
            </w:pPr>
            <w:r w:rsidRPr="00535711">
              <w:rPr>
                <w:rFonts w:ascii="Times New Roman" w:hAnsi="Times New Roman" w:cs="Times New Roman"/>
                <w:sz w:val="24"/>
                <w:szCs w:val="24"/>
              </w:rPr>
              <w:t>Dai Dung (Vietnam)</w:t>
            </w:r>
          </w:p>
        </w:tc>
        <w:tc>
          <w:tcPr>
            <w:tcW w:w="3240" w:type="dxa"/>
            <w:vAlign w:val="center"/>
          </w:tcPr>
          <w:p w14:paraId="0EB075DD" w14:textId="77777777" w:rsidR="00370302" w:rsidRPr="00535711" w:rsidRDefault="00370302" w:rsidP="00061580">
            <w:pPr>
              <w:jc w:val="center"/>
              <w:rPr>
                <w:rFonts w:ascii="Times New Roman" w:hAnsi="Times New Roman" w:cs="Times New Roman"/>
                <w:sz w:val="24"/>
                <w:szCs w:val="24"/>
              </w:rPr>
            </w:pPr>
            <w:r w:rsidRPr="00535711">
              <w:rPr>
                <w:rFonts w:ascii="Times New Roman" w:hAnsi="Times New Roman" w:cs="Times New Roman"/>
                <w:sz w:val="24"/>
                <w:szCs w:val="24"/>
              </w:rPr>
              <w:t>≈ 100%  (≈ 21.000 tons)</w:t>
            </w:r>
          </w:p>
        </w:tc>
        <w:tc>
          <w:tcPr>
            <w:tcW w:w="2160" w:type="dxa"/>
            <w:vMerge/>
          </w:tcPr>
          <w:p w14:paraId="22A6662B" w14:textId="77777777" w:rsidR="00370302" w:rsidRPr="00535711" w:rsidRDefault="00370302" w:rsidP="00370302">
            <w:pPr>
              <w:rPr>
                <w:rFonts w:ascii="Times New Roman" w:hAnsi="Times New Roman" w:cs="Times New Roman"/>
                <w:sz w:val="24"/>
                <w:szCs w:val="24"/>
              </w:rPr>
            </w:pPr>
          </w:p>
        </w:tc>
      </w:tr>
      <w:tr w:rsidR="00370302" w:rsidRPr="00535711" w14:paraId="1DE1AE12" w14:textId="77777777" w:rsidTr="00A63319">
        <w:trPr>
          <w:jc w:val="center"/>
        </w:trPr>
        <w:tc>
          <w:tcPr>
            <w:tcW w:w="492" w:type="dxa"/>
            <w:vAlign w:val="center"/>
          </w:tcPr>
          <w:p w14:paraId="753FA0A8" w14:textId="77777777" w:rsidR="00370302" w:rsidRPr="00535711" w:rsidRDefault="00370302" w:rsidP="00A63319">
            <w:pPr>
              <w:rPr>
                <w:rFonts w:ascii="Times New Roman" w:hAnsi="Times New Roman" w:cs="Times New Roman"/>
                <w:sz w:val="24"/>
                <w:szCs w:val="24"/>
              </w:rPr>
            </w:pPr>
            <w:r w:rsidRPr="00535711">
              <w:rPr>
                <w:rFonts w:ascii="Times New Roman" w:hAnsi="Times New Roman" w:cs="Times New Roman"/>
                <w:sz w:val="24"/>
                <w:szCs w:val="24"/>
              </w:rPr>
              <w:t>3.</w:t>
            </w:r>
          </w:p>
        </w:tc>
        <w:tc>
          <w:tcPr>
            <w:tcW w:w="2023" w:type="dxa"/>
            <w:vAlign w:val="center"/>
          </w:tcPr>
          <w:p w14:paraId="250355ED" w14:textId="77777777" w:rsidR="00370302" w:rsidRPr="00535711" w:rsidRDefault="00370302" w:rsidP="00061580">
            <w:pPr>
              <w:rPr>
                <w:rFonts w:ascii="Times New Roman" w:hAnsi="Times New Roman" w:cs="Times New Roman"/>
                <w:sz w:val="24"/>
                <w:szCs w:val="24"/>
              </w:rPr>
            </w:pPr>
            <w:r w:rsidRPr="00535711">
              <w:rPr>
                <w:rFonts w:ascii="Times New Roman" w:hAnsi="Times New Roman" w:cs="Times New Roman"/>
                <w:sz w:val="24"/>
                <w:szCs w:val="24"/>
              </w:rPr>
              <w:t>Boiler elevator</w:t>
            </w:r>
          </w:p>
        </w:tc>
        <w:tc>
          <w:tcPr>
            <w:tcW w:w="1440" w:type="dxa"/>
            <w:vAlign w:val="center"/>
          </w:tcPr>
          <w:p w14:paraId="0C04398C" w14:textId="77777777" w:rsidR="00370302" w:rsidRPr="00535711" w:rsidRDefault="00370302" w:rsidP="00061580">
            <w:pPr>
              <w:jc w:val="center"/>
              <w:rPr>
                <w:rFonts w:ascii="Times New Roman" w:hAnsi="Times New Roman" w:cs="Times New Roman"/>
                <w:sz w:val="24"/>
                <w:szCs w:val="24"/>
              </w:rPr>
            </w:pPr>
            <w:r w:rsidRPr="00535711">
              <w:rPr>
                <w:rFonts w:ascii="Times New Roman" w:hAnsi="Times New Roman" w:cs="Times New Roman"/>
                <w:sz w:val="24"/>
                <w:szCs w:val="24"/>
              </w:rPr>
              <w:t>Alimak (Sweden)</w:t>
            </w:r>
          </w:p>
        </w:tc>
        <w:tc>
          <w:tcPr>
            <w:tcW w:w="3240" w:type="dxa"/>
            <w:vAlign w:val="center"/>
          </w:tcPr>
          <w:p w14:paraId="1920582C" w14:textId="77777777" w:rsidR="00370302" w:rsidRPr="00535711" w:rsidRDefault="00370302" w:rsidP="00061580">
            <w:pPr>
              <w:jc w:val="center"/>
              <w:rPr>
                <w:rFonts w:ascii="Times New Roman" w:hAnsi="Times New Roman" w:cs="Times New Roman"/>
                <w:sz w:val="24"/>
                <w:szCs w:val="24"/>
              </w:rPr>
            </w:pPr>
            <w:r w:rsidRPr="00535711">
              <w:rPr>
                <w:rFonts w:ascii="Times New Roman" w:hAnsi="Times New Roman" w:cs="Times New Roman"/>
                <w:sz w:val="24"/>
                <w:szCs w:val="24"/>
              </w:rPr>
              <w:t>100%</w:t>
            </w:r>
          </w:p>
          <w:p w14:paraId="08E35F30" w14:textId="77777777" w:rsidR="00370302" w:rsidRPr="00535711" w:rsidRDefault="00370302" w:rsidP="00061580">
            <w:pPr>
              <w:jc w:val="center"/>
              <w:rPr>
                <w:rFonts w:ascii="Times New Roman" w:hAnsi="Times New Roman" w:cs="Times New Roman"/>
                <w:sz w:val="24"/>
                <w:szCs w:val="24"/>
              </w:rPr>
            </w:pPr>
            <w:r w:rsidRPr="00535711">
              <w:rPr>
                <w:rFonts w:ascii="Times New Roman" w:hAnsi="Times New Roman" w:cs="Times New Roman"/>
                <w:sz w:val="24"/>
                <w:szCs w:val="24"/>
              </w:rPr>
              <w:t>(4 sets of Elevators on Site)</w:t>
            </w:r>
          </w:p>
        </w:tc>
        <w:tc>
          <w:tcPr>
            <w:tcW w:w="2160" w:type="dxa"/>
            <w:vMerge/>
          </w:tcPr>
          <w:p w14:paraId="15C767B1" w14:textId="77777777" w:rsidR="00370302" w:rsidRPr="00535711" w:rsidRDefault="00370302" w:rsidP="00370302">
            <w:pPr>
              <w:jc w:val="center"/>
              <w:rPr>
                <w:rFonts w:ascii="Times New Roman" w:hAnsi="Times New Roman" w:cs="Times New Roman"/>
                <w:sz w:val="24"/>
                <w:szCs w:val="24"/>
              </w:rPr>
            </w:pPr>
          </w:p>
        </w:tc>
      </w:tr>
      <w:tr w:rsidR="00370302" w:rsidRPr="00535711" w14:paraId="1404B491" w14:textId="77777777" w:rsidTr="00A63319">
        <w:trPr>
          <w:jc w:val="center"/>
        </w:trPr>
        <w:tc>
          <w:tcPr>
            <w:tcW w:w="492" w:type="dxa"/>
            <w:vAlign w:val="center"/>
          </w:tcPr>
          <w:p w14:paraId="75DFA7ED" w14:textId="77777777" w:rsidR="00370302" w:rsidRPr="00535711" w:rsidRDefault="00370302" w:rsidP="00A63319">
            <w:pPr>
              <w:rPr>
                <w:rFonts w:ascii="Times New Roman" w:hAnsi="Times New Roman" w:cs="Times New Roman"/>
                <w:sz w:val="24"/>
                <w:szCs w:val="24"/>
              </w:rPr>
            </w:pPr>
            <w:r w:rsidRPr="00535711">
              <w:rPr>
                <w:rFonts w:ascii="Times New Roman" w:hAnsi="Times New Roman" w:cs="Times New Roman"/>
                <w:sz w:val="24"/>
                <w:szCs w:val="24"/>
              </w:rPr>
              <w:t>4.</w:t>
            </w:r>
          </w:p>
        </w:tc>
        <w:tc>
          <w:tcPr>
            <w:tcW w:w="2023" w:type="dxa"/>
            <w:vAlign w:val="center"/>
          </w:tcPr>
          <w:p w14:paraId="203A2290" w14:textId="77777777" w:rsidR="00370302" w:rsidRPr="00535711" w:rsidRDefault="00370302" w:rsidP="00061580">
            <w:pPr>
              <w:rPr>
                <w:rFonts w:ascii="Times New Roman" w:hAnsi="Times New Roman" w:cs="Times New Roman"/>
                <w:sz w:val="24"/>
                <w:szCs w:val="24"/>
              </w:rPr>
            </w:pPr>
            <w:r w:rsidRPr="00535711">
              <w:rPr>
                <w:rFonts w:ascii="Times New Roman" w:hAnsi="Times New Roman" w:cs="Times New Roman"/>
                <w:sz w:val="24"/>
                <w:szCs w:val="24"/>
              </w:rPr>
              <w:t>Boiler recirculation pumps</w:t>
            </w:r>
          </w:p>
        </w:tc>
        <w:tc>
          <w:tcPr>
            <w:tcW w:w="1440" w:type="dxa"/>
            <w:vAlign w:val="center"/>
          </w:tcPr>
          <w:p w14:paraId="714CC4B4" w14:textId="77777777" w:rsidR="00370302" w:rsidRPr="00535711" w:rsidRDefault="00370302" w:rsidP="00061580">
            <w:pPr>
              <w:jc w:val="center"/>
              <w:rPr>
                <w:rFonts w:ascii="Times New Roman" w:hAnsi="Times New Roman" w:cs="Times New Roman"/>
                <w:sz w:val="24"/>
                <w:szCs w:val="24"/>
              </w:rPr>
            </w:pPr>
            <w:r w:rsidRPr="00535711">
              <w:rPr>
                <w:rFonts w:ascii="Times New Roman" w:hAnsi="Times New Roman" w:cs="Times New Roman"/>
                <w:sz w:val="24"/>
                <w:szCs w:val="24"/>
              </w:rPr>
              <w:t>KSB (Germany)</w:t>
            </w:r>
          </w:p>
        </w:tc>
        <w:tc>
          <w:tcPr>
            <w:tcW w:w="3240" w:type="dxa"/>
            <w:vAlign w:val="center"/>
          </w:tcPr>
          <w:p w14:paraId="292317CA" w14:textId="77777777" w:rsidR="00370302" w:rsidRPr="00535711" w:rsidRDefault="00370302" w:rsidP="00061580">
            <w:pPr>
              <w:jc w:val="center"/>
              <w:rPr>
                <w:rFonts w:ascii="Times New Roman" w:hAnsi="Times New Roman" w:cs="Times New Roman"/>
                <w:sz w:val="24"/>
                <w:szCs w:val="24"/>
              </w:rPr>
            </w:pPr>
            <w:r w:rsidRPr="00535711">
              <w:rPr>
                <w:rFonts w:ascii="Times New Roman" w:hAnsi="Times New Roman" w:cs="Times New Roman"/>
                <w:sz w:val="24"/>
                <w:szCs w:val="24"/>
              </w:rPr>
              <w:t>0%</w:t>
            </w:r>
          </w:p>
          <w:p w14:paraId="42547786" w14:textId="77777777" w:rsidR="00370302" w:rsidRPr="00535711" w:rsidRDefault="00370302" w:rsidP="00061580">
            <w:pPr>
              <w:jc w:val="center"/>
              <w:rPr>
                <w:rFonts w:ascii="Times New Roman" w:hAnsi="Times New Roman" w:cs="Times New Roman"/>
                <w:sz w:val="24"/>
                <w:szCs w:val="24"/>
              </w:rPr>
            </w:pPr>
            <w:r w:rsidRPr="00535711">
              <w:rPr>
                <w:rFonts w:ascii="Times New Roman" w:hAnsi="Times New Roman" w:cs="Times New Roman"/>
                <w:sz w:val="24"/>
                <w:szCs w:val="24"/>
              </w:rPr>
              <w:t>(4 pumps manufactured and stored in KSB’s warehouse)</w:t>
            </w:r>
          </w:p>
        </w:tc>
        <w:tc>
          <w:tcPr>
            <w:tcW w:w="2160" w:type="dxa"/>
            <w:vMerge/>
          </w:tcPr>
          <w:p w14:paraId="3D7A3309" w14:textId="77777777" w:rsidR="00370302" w:rsidRPr="00535711" w:rsidRDefault="00370302" w:rsidP="00370302">
            <w:pPr>
              <w:jc w:val="center"/>
              <w:rPr>
                <w:rFonts w:ascii="Times New Roman" w:hAnsi="Times New Roman" w:cs="Times New Roman"/>
                <w:sz w:val="24"/>
                <w:szCs w:val="24"/>
              </w:rPr>
            </w:pPr>
          </w:p>
        </w:tc>
      </w:tr>
      <w:tr w:rsidR="00370302" w:rsidRPr="00535711" w14:paraId="4B3A1965" w14:textId="77777777" w:rsidTr="00A63319">
        <w:trPr>
          <w:jc w:val="center"/>
        </w:trPr>
        <w:tc>
          <w:tcPr>
            <w:tcW w:w="492" w:type="dxa"/>
            <w:vAlign w:val="center"/>
          </w:tcPr>
          <w:p w14:paraId="138FDF6B" w14:textId="77777777" w:rsidR="00370302" w:rsidRPr="00535711" w:rsidRDefault="00370302" w:rsidP="00A63319">
            <w:pPr>
              <w:rPr>
                <w:rFonts w:ascii="Times New Roman" w:hAnsi="Times New Roman" w:cs="Times New Roman"/>
                <w:sz w:val="24"/>
                <w:szCs w:val="24"/>
              </w:rPr>
            </w:pPr>
            <w:r w:rsidRPr="00535711">
              <w:rPr>
                <w:rFonts w:ascii="Times New Roman" w:hAnsi="Times New Roman" w:cs="Times New Roman"/>
                <w:sz w:val="24"/>
                <w:szCs w:val="24"/>
              </w:rPr>
              <w:t>5.</w:t>
            </w:r>
          </w:p>
        </w:tc>
        <w:tc>
          <w:tcPr>
            <w:tcW w:w="2023" w:type="dxa"/>
            <w:vAlign w:val="center"/>
          </w:tcPr>
          <w:p w14:paraId="117ABCF4" w14:textId="2638111B" w:rsidR="00370302" w:rsidRPr="00535711" w:rsidRDefault="00370302" w:rsidP="00061580">
            <w:pPr>
              <w:rPr>
                <w:rFonts w:ascii="Times New Roman" w:hAnsi="Times New Roman" w:cs="Times New Roman"/>
                <w:sz w:val="24"/>
                <w:szCs w:val="24"/>
              </w:rPr>
            </w:pPr>
            <w:r w:rsidRPr="00535711">
              <w:rPr>
                <w:rFonts w:ascii="Times New Roman" w:hAnsi="Times New Roman" w:cs="Times New Roman"/>
                <w:sz w:val="24"/>
                <w:szCs w:val="24"/>
              </w:rPr>
              <w:t>Sootblower</w:t>
            </w:r>
          </w:p>
        </w:tc>
        <w:tc>
          <w:tcPr>
            <w:tcW w:w="1440" w:type="dxa"/>
            <w:vAlign w:val="center"/>
          </w:tcPr>
          <w:p w14:paraId="2CAF8F25" w14:textId="5447C918" w:rsidR="00370302" w:rsidRPr="00535711" w:rsidRDefault="00370302" w:rsidP="00061580">
            <w:pPr>
              <w:jc w:val="center"/>
              <w:rPr>
                <w:rFonts w:ascii="Times New Roman" w:hAnsi="Times New Roman" w:cs="Times New Roman"/>
                <w:sz w:val="24"/>
                <w:szCs w:val="24"/>
              </w:rPr>
            </w:pPr>
            <w:r w:rsidRPr="00535711">
              <w:rPr>
                <w:rFonts w:ascii="Times New Roman" w:hAnsi="Times New Roman" w:cs="Times New Roman"/>
                <w:sz w:val="24"/>
                <w:szCs w:val="24"/>
              </w:rPr>
              <w:t>Clyde Bergemann-CB (</w:t>
            </w:r>
            <w:r w:rsidR="00905586" w:rsidRPr="00535711">
              <w:rPr>
                <w:rFonts w:ascii="Times New Roman" w:hAnsi="Times New Roman" w:cs="Times New Roman"/>
                <w:sz w:val="24"/>
                <w:szCs w:val="24"/>
              </w:rPr>
              <w:t>Germany</w:t>
            </w:r>
            <w:r w:rsidRPr="00535711">
              <w:rPr>
                <w:rFonts w:ascii="Times New Roman" w:hAnsi="Times New Roman" w:cs="Times New Roman"/>
                <w:sz w:val="24"/>
                <w:szCs w:val="24"/>
              </w:rPr>
              <w:t>)</w:t>
            </w:r>
          </w:p>
        </w:tc>
        <w:tc>
          <w:tcPr>
            <w:tcW w:w="3240" w:type="dxa"/>
            <w:vAlign w:val="center"/>
          </w:tcPr>
          <w:p w14:paraId="66134240" w14:textId="77777777" w:rsidR="00370302" w:rsidRPr="00535711" w:rsidRDefault="00370302" w:rsidP="00061580">
            <w:pPr>
              <w:jc w:val="center"/>
              <w:rPr>
                <w:rFonts w:ascii="Times New Roman" w:hAnsi="Times New Roman" w:cs="Times New Roman"/>
                <w:sz w:val="24"/>
                <w:szCs w:val="24"/>
              </w:rPr>
            </w:pPr>
            <w:r w:rsidRPr="00535711">
              <w:rPr>
                <w:rFonts w:ascii="Times New Roman" w:hAnsi="Times New Roman" w:cs="Times New Roman"/>
                <w:sz w:val="24"/>
                <w:szCs w:val="24"/>
              </w:rPr>
              <w:t>0%</w:t>
            </w:r>
          </w:p>
          <w:p w14:paraId="0BE179DA" w14:textId="77777777" w:rsidR="00370302" w:rsidRPr="00535711" w:rsidRDefault="00370302" w:rsidP="00061580">
            <w:pPr>
              <w:jc w:val="center"/>
              <w:rPr>
                <w:rFonts w:ascii="Times New Roman" w:hAnsi="Times New Roman" w:cs="Times New Roman"/>
                <w:sz w:val="24"/>
                <w:szCs w:val="24"/>
              </w:rPr>
            </w:pPr>
            <w:r w:rsidRPr="00535711">
              <w:rPr>
                <w:rFonts w:ascii="Times New Roman" w:hAnsi="Times New Roman" w:cs="Times New Roman"/>
                <w:sz w:val="24"/>
                <w:szCs w:val="24"/>
              </w:rPr>
              <w:t>(all equipment manufactured &amp; stored in CB’s warehouse)</w:t>
            </w:r>
          </w:p>
        </w:tc>
        <w:tc>
          <w:tcPr>
            <w:tcW w:w="2160" w:type="dxa"/>
            <w:vMerge/>
          </w:tcPr>
          <w:p w14:paraId="640C698C" w14:textId="77777777" w:rsidR="00370302" w:rsidRPr="00535711" w:rsidRDefault="00370302" w:rsidP="00370302">
            <w:pPr>
              <w:jc w:val="center"/>
              <w:rPr>
                <w:rFonts w:ascii="Times New Roman" w:hAnsi="Times New Roman" w:cs="Times New Roman"/>
                <w:sz w:val="24"/>
                <w:szCs w:val="24"/>
              </w:rPr>
            </w:pPr>
          </w:p>
        </w:tc>
      </w:tr>
      <w:tr w:rsidR="00370302" w:rsidRPr="00535711" w14:paraId="7526A08F" w14:textId="77777777" w:rsidTr="00A63319">
        <w:trPr>
          <w:jc w:val="center"/>
        </w:trPr>
        <w:tc>
          <w:tcPr>
            <w:tcW w:w="492" w:type="dxa"/>
            <w:vAlign w:val="center"/>
          </w:tcPr>
          <w:p w14:paraId="0EED02FF" w14:textId="77777777" w:rsidR="00370302" w:rsidRPr="00535711" w:rsidRDefault="00370302" w:rsidP="00A63319">
            <w:pPr>
              <w:rPr>
                <w:rFonts w:ascii="Times New Roman" w:hAnsi="Times New Roman" w:cs="Times New Roman"/>
                <w:sz w:val="24"/>
                <w:szCs w:val="24"/>
              </w:rPr>
            </w:pPr>
            <w:r w:rsidRPr="00535711">
              <w:rPr>
                <w:rFonts w:ascii="Times New Roman" w:hAnsi="Times New Roman" w:cs="Times New Roman"/>
                <w:sz w:val="24"/>
                <w:szCs w:val="24"/>
              </w:rPr>
              <w:t>6.</w:t>
            </w:r>
          </w:p>
        </w:tc>
        <w:tc>
          <w:tcPr>
            <w:tcW w:w="2023" w:type="dxa"/>
            <w:vAlign w:val="center"/>
          </w:tcPr>
          <w:p w14:paraId="3598B92B" w14:textId="77777777" w:rsidR="00370302" w:rsidRPr="00535711" w:rsidRDefault="00370302" w:rsidP="00061580">
            <w:pPr>
              <w:rPr>
                <w:rFonts w:ascii="Times New Roman" w:hAnsi="Times New Roman" w:cs="Times New Roman"/>
                <w:sz w:val="24"/>
                <w:szCs w:val="24"/>
              </w:rPr>
            </w:pPr>
            <w:r w:rsidRPr="00535711">
              <w:rPr>
                <w:rFonts w:ascii="Times New Roman" w:hAnsi="Times New Roman" w:cs="Times New Roman"/>
                <w:sz w:val="24"/>
                <w:szCs w:val="24"/>
              </w:rPr>
              <w:t>Boiler Fans (PA, SA, ID, Gas Recirculation, Mill Seal Air Fans)</w:t>
            </w:r>
          </w:p>
        </w:tc>
        <w:tc>
          <w:tcPr>
            <w:tcW w:w="1440" w:type="dxa"/>
            <w:vAlign w:val="center"/>
          </w:tcPr>
          <w:p w14:paraId="3F0479DE" w14:textId="77777777" w:rsidR="00370302" w:rsidRPr="00535711" w:rsidRDefault="00370302" w:rsidP="00061580">
            <w:pPr>
              <w:jc w:val="center"/>
              <w:rPr>
                <w:rFonts w:ascii="Times New Roman" w:hAnsi="Times New Roman" w:cs="Times New Roman"/>
                <w:sz w:val="24"/>
                <w:szCs w:val="24"/>
              </w:rPr>
            </w:pPr>
            <w:r w:rsidRPr="00535711">
              <w:rPr>
                <w:rFonts w:ascii="Times New Roman" w:hAnsi="Times New Roman" w:cs="Times New Roman"/>
                <w:sz w:val="24"/>
                <w:szCs w:val="24"/>
              </w:rPr>
              <w:t>Howden (UK)</w:t>
            </w:r>
          </w:p>
        </w:tc>
        <w:tc>
          <w:tcPr>
            <w:tcW w:w="3240" w:type="dxa"/>
            <w:vAlign w:val="center"/>
          </w:tcPr>
          <w:p w14:paraId="29C40BEC" w14:textId="77777777" w:rsidR="00370302" w:rsidRPr="00535711" w:rsidRDefault="00370302" w:rsidP="00061580">
            <w:pPr>
              <w:jc w:val="center"/>
              <w:rPr>
                <w:rFonts w:ascii="Times New Roman" w:hAnsi="Times New Roman" w:cs="Times New Roman"/>
                <w:sz w:val="24"/>
                <w:szCs w:val="24"/>
              </w:rPr>
            </w:pPr>
            <w:r w:rsidRPr="00535711">
              <w:rPr>
                <w:rFonts w:ascii="Times New Roman" w:hAnsi="Times New Roman" w:cs="Times New Roman"/>
                <w:sz w:val="24"/>
                <w:szCs w:val="24"/>
              </w:rPr>
              <w:t>0%</w:t>
            </w:r>
          </w:p>
          <w:p w14:paraId="610A2124" w14:textId="77777777" w:rsidR="00370302" w:rsidRPr="00535711" w:rsidRDefault="00370302" w:rsidP="00061580">
            <w:pPr>
              <w:jc w:val="center"/>
              <w:rPr>
                <w:rFonts w:ascii="Times New Roman" w:hAnsi="Times New Roman" w:cs="Times New Roman"/>
                <w:sz w:val="24"/>
                <w:szCs w:val="24"/>
              </w:rPr>
            </w:pPr>
            <w:r w:rsidRPr="00535711">
              <w:rPr>
                <w:rFonts w:ascii="Times New Roman" w:hAnsi="Times New Roman" w:cs="Times New Roman"/>
                <w:sz w:val="24"/>
                <w:szCs w:val="24"/>
              </w:rPr>
              <w:t>(all equipment manufactured and stored in Howden’s warehouse)</w:t>
            </w:r>
          </w:p>
        </w:tc>
        <w:tc>
          <w:tcPr>
            <w:tcW w:w="2160" w:type="dxa"/>
            <w:vMerge/>
          </w:tcPr>
          <w:p w14:paraId="5CA65C0F" w14:textId="77777777" w:rsidR="00370302" w:rsidRPr="00535711" w:rsidRDefault="00370302" w:rsidP="00370302">
            <w:pPr>
              <w:jc w:val="center"/>
              <w:rPr>
                <w:rFonts w:ascii="Times New Roman" w:hAnsi="Times New Roman" w:cs="Times New Roman"/>
                <w:sz w:val="24"/>
                <w:szCs w:val="24"/>
              </w:rPr>
            </w:pPr>
          </w:p>
        </w:tc>
      </w:tr>
      <w:tr w:rsidR="00370302" w:rsidRPr="00535711" w14:paraId="0FF9D54B" w14:textId="77777777" w:rsidTr="00A63319">
        <w:trPr>
          <w:jc w:val="center"/>
        </w:trPr>
        <w:tc>
          <w:tcPr>
            <w:tcW w:w="492" w:type="dxa"/>
            <w:vAlign w:val="center"/>
          </w:tcPr>
          <w:p w14:paraId="65EA8A7A" w14:textId="77777777" w:rsidR="00370302" w:rsidRPr="00535711" w:rsidRDefault="00370302" w:rsidP="00A63319">
            <w:pPr>
              <w:rPr>
                <w:rFonts w:ascii="Times New Roman" w:hAnsi="Times New Roman" w:cs="Times New Roman"/>
                <w:sz w:val="24"/>
                <w:szCs w:val="24"/>
              </w:rPr>
            </w:pPr>
            <w:r w:rsidRPr="00535711">
              <w:rPr>
                <w:rFonts w:ascii="Times New Roman" w:hAnsi="Times New Roman" w:cs="Times New Roman"/>
                <w:sz w:val="24"/>
                <w:szCs w:val="24"/>
              </w:rPr>
              <w:t>7.</w:t>
            </w:r>
          </w:p>
        </w:tc>
        <w:tc>
          <w:tcPr>
            <w:tcW w:w="2023" w:type="dxa"/>
            <w:vAlign w:val="center"/>
          </w:tcPr>
          <w:p w14:paraId="71CF6653" w14:textId="77777777" w:rsidR="00370302" w:rsidRPr="00535711" w:rsidRDefault="00370302" w:rsidP="00061580">
            <w:pPr>
              <w:rPr>
                <w:rFonts w:ascii="Times New Roman" w:hAnsi="Times New Roman" w:cs="Times New Roman"/>
                <w:sz w:val="24"/>
                <w:szCs w:val="24"/>
              </w:rPr>
            </w:pPr>
            <w:r w:rsidRPr="00535711">
              <w:rPr>
                <w:rFonts w:ascii="Times New Roman" w:hAnsi="Times New Roman" w:cs="Times New Roman"/>
                <w:sz w:val="24"/>
                <w:szCs w:val="24"/>
              </w:rPr>
              <w:t>Coal Mills</w:t>
            </w:r>
          </w:p>
        </w:tc>
        <w:tc>
          <w:tcPr>
            <w:tcW w:w="1440" w:type="dxa"/>
            <w:vAlign w:val="center"/>
          </w:tcPr>
          <w:p w14:paraId="3C956F98" w14:textId="77777777" w:rsidR="00370302" w:rsidRPr="00535711" w:rsidRDefault="00370302" w:rsidP="00061580">
            <w:pPr>
              <w:jc w:val="center"/>
              <w:rPr>
                <w:rFonts w:ascii="Times New Roman" w:hAnsi="Times New Roman" w:cs="Times New Roman"/>
                <w:sz w:val="24"/>
                <w:szCs w:val="24"/>
              </w:rPr>
            </w:pPr>
            <w:r w:rsidRPr="00535711">
              <w:rPr>
                <w:rFonts w:ascii="Times New Roman" w:hAnsi="Times New Roman" w:cs="Times New Roman"/>
                <w:sz w:val="24"/>
                <w:szCs w:val="24"/>
              </w:rPr>
              <w:t>Loesche (UK)</w:t>
            </w:r>
          </w:p>
        </w:tc>
        <w:tc>
          <w:tcPr>
            <w:tcW w:w="3240" w:type="dxa"/>
            <w:vAlign w:val="center"/>
          </w:tcPr>
          <w:p w14:paraId="4BE6F45B" w14:textId="77777777" w:rsidR="00370302" w:rsidRPr="00535711" w:rsidRDefault="00370302" w:rsidP="00061580">
            <w:pPr>
              <w:jc w:val="center"/>
              <w:rPr>
                <w:rFonts w:ascii="Times New Roman" w:hAnsi="Times New Roman" w:cs="Times New Roman"/>
                <w:sz w:val="24"/>
                <w:szCs w:val="24"/>
              </w:rPr>
            </w:pPr>
            <w:r w:rsidRPr="00535711">
              <w:rPr>
                <w:rFonts w:ascii="Times New Roman" w:hAnsi="Times New Roman" w:cs="Times New Roman"/>
                <w:sz w:val="24"/>
                <w:szCs w:val="24"/>
              </w:rPr>
              <w:t>70.89%</w:t>
            </w:r>
          </w:p>
          <w:p w14:paraId="7639349A" w14:textId="77777777" w:rsidR="00370302" w:rsidRPr="00535711" w:rsidRDefault="00370302" w:rsidP="00061580">
            <w:pPr>
              <w:jc w:val="center"/>
              <w:rPr>
                <w:rFonts w:ascii="Times New Roman" w:hAnsi="Times New Roman" w:cs="Times New Roman"/>
                <w:sz w:val="24"/>
                <w:szCs w:val="24"/>
              </w:rPr>
            </w:pPr>
            <w:r w:rsidRPr="00535711">
              <w:rPr>
                <w:rFonts w:ascii="Times New Roman" w:hAnsi="Times New Roman" w:cs="Times New Roman"/>
                <w:sz w:val="24"/>
                <w:szCs w:val="24"/>
              </w:rPr>
              <w:t>(≈ 1.359 tons)</w:t>
            </w:r>
          </w:p>
          <w:p w14:paraId="0BA3E738" w14:textId="77777777" w:rsidR="00370302" w:rsidRPr="00535711" w:rsidRDefault="00370302" w:rsidP="00061580">
            <w:pPr>
              <w:jc w:val="center"/>
              <w:rPr>
                <w:rFonts w:ascii="Times New Roman" w:hAnsi="Times New Roman" w:cs="Times New Roman"/>
                <w:sz w:val="24"/>
                <w:szCs w:val="24"/>
              </w:rPr>
            </w:pPr>
            <w:r w:rsidRPr="00535711">
              <w:rPr>
                <w:rFonts w:ascii="Times New Roman" w:hAnsi="Times New Roman" w:cs="Times New Roman"/>
                <w:sz w:val="24"/>
                <w:szCs w:val="24"/>
              </w:rPr>
              <w:lastRenderedPageBreak/>
              <w:t>8/12 Mills delivered to Site. 4 remaining mills stored at Loesche’s warehouse</w:t>
            </w:r>
          </w:p>
        </w:tc>
        <w:tc>
          <w:tcPr>
            <w:tcW w:w="2160" w:type="dxa"/>
            <w:vMerge/>
          </w:tcPr>
          <w:p w14:paraId="29E9F8C8" w14:textId="77777777" w:rsidR="00370302" w:rsidRPr="00535711" w:rsidRDefault="00370302" w:rsidP="00370302">
            <w:pPr>
              <w:jc w:val="center"/>
              <w:rPr>
                <w:rFonts w:ascii="Times New Roman" w:hAnsi="Times New Roman" w:cs="Times New Roman"/>
                <w:sz w:val="24"/>
                <w:szCs w:val="24"/>
              </w:rPr>
            </w:pPr>
          </w:p>
        </w:tc>
      </w:tr>
      <w:tr w:rsidR="00370302" w:rsidRPr="00535711" w14:paraId="36AE9D1B" w14:textId="77777777" w:rsidTr="00D13A78">
        <w:trPr>
          <w:jc w:val="center"/>
        </w:trPr>
        <w:tc>
          <w:tcPr>
            <w:tcW w:w="492" w:type="dxa"/>
          </w:tcPr>
          <w:p w14:paraId="7E786067" w14:textId="77777777" w:rsidR="00370302" w:rsidRPr="00535711" w:rsidRDefault="00370302" w:rsidP="00370302">
            <w:pPr>
              <w:rPr>
                <w:rFonts w:ascii="Times New Roman" w:hAnsi="Times New Roman" w:cs="Times New Roman"/>
                <w:sz w:val="24"/>
                <w:szCs w:val="24"/>
              </w:rPr>
            </w:pPr>
            <w:r w:rsidRPr="00535711">
              <w:rPr>
                <w:rFonts w:ascii="Times New Roman" w:hAnsi="Times New Roman" w:cs="Times New Roman"/>
                <w:sz w:val="24"/>
                <w:szCs w:val="24"/>
              </w:rPr>
              <w:t>8.</w:t>
            </w:r>
          </w:p>
        </w:tc>
        <w:tc>
          <w:tcPr>
            <w:tcW w:w="2023" w:type="dxa"/>
          </w:tcPr>
          <w:p w14:paraId="6B175E87" w14:textId="77777777" w:rsidR="00370302" w:rsidRPr="00535711" w:rsidRDefault="00370302" w:rsidP="00370302">
            <w:pPr>
              <w:rPr>
                <w:rFonts w:ascii="Times New Roman" w:hAnsi="Times New Roman" w:cs="Times New Roman"/>
                <w:sz w:val="24"/>
                <w:szCs w:val="24"/>
              </w:rPr>
            </w:pPr>
            <w:r w:rsidRPr="00535711">
              <w:rPr>
                <w:rFonts w:ascii="Times New Roman" w:hAnsi="Times New Roman" w:cs="Times New Roman"/>
                <w:sz w:val="24"/>
                <w:szCs w:val="24"/>
              </w:rPr>
              <w:t>SCR for NOx removal</w:t>
            </w:r>
          </w:p>
        </w:tc>
        <w:tc>
          <w:tcPr>
            <w:tcW w:w="1440" w:type="dxa"/>
          </w:tcPr>
          <w:p w14:paraId="7A925ED8" w14:textId="77777777" w:rsidR="00370302" w:rsidRPr="00535711" w:rsidRDefault="00370302" w:rsidP="00370302">
            <w:pPr>
              <w:rPr>
                <w:rFonts w:ascii="Times New Roman" w:hAnsi="Times New Roman" w:cs="Times New Roman"/>
                <w:sz w:val="24"/>
                <w:szCs w:val="24"/>
              </w:rPr>
            </w:pPr>
            <w:r w:rsidRPr="00535711">
              <w:rPr>
                <w:rFonts w:ascii="Times New Roman" w:hAnsi="Times New Roman" w:cs="Times New Roman"/>
                <w:sz w:val="24"/>
                <w:szCs w:val="24"/>
              </w:rPr>
              <w:t>Termokimik (Italy)</w:t>
            </w:r>
          </w:p>
        </w:tc>
        <w:tc>
          <w:tcPr>
            <w:tcW w:w="3240" w:type="dxa"/>
          </w:tcPr>
          <w:p w14:paraId="5C4D83C5" w14:textId="470A509B" w:rsidR="00370302" w:rsidRPr="00535711" w:rsidRDefault="00370302" w:rsidP="00370302">
            <w:pPr>
              <w:jc w:val="center"/>
              <w:rPr>
                <w:rFonts w:ascii="Times New Roman" w:hAnsi="Times New Roman" w:cs="Times New Roman"/>
                <w:sz w:val="24"/>
                <w:szCs w:val="24"/>
              </w:rPr>
            </w:pPr>
            <w:r w:rsidRPr="00535711">
              <w:rPr>
                <w:rFonts w:ascii="Times New Roman" w:hAnsi="Times New Roman" w:cs="Times New Roman"/>
                <w:sz w:val="24"/>
                <w:szCs w:val="24"/>
              </w:rPr>
              <w:t xml:space="preserve">Only about 361 tons of steel structure delivered. </w:t>
            </w:r>
            <w:r w:rsidR="00D203F3" w:rsidRPr="00535711">
              <w:rPr>
                <w:rFonts w:ascii="Times New Roman" w:hAnsi="Times New Roman" w:cs="Times New Roman"/>
                <w:sz w:val="24"/>
                <w:szCs w:val="24"/>
              </w:rPr>
              <w:t>Manufactured equipment</w:t>
            </w:r>
            <w:r w:rsidRPr="00535711">
              <w:rPr>
                <w:rFonts w:ascii="Times New Roman" w:hAnsi="Times New Roman" w:cs="Times New Roman"/>
                <w:sz w:val="24"/>
                <w:szCs w:val="24"/>
              </w:rPr>
              <w:t xml:space="preserve"> stored at Termokimik’s warehouse</w:t>
            </w:r>
          </w:p>
        </w:tc>
        <w:tc>
          <w:tcPr>
            <w:tcW w:w="2160" w:type="dxa"/>
            <w:vMerge/>
          </w:tcPr>
          <w:p w14:paraId="24C50DC9" w14:textId="77777777" w:rsidR="00370302" w:rsidRPr="00535711" w:rsidRDefault="00370302" w:rsidP="00370302">
            <w:pPr>
              <w:rPr>
                <w:rFonts w:ascii="Times New Roman" w:hAnsi="Times New Roman" w:cs="Times New Roman"/>
                <w:sz w:val="24"/>
                <w:szCs w:val="24"/>
              </w:rPr>
            </w:pPr>
          </w:p>
        </w:tc>
      </w:tr>
      <w:tr w:rsidR="0088327E" w:rsidRPr="00535711" w14:paraId="264E97FF" w14:textId="77777777" w:rsidTr="002C718F">
        <w:trPr>
          <w:jc w:val="center"/>
        </w:trPr>
        <w:tc>
          <w:tcPr>
            <w:tcW w:w="492" w:type="dxa"/>
            <w:tcBorders>
              <w:bottom w:val="single" w:sz="4" w:space="0" w:color="auto"/>
            </w:tcBorders>
          </w:tcPr>
          <w:p w14:paraId="604350B8" w14:textId="44474D35"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9.</w:t>
            </w:r>
          </w:p>
        </w:tc>
        <w:tc>
          <w:tcPr>
            <w:tcW w:w="2023" w:type="dxa"/>
            <w:tcBorders>
              <w:bottom w:val="single" w:sz="4" w:space="0" w:color="auto"/>
            </w:tcBorders>
          </w:tcPr>
          <w:p w14:paraId="117C91E4" w14:textId="7E69B9E6"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Air Pre-heater</w:t>
            </w:r>
          </w:p>
        </w:tc>
        <w:tc>
          <w:tcPr>
            <w:tcW w:w="1440" w:type="dxa"/>
            <w:tcBorders>
              <w:bottom w:val="single" w:sz="4" w:space="0" w:color="auto"/>
            </w:tcBorders>
          </w:tcPr>
          <w:p w14:paraId="72F592A5" w14:textId="390DAFFB"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Howden (UK)</w:t>
            </w:r>
          </w:p>
        </w:tc>
        <w:tc>
          <w:tcPr>
            <w:tcW w:w="3240" w:type="dxa"/>
            <w:tcBorders>
              <w:bottom w:val="single" w:sz="4" w:space="0" w:color="auto"/>
            </w:tcBorders>
          </w:tcPr>
          <w:p w14:paraId="5207B455" w14:textId="5D24FABC" w:rsidR="0088327E" w:rsidRPr="00535711" w:rsidRDefault="0088327E" w:rsidP="0088327E">
            <w:pPr>
              <w:jc w:val="center"/>
              <w:rPr>
                <w:rFonts w:ascii="Times New Roman" w:hAnsi="Times New Roman" w:cs="Times New Roman"/>
                <w:sz w:val="24"/>
                <w:szCs w:val="24"/>
              </w:rPr>
            </w:pPr>
            <w:r w:rsidRPr="00535711">
              <w:rPr>
                <w:rFonts w:ascii="Times New Roman" w:hAnsi="Times New Roman" w:cs="Times New Roman"/>
                <w:sz w:val="24"/>
                <w:szCs w:val="24"/>
              </w:rPr>
              <w:t>100%  (≈ 2.420 tons)</w:t>
            </w:r>
          </w:p>
        </w:tc>
        <w:tc>
          <w:tcPr>
            <w:tcW w:w="2160" w:type="dxa"/>
            <w:vMerge/>
          </w:tcPr>
          <w:p w14:paraId="0C9E0C68" w14:textId="77777777" w:rsidR="0088327E" w:rsidRPr="00535711" w:rsidRDefault="0088327E" w:rsidP="0088327E">
            <w:pPr>
              <w:rPr>
                <w:rFonts w:ascii="Times New Roman" w:hAnsi="Times New Roman" w:cs="Times New Roman"/>
                <w:sz w:val="24"/>
                <w:szCs w:val="24"/>
              </w:rPr>
            </w:pPr>
          </w:p>
        </w:tc>
      </w:tr>
      <w:tr w:rsidR="0088327E" w:rsidRPr="00535711" w14:paraId="5FCB1E77" w14:textId="77777777" w:rsidTr="002C718F">
        <w:trPr>
          <w:jc w:val="center"/>
        </w:trPr>
        <w:tc>
          <w:tcPr>
            <w:tcW w:w="492" w:type="dxa"/>
            <w:tcBorders>
              <w:bottom w:val="single" w:sz="4" w:space="0" w:color="auto"/>
            </w:tcBorders>
          </w:tcPr>
          <w:p w14:paraId="4F0AEEDF" w14:textId="6EB3F43B"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10.</w:t>
            </w:r>
          </w:p>
        </w:tc>
        <w:tc>
          <w:tcPr>
            <w:tcW w:w="2023" w:type="dxa"/>
            <w:tcBorders>
              <w:bottom w:val="single" w:sz="4" w:space="0" w:color="auto"/>
            </w:tcBorders>
          </w:tcPr>
          <w:p w14:paraId="717AAE09" w14:textId="08AD77E5"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Auxiliary Boiler</w:t>
            </w:r>
          </w:p>
        </w:tc>
        <w:tc>
          <w:tcPr>
            <w:tcW w:w="1440" w:type="dxa"/>
            <w:tcBorders>
              <w:bottom w:val="single" w:sz="4" w:space="0" w:color="auto"/>
            </w:tcBorders>
          </w:tcPr>
          <w:p w14:paraId="0A7384FC" w14:textId="01DD346F"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KPA (Finland)</w:t>
            </w:r>
          </w:p>
        </w:tc>
        <w:tc>
          <w:tcPr>
            <w:tcW w:w="3240" w:type="dxa"/>
            <w:tcBorders>
              <w:bottom w:val="single" w:sz="4" w:space="0" w:color="auto"/>
            </w:tcBorders>
          </w:tcPr>
          <w:p w14:paraId="0CC178D0" w14:textId="1E312832" w:rsidR="0088327E" w:rsidRPr="00535711" w:rsidRDefault="0088327E" w:rsidP="0088327E">
            <w:pPr>
              <w:jc w:val="center"/>
              <w:rPr>
                <w:rFonts w:ascii="Times New Roman" w:hAnsi="Times New Roman" w:cs="Times New Roman"/>
                <w:sz w:val="24"/>
                <w:szCs w:val="24"/>
              </w:rPr>
            </w:pPr>
            <w:r w:rsidRPr="00535711">
              <w:rPr>
                <w:rFonts w:ascii="Times New Roman" w:hAnsi="Times New Roman" w:cs="Times New Roman"/>
                <w:sz w:val="24"/>
                <w:szCs w:val="24"/>
              </w:rPr>
              <w:t>100%  (≈ 316 tons)</w:t>
            </w:r>
          </w:p>
        </w:tc>
        <w:tc>
          <w:tcPr>
            <w:tcW w:w="2160" w:type="dxa"/>
            <w:vMerge/>
          </w:tcPr>
          <w:p w14:paraId="75447F0D" w14:textId="77777777" w:rsidR="0088327E" w:rsidRPr="00535711" w:rsidRDefault="0088327E" w:rsidP="0088327E">
            <w:pPr>
              <w:rPr>
                <w:rFonts w:ascii="Times New Roman" w:hAnsi="Times New Roman" w:cs="Times New Roman"/>
                <w:sz w:val="24"/>
                <w:szCs w:val="24"/>
              </w:rPr>
            </w:pPr>
          </w:p>
        </w:tc>
      </w:tr>
      <w:tr w:rsidR="0088327E" w:rsidRPr="00535711" w14:paraId="6C6B80CF" w14:textId="77777777" w:rsidTr="00D13A78">
        <w:trPr>
          <w:jc w:val="center"/>
        </w:trPr>
        <w:tc>
          <w:tcPr>
            <w:tcW w:w="492" w:type="dxa"/>
          </w:tcPr>
          <w:p w14:paraId="3C538369" w14:textId="10016560"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11.</w:t>
            </w:r>
          </w:p>
        </w:tc>
        <w:tc>
          <w:tcPr>
            <w:tcW w:w="2023" w:type="dxa"/>
          </w:tcPr>
          <w:p w14:paraId="6AE51DB2" w14:textId="4D350D5A"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ESP</w:t>
            </w:r>
          </w:p>
        </w:tc>
        <w:tc>
          <w:tcPr>
            <w:tcW w:w="1440" w:type="dxa"/>
          </w:tcPr>
          <w:p w14:paraId="72B12B99" w14:textId="23573DBB"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KC Cottrell (Korea)</w:t>
            </w:r>
          </w:p>
        </w:tc>
        <w:tc>
          <w:tcPr>
            <w:tcW w:w="3240" w:type="dxa"/>
          </w:tcPr>
          <w:p w14:paraId="11E28931" w14:textId="6B27526A" w:rsidR="0088327E" w:rsidRPr="00535711" w:rsidRDefault="0013733D" w:rsidP="0088327E">
            <w:pPr>
              <w:jc w:val="center"/>
              <w:rPr>
                <w:rFonts w:ascii="Times New Roman" w:hAnsi="Times New Roman" w:cs="Times New Roman"/>
                <w:sz w:val="24"/>
                <w:szCs w:val="24"/>
              </w:rPr>
            </w:pPr>
            <w:r w:rsidRPr="00535711">
              <w:rPr>
                <w:rFonts w:ascii="Times New Roman" w:hAnsi="Times New Roman" w:cs="Times New Roman"/>
                <w:sz w:val="24"/>
                <w:szCs w:val="24"/>
              </w:rPr>
              <w:t>8.460/9.530</w:t>
            </w:r>
            <w:r w:rsidR="00F043E1" w:rsidRPr="00535711">
              <w:rPr>
                <w:rFonts w:ascii="Times New Roman" w:hAnsi="Times New Roman" w:cs="Times New Roman"/>
                <w:sz w:val="24"/>
                <w:szCs w:val="24"/>
              </w:rPr>
              <w:t>tons (≈ 88.76%) delivered to Site wherein 6.412/9.530tons (≈ 67.28%) installed in position.</w:t>
            </w:r>
          </w:p>
        </w:tc>
        <w:tc>
          <w:tcPr>
            <w:tcW w:w="2160" w:type="dxa"/>
            <w:vMerge/>
          </w:tcPr>
          <w:p w14:paraId="3AB5D2F9" w14:textId="77777777" w:rsidR="0088327E" w:rsidRPr="00535711" w:rsidRDefault="0088327E" w:rsidP="0088327E">
            <w:pPr>
              <w:rPr>
                <w:rFonts w:ascii="Times New Roman" w:hAnsi="Times New Roman" w:cs="Times New Roman"/>
                <w:sz w:val="24"/>
                <w:szCs w:val="24"/>
              </w:rPr>
            </w:pPr>
          </w:p>
        </w:tc>
      </w:tr>
      <w:tr w:rsidR="0088327E" w:rsidRPr="00535711" w14:paraId="22718050" w14:textId="77777777" w:rsidTr="00D13A78">
        <w:trPr>
          <w:jc w:val="center"/>
        </w:trPr>
        <w:tc>
          <w:tcPr>
            <w:tcW w:w="492" w:type="dxa"/>
          </w:tcPr>
          <w:p w14:paraId="40B3E1C5" w14:textId="3C3A9797"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12.</w:t>
            </w:r>
          </w:p>
        </w:tc>
        <w:tc>
          <w:tcPr>
            <w:tcW w:w="2023" w:type="dxa"/>
          </w:tcPr>
          <w:p w14:paraId="4FE91C54" w14:textId="6C103D4A"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FGD</w:t>
            </w:r>
          </w:p>
        </w:tc>
        <w:tc>
          <w:tcPr>
            <w:tcW w:w="1440" w:type="dxa"/>
          </w:tcPr>
          <w:p w14:paraId="3CF0B395" w14:textId="3768DE8D"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KC Cottrell (Korea)</w:t>
            </w:r>
          </w:p>
        </w:tc>
        <w:tc>
          <w:tcPr>
            <w:tcW w:w="3240" w:type="dxa"/>
          </w:tcPr>
          <w:p w14:paraId="442F61D8" w14:textId="77777777" w:rsidR="0088327E" w:rsidRPr="00535711" w:rsidRDefault="00D569EB" w:rsidP="00D569EB">
            <w:pPr>
              <w:rPr>
                <w:rFonts w:ascii="Times New Roman" w:hAnsi="Times New Roman" w:cs="Times New Roman"/>
                <w:sz w:val="24"/>
                <w:szCs w:val="24"/>
              </w:rPr>
            </w:pPr>
            <w:r w:rsidRPr="00535711">
              <w:rPr>
                <w:rFonts w:ascii="Times New Roman" w:hAnsi="Times New Roman" w:cs="Times New Roman"/>
                <w:sz w:val="24"/>
                <w:szCs w:val="24"/>
              </w:rPr>
              <w:t xml:space="preserve">Foundation of equipment within FGD system completed. The Anchor Bolts as well as Agitator (Side Entry) and Mist Eliminator for FGD Absorber delivered to Site (47 tons ≈ </w:t>
            </w:r>
            <w:r w:rsidR="0013733D" w:rsidRPr="00535711">
              <w:rPr>
                <w:rFonts w:ascii="Times New Roman" w:hAnsi="Times New Roman" w:cs="Times New Roman"/>
                <w:sz w:val="24"/>
                <w:szCs w:val="24"/>
              </w:rPr>
              <w:t>0.42</w:t>
            </w:r>
            <w:r w:rsidRPr="00535711">
              <w:rPr>
                <w:rFonts w:ascii="Times New Roman" w:hAnsi="Times New Roman" w:cs="Times New Roman"/>
                <w:sz w:val="24"/>
                <w:szCs w:val="24"/>
              </w:rPr>
              <w:t>%)</w:t>
            </w:r>
            <w:r w:rsidR="0013733D" w:rsidRPr="00535711">
              <w:rPr>
                <w:rFonts w:ascii="Times New Roman" w:hAnsi="Times New Roman" w:cs="Times New Roman"/>
                <w:sz w:val="24"/>
                <w:szCs w:val="24"/>
              </w:rPr>
              <w:t>. Remaining already manufactured and stored in KC Cottrell’s warehouse.</w:t>
            </w:r>
          </w:p>
          <w:p w14:paraId="792638A3" w14:textId="29AD6184" w:rsidR="00FF49A3" w:rsidRPr="00535711" w:rsidRDefault="00FF49A3" w:rsidP="00D569EB">
            <w:pPr>
              <w:rPr>
                <w:rFonts w:ascii="Times New Roman" w:hAnsi="Times New Roman" w:cs="Times New Roman"/>
                <w:sz w:val="24"/>
                <w:szCs w:val="24"/>
              </w:rPr>
            </w:pPr>
            <w:r w:rsidRPr="00535711">
              <w:rPr>
                <w:rFonts w:ascii="Times New Roman" w:hAnsi="Times New Roman" w:cs="Times New Roman"/>
                <w:sz w:val="24"/>
                <w:szCs w:val="24"/>
              </w:rPr>
              <w:t>Limestone &amp; Gypsum Handling System is only in basic design stage.</w:t>
            </w:r>
          </w:p>
        </w:tc>
        <w:tc>
          <w:tcPr>
            <w:tcW w:w="2160" w:type="dxa"/>
            <w:vMerge/>
          </w:tcPr>
          <w:p w14:paraId="4A57B96E" w14:textId="77777777" w:rsidR="0088327E" w:rsidRPr="00535711" w:rsidRDefault="0088327E" w:rsidP="0088327E">
            <w:pPr>
              <w:rPr>
                <w:rFonts w:ascii="Times New Roman" w:hAnsi="Times New Roman" w:cs="Times New Roman"/>
                <w:sz w:val="24"/>
                <w:szCs w:val="24"/>
              </w:rPr>
            </w:pPr>
          </w:p>
        </w:tc>
      </w:tr>
      <w:tr w:rsidR="0088327E" w:rsidRPr="00535711" w14:paraId="68DADD9F" w14:textId="77777777" w:rsidTr="00D13A78">
        <w:trPr>
          <w:jc w:val="center"/>
        </w:trPr>
        <w:tc>
          <w:tcPr>
            <w:tcW w:w="492" w:type="dxa"/>
          </w:tcPr>
          <w:p w14:paraId="1EBBD906" w14:textId="22E83DDE"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12.</w:t>
            </w:r>
          </w:p>
        </w:tc>
        <w:tc>
          <w:tcPr>
            <w:tcW w:w="2023" w:type="dxa"/>
          </w:tcPr>
          <w:p w14:paraId="27818762" w14:textId="76A8A30A"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Chimney</w:t>
            </w:r>
          </w:p>
        </w:tc>
        <w:tc>
          <w:tcPr>
            <w:tcW w:w="1440" w:type="dxa"/>
          </w:tcPr>
          <w:p w14:paraId="2F338A07" w14:textId="0B4FAF74"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BEC (Singapore)</w:t>
            </w:r>
          </w:p>
        </w:tc>
        <w:tc>
          <w:tcPr>
            <w:tcW w:w="3240" w:type="dxa"/>
          </w:tcPr>
          <w:p w14:paraId="6742F6B2" w14:textId="550F44B6" w:rsidR="0088327E" w:rsidRPr="00535711" w:rsidRDefault="00D569EB" w:rsidP="0088327E">
            <w:pPr>
              <w:jc w:val="center"/>
              <w:rPr>
                <w:rFonts w:ascii="Times New Roman" w:hAnsi="Times New Roman" w:cs="Times New Roman"/>
                <w:sz w:val="24"/>
                <w:szCs w:val="24"/>
              </w:rPr>
            </w:pPr>
            <w:r w:rsidRPr="00535711">
              <w:rPr>
                <w:rFonts w:ascii="Times New Roman" w:hAnsi="Times New Roman" w:cs="Times New Roman"/>
                <w:sz w:val="24"/>
                <w:szCs w:val="24"/>
              </w:rPr>
              <w:t>Foundation completed by Power Machines/Fecon (Vietnam). BEC (Singapore) in charge to complete chimney body.</w:t>
            </w:r>
          </w:p>
        </w:tc>
        <w:tc>
          <w:tcPr>
            <w:tcW w:w="2160" w:type="dxa"/>
            <w:vMerge/>
          </w:tcPr>
          <w:p w14:paraId="0EFF07CC" w14:textId="77777777" w:rsidR="0088327E" w:rsidRPr="00535711" w:rsidRDefault="0088327E" w:rsidP="0088327E">
            <w:pPr>
              <w:rPr>
                <w:rFonts w:ascii="Times New Roman" w:hAnsi="Times New Roman" w:cs="Times New Roman"/>
                <w:sz w:val="24"/>
                <w:szCs w:val="24"/>
              </w:rPr>
            </w:pPr>
          </w:p>
        </w:tc>
      </w:tr>
      <w:tr w:rsidR="0088327E" w:rsidRPr="00535711" w14:paraId="48CF1351" w14:textId="77777777" w:rsidTr="00D13A78">
        <w:trPr>
          <w:jc w:val="center"/>
        </w:trPr>
        <w:tc>
          <w:tcPr>
            <w:tcW w:w="492" w:type="dxa"/>
          </w:tcPr>
          <w:p w14:paraId="7961846C" w14:textId="3042DFC9"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13.</w:t>
            </w:r>
          </w:p>
        </w:tc>
        <w:tc>
          <w:tcPr>
            <w:tcW w:w="2023" w:type="dxa"/>
          </w:tcPr>
          <w:p w14:paraId="2D2224A3" w14:textId="5C00380F"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Mill Reject Handling System &amp; Ash Handling System</w:t>
            </w:r>
          </w:p>
        </w:tc>
        <w:tc>
          <w:tcPr>
            <w:tcW w:w="1440" w:type="dxa"/>
          </w:tcPr>
          <w:p w14:paraId="11E44F5E" w14:textId="13F9CF03"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Clyde Bergemann (UK)</w:t>
            </w:r>
          </w:p>
        </w:tc>
        <w:tc>
          <w:tcPr>
            <w:tcW w:w="3240" w:type="dxa"/>
          </w:tcPr>
          <w:p w14:paraId="32CB0D0B" w14:textId="11D5CC7D" w:rsidR="00F043E1" w:rsidRPr="00535711" w:rsidRDefault="00F043E1" w:rsidP="0088327E">
            <w:pPr>
              <w:jc w:val="center"/>
              <w:rPr>
                <w:rFonts w:ascii="Times New Roman" w:hAnsi="Times New Roman" w:cs="Times New Roman"/>
                <w:sz w:val="24"/>
                <w:szCs w:val="24"/>
              </w:rPr>
            </w:pPr>
            <w:r w:rsidRPr="00535711">
              <w:rPr>
                <w:rFonts w:ascii="Times New Roman" w:hAnsi="Times New Roman" w:cs="Times New Roman"/>
                <w:sz w:val="24"/>
                <w:szCs w:val="24"/>
              </w:rPr>
              <w:t>0%</w:t>
            </w:r>
          </w:p>
          <w:p w14:paraId="414D6977" w14:textId="10F1C2B4" w:rsidR="0088327E" w:rsidRPr="00535711" w:rsidRDefault="00F043E1" w:rsidP="00F043E1">
            <w:pPr>
              <w:rPr>
                <w:rFonts w:ascii="Times New Roman" w:hAnsi="Times New Roman" w:cs="Times New Roman"/>
                <w:sz w:val="24"/>
                <w:szCs w:val="24"/>
              </w:rPr>
            </w:pPr>
            <w:r w:rsidRPr="00535711">
              <w:rPr>
                <w:rFonts w:ascii="Times New Roman" w:hAnsi="Times New Roman" w:cs="Times New Roman"/>
                <w:sz w:val="24"/>
                <w:szCs w:val="24"/>
              </w:rPr>
              <w:t>- For Mill Reject Handling System: mechanical parts (</w:t>
            </w:r>
            <w:r w:rsidRPr="00535711">
              <w:rPr>
                <w:rFonts w:ascii="Times New Roman" w:hAnsi="Times New Roman" w:cs="Times New Roman"/>
                <w:i/>
                <w:iCs/>
                <w:sz w:val="24"/>
                <w:szCs w:val="24"/>
              </w:rPr>
              <w:t>including silo, compressor..about 25tons</w:t>
            </w:r>
            <w:r w:rsidRPr="00535711">
              <w:rPr>
                <w:rFonts w:ascii="Times New Roman" w:hAnsi="Times New Roman" w:cs="Times New Roman"/>
                <w:sz w:val="24"/>
                <w:szCs w:val="24"/>
              </w:rPr>
              <w:t>) manufactured and stored in Clyde Bergemann’s warehouse.</w:t>
            </w:r>
          </w:p>
          <w:p w14:paraId="7EC58DEE" w14:textId="72427E9D" w:rsidR="00F043E1" w:rsidRPr="00535711" w:rsidRDefault="00F043E1" w:rsidP="00F043E1">
            <w:pPr>
              <w:rPr>
                <w:rFonts w:ascii="Times New Roman" w:hAnsi="Times New Roman" w:cs="Times New Roman"/>
                <w:sz w:val="24"/>
                <w:szCs w:val="24"/>
              </w:rPr>
            </w:pPr>
            <w:r w:rsidRPr="00535711">
              <w:rPr>
                <w:rFonts w:ascii="Times New Roman" w:hAnsi="Times New Roman" w:cs="Times New Roman"/>
                <w:sz w:val="24"/>
                <w:szCs w:val="24"/>
              </w:rPr>
              <w:t>- For ash handling system: only design and no manufacturing proceeded.</w:t>
            </w:r>
          </w:p>
        </w:tc>
        <w:tc>
          <w:tcPr>
            <w:tcW w:w="2160" w:type="dxa"/>
            <w:vMerge/>
          </w:tcPr>
          <w:p w14:paraId="7BE2D9EB" w14:textId="77777777" w:rsidR="0088327E" w:rsidRPr="00535711" w:rsidRDefault="0088327E" w:rsidP="0088327E">
            <w:pPr>
              <w:rPr>
                <w:rFonts w:ascii="Times New Roman" w:hAnsi="Times New Roman" w:cs="Times New Roman"/>
                <w:sz w:val="24"/>
                <w:szCs w:val="24"/>
              </w:rPr>
            </w:pPr>
          </w:p>
        </w:tc>
      </w:tr>
      <w:tr w:rsidR="0088327E" w:rsidRPr="00535711" w14:paraId="6B83A5D5" w14:textId="77777777" w:rsidTr="00D13A78">
        <w:trPr>
          <w:jc w:val="center"/>
        </w:trPr>
        <w:tc>
          <w:tcPr>
            <w:tcW w:w="492" w:type="dxa"/>
            <w:tcBorders>
              <w:bottom w:val="single" w:sz="4" w:space="0" w:color="auto"/>
            </w:tcBorders>
          </w:tcPr>
          <w:p w14:paraId="63CDDA6A" w14:textId="7E8D1ACA"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14.</w:t>
            </w:r>
          </w:p>
        </w:tc>
        <w:tc>
          <w:tcPr>
            <w:tcW w:w="2023" w:type="dxa"/>
            <w:tcBorders>
              <w:bottom w:val="single" w:sz="4" w:space="0" w:color="auto"/>
            </w:tcBorders>
          </w:tcPr>
          <w:p w14:paraId="6B410AE4" w14:textId="109E4826"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Coal Handling System</w:t>
            </w:r>
          </w:p>
        </w:tc>
        <w:tc>
          <w:tcPr>
            <w:tcW w:w="1440" w:type="dxa"/>
            <w:tcBorders>
              <w:bottom w:val="single" w:sz="4" w:space="0" w:color="auto"/>
            </w:tcBorders>
          </w:tcPr>
          <w:p w14:paraId="394BCCBB" w14:textId="12B60524"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Thyssenkrupt (Germany)</w:t>
            </w:r>
          </w:p>
        </w:tc>
        <w:tc>
          <w:tcPr>
            <w:tcW w:w="3240" w:type="dxa"/>
            <w:tcBorders>
              <w:bottom w:val="single" w:sz="4" w:space="0" w:color="auto"/>
            </w:tcBorders>
          </w:tcPr>
          <w:p w14:paraId="2BF9FE2C" w14:textId="2511A066" w:rsidR="0088327E" w:rsidRPr="00535711" w:rsidRDefault="00F043E1" w:rsidP="0088327E">
            <w:pPr>
              <w:jc w:val="center"/>
              <w:rPr>
                <w:rFonts w:ascii="Times New Roman" w:hAnsi="Times New Roman" w:cs="Times New Roman"/>
                <w:sz w:val="24"/>
                <w:szCs w:val="24"/>
              </w:rPr>
            </w:pPr>
            <w:r w:rsidRPr="00535711">
              <w:rPr>
                <w:rFonts w:ascii="Times New Roman" w:hAnsi="Times New Roman" w:cs="Times New Roman"/>
                <w:sz w:val="24"/>
                <w:szCs w:val="24"/>
              </w:rPr>
              <w:t>Only 145tons materials (including anchor bolts, rail, track chain, roller-bearing of Continuous Barge Unloading CBU and Stacker-Reclaimer) delivered to Site. Remaining already manufactured is stored in Thyssenkrupt’s warehouse</w:t>
            </w:r>
          </w:p>
        </w:tc>
        <w:tc>
          <w:tcPr>
            <w:tcW w:w="2160" w:type="dxa"/>
            <w:vMerge/>
          </w:tcPr>
          <w:p w14:paraId="3098A877" w14:textId="77777777" w:rsidR="0088327E" w:rsidRPr="00535711" w:rsidRDefault="0088327E" w:rsidP="0088327E">
            <w:pPr>
              <w:rPr>
                <w:rFonts w:ascii="Times New Roman" w:hAnsi="Times New Roman" w:cs="Times New Roman"/>
                <w:sz w:val="24"/>
                <w:szCs w:val="24"/>
              </w:rPr>
            </w:pPr>
          </w:p>
        </w:tc>
      </w:tr>
      <w:tr w:rsidR="0088327E" w:rsidRPr="00535711" w14:paraId="1E23A13F" w14:textId="77777777" w:rsidTr="00D13A78">
        <w:trPr>
          <w:jc w:val="center"/>
        </w:trPr>
        <w:tc>
          <w:tcPr>
            <w:tcW w:w="9355" w:type="dxa"/>
            <w:gridSpan w:val="5"/>
            <w:shd w:val="clear" w:color="auto" w:fill="DEEAF6" w:themeFill="accent1" w:themeFillTint="33"/>
          </w:tcPr>
          <w:p w14:paraId="4C276391" w14:textId="548EF97B" w:rsidR="0088327E" w:rsidRPr="00535711" w:rsidRDefault="0088327E" w:rsidP="0088327E">
            <w:pPr>
              <w:rPr>
                <w:rFonts w:ascii="Times New Roman" w:hAnsi="Times New Roman" w:cs="Times New Roman"/>
                <w:i/>
                <w:sz w:val="24"/>
                <w:szCs w:val="24"/>
              </w:rPr>
            </w:pPr>
            <w:r w:rsidRPr="00535711">
              <w:rPr>
                <w:rFonts w:ascii="Times New Roman" w:hAnsi="Times New Roman" w:cs="Times New Roman"/>
                <w:i/>
                <w:sz w:val="24"/>
                <w:szCs w:val="24"/>
              </w:rPr>
              <w:lastRenderedPageBreak/>
              <w:t>II. Steam Turbine &amp; Generator (STG) and Auxiliary Equipment</w:t>
            </w:r>
          </w:p>
        </w:tc>
      </w:tr>
      <w:tr w:rsidR="0088327E" w:rsidRPr="00535711" w14:paraId="763D33CF" w14:textId="77777777" w:rsidTr="00D13A78">
        <w:trPr>
          <w:jc w:val="center"/>
        </w:trPr>
        <w:tc>
          <w:tcPr>
            <w:tcW w:w="492" w:type="dxa"/>
          </w:tcPr>
          <w:p w14:paraId="57EDB31F" w14:textId="77777777"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1.</w:t>
            </w:r>
          </w:p>
        </w:tc>
        <w:tc>
          <w:tcPr>
            <w:tcW w:w="2023" w:type="dxa"/>
          </w:tcPr>
          <w:p w14:paraId="54FD7FCE" w14:textId="77777777"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STG Building Steel Structure</w:t>
            </w:r>
          </w:p>
        </w:tc>
        <w:tc>
          <w:tcPr>
            <w:tcW w:w="1440" w:type="dxa"/>
          </w:tcPr>
          <w:p w14:paraId="1C1CEFFC" w14:textId="77777777"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Agrimeco (Vietnam)</w:t>
            </w:r>
          </w:p>
        </w:tc>
        <w:tc>
          <w:tcPr>
            <w:tcW w:w="3240" w:type="dxa"/>
          </w:tcPr>
          <w:p w14:paraId="1D2F4A7A" w14:textId="77777777" w:rsidR="0088327E" w:rsidRPr="00535711" w:rsidRDefault="0088327E" w:rsidP="0088327E">
            <w:pPr>
              <w:jc w:val="center"/>
              <w:rPr>
                <w:rFonts w:ascii="Times New Roman" w:hAnsi="Times New Roman" w:cs="Times New Roman"/>
                <w:sz w:val="24"/>
                <w:szCs w:val="24"/>
              </w:rPr>
            </w:pPr>
            <w:r w:rsidRPr="00535711">
              <w:rPr>
                <w:rFonts w:ascii="Times New Roman" w:hAnsi="Times New Roman" w:cs="Times New Roman"/>
                <w:sz w:val="24"/>
                <w:szCs w:val="24"/>
              </w:rPr>
              <w:t>100% (≈ 14.710 tons)</w:t>
            </w:r>
          </w:p>
        </w:tc>
        <w:tc>
          <w:tcPr>
            <w:tcW w:w="2160" w:type="dxa"/>
            <w:vMerge w:val="restart"/>
            <w:vAlign w:val="center"/>
          </w:tcPr>
          <w:p w14:paraId="38AA3EEF" w14:textId="016C4244"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 Valves, Instruments, Insulation on HP piping between Boiler &amp; STG to be supplied by EPC contractor</w:t>
            </w:r>
          </w:p>
        </w:tc>
      </w:tr>
      <w:tr w:rsidR="0088327E" w:rsidRPr="00535711" w14:paraId="4E8C001F" w14:textId="77777777" w:rsidTr="00D13A78">
        <w:trPr>
          <w:jc w:val="center"/>
        </w:trPr>
        <w:tc>
          <w:tcPr>
            <w:tcW w:w="492" w:type="dxa"/>
          </w:tcPr>
          <w:p w14:paraId="24F97600" w14:textId="77777777"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2.</w:t>
            </w:r>
          </w:p>
        </w:tc>
        <w:tc>
          <w:tcPr>
            <w:tcW w:w="2023" w:type="dxa"/>
          </w:tcPr>
          <w:p w14:paraId="1130A3C3" w14:textId="77777777"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STG Equipment</w:t>
            </w:r>
          </w:p>
        </w:tc>
        <w:tc>
          <w:tcPr>
            <w:tcW w:w="1440" w:type="dxa"/>
          </w:tcPr>
          <w:p w14:paraId="12072771" w14:textId="77777777"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GE (USA)</w:t>
            </w:r>
          </w:p>
        </w:tc>
        <w:tc>
          <w:tcPr>
            <w:tcW w:w="3240" w:type="dxa"/>
          </w:tcPr>
          <w:p w14:paraId="3780C4FC" w14:textId="77777777" w:rsidR="0088327E" w:rsidRPr="00535711" w:rsidRDefault="0088327E" w:rsidP="0088327E">
            <w:pPr>
              <w:jc w:val="center"/>
              <w:rPr>
                <w:rFonts w:ascii="Times New Roman" w:hAnsi="Times New Roman" w:cs="Times New Roman"/>
                <w:sz w:val="24"/>
                <w:szCs w:val="24"/>
              </w:rPr>
            </w:pPr>
            <w:r w:rsidRPr="00535711">
              <w:rPr>
                <w:rFonts w:ascii="Times New Roman" w:hAnsi="Times New Roman" w:cs="Times New Roman"/>
                <w:sz w:val="24"/>
                <w:szCs w:val="24"/>
              </w:rPr>
              <w:t>1.52% (≈ 62 tons)</w:t>
            </w:r>
          </w:p>
          <w:p w14:paraId="6211D475" w14:textId="77777777" w:rsidR="0088327E" w:rsidRPr="00535711" w:rsidRDefault="0088327E" w:rsidP="0088327E">
            <w:pPr>
              <w:jc w:val="center"/>
              <w:rPr>
                <w:rFonts w:ascii="Times New Roman" w:hAnsi="Times New Roman" w:cs="Times New Roman"/>
                <w:sz w:val="24"/>
                <w:szCs w:val="24"/>
              </w:rPr>
            </w:pPr>
            <w:r w:rsidRPr="00535711">
              <w:rPr>
                <w:rFonts w:ascii="Times New Roman" w:hAnsi="Times New Roman" w:cs="Times New Roman"/>
                <w:sz w:val="24"/>
                <w:szCs w:val="24"/>
              </w:rPr>
              <w:t>Only Anchor Bolts &amp; Embedment’s delivered to Site. Remaining materials stored at GE’s warehouse</w:t>
            </w:r>
          </w:p>
        </w:tc>
        <w:tc>
          <w:tcPr>
            <w:tcW w:w="2160" w:type="dxa"/>
            <w:vMerge/>
          </w:tcPr>
          <w:p w14:paraId="61106F55" w14:textId="77777777" w:rsidR="0088327E" w:rsidRPr="00535711" w:rsidRDefault="0088327E" w:rsidP="0088327E">
            <w:pPr>
              <w:jc w:val="center"/>
              <w:rPr>
                <w:rFonts w:ascii="Times New Roman" w:hAnsi="Times New Roman" w:cs="Times New Roman"/>
                <w:sz w:val="24"/>
                <w:szCs w:val="24"/>
              </w:rPr>
            </w:pPr>
          </w:p>
        </w:tc>
      </w:tr>
      <w:tr w:rsidR="0088327E" w:rsidRPr="00535711" w14:paraId="5336C965" w14:textId="77777777" w:rsidTr="00D13A78">
        <w:trPr>
          <w:jc w:val="center"/>
        </w:trPr>
        <w:tc>
          <w:tcPr>
            <w:tcW w:w="492" w:type="dxa"/>
          </w:tcPr>
          <w:p w14:paraId="6BED82D8" w14:textId="77777777"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3.</w:t>
            </w:r>
          </w:p>
        </w:tc>
        <w:tc>
          <w:tcPr>
            <w:tcW w:w="2023" w:type="dxa"/>
          </w:tcPr>
          <w:p w14:paraId="11C193A7" w14:textId="77777777"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LP heaters</w:t>
            </w:r>
          </w:p>
        </w:tc>
        <w:tc>
          <w:tcPr>
            <w:tcW w:w="1440" w:type="dxa"/>
          </w:tcPr>
          <w:p w14:paraId="4A4A38D2" w14:textId="77777777"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TKZ (Russia)</w:t>
            </w:r>
          </w:p>
        </w:tc>
        <w:tc>
          <w:tcPr>
            <w:tcW w:w="3240" w:type="dxa"/>
          </w:tcPr>
          <w:p w14:paraId="1C72B140" w14:textId="77777777" w:rsidR="0088327E" w:rsidRPr="00535711" w:rsidRDefault="0088327E" w:rsidP="0088327E">
            <w:pPr>
              <w:jc w:val="center"/>
              <w:rPr>
                <w:rFonts w:ascii="Times New Roman" w:hAnsi="Times New Roman" w:cs="Times New Roman"/>
                <w:sz w:val="24"/>
                <w:szCs w:val="24"/>
              </w:rPr>
            </w:pPr>
            <w:r w:rsidRPr="00535711">
              <w:rPr>
                <w:rFonts w:ascii="Times New Roman" w:hAnsi="Times New Roman" w:cs="Times New Roman"/>
                <w:sz w:val="24"/>
                <w:szCs w:val="24"/>
              </w:rPr>
              <w:t>100% (≈ 151 tons)</w:t>
            </w:r>
          </w:p>
        </w:tc>
        <w:tc>
          <w:tcPr>
            <w:tcW w:w="2160" w:type="dxa"/>
            <w:vMerge/>
          </w:tcPr>
          <w:p w14:paraId="7706995F" w14:textId="77777777" w:rsidR="0088327E" w:rsidRPr="00535711" w:rsidRDefault="0088327E" w:rsidP="0088327E">
            <w:pPr>
              <w:jc w:val="center"/>
              <w:rPr>
                <w:rFonts w:ascii="Times New Roman" w:hAnsi="Times New Roman" w:cs="Times New Roman"/>
                <w:sz w:val="24"/>
                <w:szCs w:val="24"/>
              </w:rPr>
            </w:pPr>
          </w:p>
        </w:tc>
      </w:tr>
      <w:tr w:rsidR="0088327E" w:rsidRPr="00535711" w14:paraId="473E8274" w14:textId="77777777" w:rsidTr="00D13A78">
        <w:trPr>
          <w:jc w:val="center"/>
        </w:trPr>
        <w:tc>
          <w:tcPr>
            <w:tcW w:w="492" w:type="dxa"/>
          </w:tcPr>
          <w:p w14:paraId="77D91981" w14:textId="77777777"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4.</w:t>
            </w:r>
          </w:p>
        </w:tc>
        <w:tc>
          <w:tcPr>
            <w:tcW w:w="2023" w:type="dxa"/>
          </w:tcPr>
          <w:p w14:paraId="5EB466B1" w14:textId="77777777"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Deaerator</w:t>
            </w:r>
          </w:p>
        </w:tc>
        <w:tc>
          <w:tcPr>
            <w:tcW w:w="1440" w:type="dxa"/>
          </w:tcPr>
          <w:p w14:paraId="49D485D1" w14:textId="77777777"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TKZ (Russia)</w:t>
            </w:r>
          </w:p>
        </w:tc>
        <w:tc>
          <w:tcPr>
            <w:tcW w:w="3240" w:type="dxa"/>
          </w:tcPr>
          <w:p w14:paraId="791E83E1" w14:textId="77777777" w:rsidR="0088327E" w:rsidRPr="00535711" w:rsidRDefault="0088327E" w:rsidP="0088327E">
            <w:pPr>
              <w:jc w:val="center"/>
              <w:rPr>
                <w:rFonts w:ascii="Times New Roman" w:hAnsi="Times New Roman" w:cs="Times New Roman"/>
                <w:sz w:val="24"/>
                <w:szCs w:val="24"/>
              </w:rPr>
            </w:pPr>
            <w:r w:rsidRPr="00535711">
              <w:rPr>
                <w:rFonts w:ascii="Times New Roman" w:hAnsi="Times New Roman" w:cs="Times New Roman"/>
                <w:sz w:val="24"/>
                <w:szCs w:val="24"/>
              </w:rPr>
              <w:t>100% (≈ 226 tons)</w:t>
            </w:r>
          </w:p>
        </w:tc>
        <w:tc>
          <w:tcPr>
            <w:tcW w:w="2160" w:type="dxa"/>
            <w:vMerge/>
          </w:tcPr>
          <w:p w14:paraId="22B65097" w14:textId="77777777" w:rsidR="0088327E" w:rsidRPr="00535711" w:rsidRDefault="0088327E" w:rsidP="0088327E">
            <w:pPr>
              <w:jc w:val="center"/>
              <w:rPr>
                <w:rFonts w:ascii="Times New Roman" w:hAnsi="Times New Roman" w:cs="Times New Roman"/>
                <w:sz w:val="24"/>
                <w:szCs w:val="24"/>
              </w:rPr>
            </w:pPr>
          </w:p>
        </w:tc>
      </w:tr>
      <w:tr w:rsidR="0088327E" w:rsidRPr="00535711" w14:paraId="19222E78" w14:textId="77777777" w:rsidTr="00D13A78">
        <w:trPr>
          <w:jc w:val="center"/>
        </w:trPr>
        <w:tc>
          <w:tcPr>
            <w:tcW w:w="492" w:type="dxa"/>
          </w:tcPr>
          <w:p w14:paraId="441F6E90" w14:textId="77777777"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5.</w:t>
            </w:r>
          </w:p>
        </w:tc>
        <w:tc>
          <w:tcPr>
            <w:tcW w:w="2023" w:type="dxa"/>
          </w:tcPr>
          <w:p w14:paraId="04E15CAA" w14:textId="77777777"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Electrical Boiler feed pumps (BFP)</w:t>
            </w:r>
          </w:p>
        </w:tc>
        <w:tc>
          <w:tcPr>
            <w:tcW w:w="1440" w:type="dxa"/>
          </w:tcPr>
          <w:p w14:paraId="54AC8AC5" w14:textId="77777777"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KSB (Germany)</w:t>
            </w:r>
          </w:p>
        </w:tc>
        <w:tc>
          <w:tcPr>
            <w:tcW w:w="3240" w:type="dxa"/>
          </w:tcPr>
          <w:p w14:paraId="7A549D6D" w14:textId="77777777" w:rsidR="0088327E" w:rsidRPr="00535711" w:rsidRDefault="0088327E" w:rsidP="0088327E">
            <w:pPr>
              <w:jc w:val="center"/>
              <w:rPr>
                <w:rFonts w:ascii="Times New Roman" w:hAnsi="Times New Roman" w:cs="Times New Roman"/>
                <w:sz w:val="24"/>
                <w:szCs w:val="24"/>
              </w:rPr>
            </w:pPr>
            <w:r w:rsidRPr="00535711">
              <w:rPr>
                <w:rFonts w:ascii="Times New Roman" w:hAnsi="Times New Roman" w:cs="Times New Roman"/>
                <w:sz w:val="24"/>
                <w:szCs w:val="24"/>
              </w:rPr>
              <w:t>50% (≈ 270 tons)</w:t>
            </w:r>
          </w:p>
          <w:p w14:paraId="1B285416" w14:textId="77777777" w:rsidR="0088327E" w:rsidRPr="00535711" w:rsidRDefault="0088327E" w:rsidP="0088327E">
            <w:pPr>
              <w:jc w:val="center"/>
              <w:rPr>
                <w:rFonts w:ascii="Times New Roman" w:hAnsi="Times New Roman" w:cs="Times New Roman"/>
                <w:sz w:val="24"/>
                <w:szCs w:val="24"/>
              </w:rPr>
            </w:pPr>
            <w:r w:rsidRPr="00535711">
              <w:rPr>
                <w:rFonts w:ascii="Times New Roman" w:hAnsi="Times New Roman" w:cs="Times New Roman"/>
                <w:sz w:val="24"/>
                <w:szCs w:val="24"/>
              </w:rPr>
              <w:t>Unit 1 delivered to Site. Unit 2 stored at KSB’s warehouse</w:t>
            </w:r>
          </w:p>
        </w:tc>
        <w:tc>
          <w:tcPr>
            <w:tcW w:w="2160" w:type="dxa"/>
            <w:vMerge/>
          </w:tcPr>
          <w:p w14:paraId="752EA2A3" w14:textId="77777777" w:rsidR="0088327E" w:rsidRPr="00535711" w:rsidRDefault="0088327E" w:rsidP="0088327E">
            <w:pPr>
              <w:jc w:val="center"/>
              <w:rPr>
                <w:rFonts w:ascii="Times New Roman" w:hAnsi="Times New Roman" w:cs="Times New Roman"/>
                <w:sz w:val="24"/>
                <w:szCs w:val="24"/>
              </w:rPr>
            </w:pPr>
          </w:p>
        </w:tc>
      </w:tr>
      <w:tr w:rsidR="0088327E" w:rsidRPr="00535711" w14:paraId="290FB61A" w14:textId="77777777" w:rsidTr="00D13A78">
        <w:trPr>
          <w:jc w:val="center"/>
        </w:trPr>
        <w:tc>
          <w:tcPr>
            <w:tcW w:w="492" w:type="dxa"/>
          </w:tcPr>
          <w:p w14:paraId="4F5D70C2" w14:textId="77777777"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6.</w:t>
            </w:r>
          </w:p>
        </w:tc>
        <w:tc>
          <w:tcPr>
            <w:tcW w:w="2023" w:type="dxa"/>
          </w:tcPr>
          <w:p w14:paraId="4EBBA109" w14:textId="77777777"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Hydrogen Generation System</w:t>
            </w:r>
          </w:p>
        </w:tc>
        <w:tc>
          <w:tcPr>
            <w:tcW w:w="1440" w:type="dxa"/>
          </w:tcPr>
          <w:p w14:paraId="0F1DB8F4" w14:textId="77777777"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Teledyne (USA)</w:t>
            </w:r>
          </w:p>
        </w:tc>
        <w:tc>
          <w:tcPr>
            <w:tcW w:w="3240" w:type="dxa"/>
          </w:tcPr>
          <w:p w14:paraId="024D2496" w14:textId="77777777" w:rsidR="0088327E" w:rsidRPr="00535711" w:rsidRDefault="0088327E" w:rsidP="0088327E">
            <w:pPr>
              <w:jc w:val="center"/>
              <w:rPr>
                <w:rFonts w:ascii="Times New Roman" w:hAnsi="Times New Roman" w:cs="Times New Roman"/>
                <w:sz w:val="24"/>
                <w:szCs w:val="24"/>
              </w:rPr>
            </w:pPr>
            <w:r w:rsidRPr="00535711">
              <w:rPr>
                <w:rFonts w:ascii="Times New Roman" w:hAnsi="Times New Roman" w:cs="Times New Roman"/>
                <w:sz w:val="24"/>
                <w:szCs w:val="24"/>
              </w:rPr>
              <w:t>100%</w:t>
            </w:r>
          </w:p>
          <w:p w14:paraId="64814DF4" w14:textId="77777777" w:rsidR="0088327E" w:rsidRPr="00535711" w:rsidRDefault="0088327E" w:rsidP="0088327E">
            <w:pPr>
              <w:jc w:val="center"/>
              <w:rPr>
                <w:rFonts w:ascii="Times New Roman" w:hAnsi="Times New Roman" w:cs="Times New Roman"/>
                <w:sz w:val="24"/>
                <w:szCs w:val="24"/>
              </w:rPr>
            </w:pPr>
            <w:r w:rsidRPr="00535711">
              <w:rPr>
                <w:rFonts w:ascii="Times New Roman" w:hAnsi="Times New Roman" w:cs="Times New Roman"/>
                <w:sz w:val="24"/>
                <w:szCs w:val="24"/>
              </w:rPr>
              <w:t>(≈ 54 tons)</w:t>
            </w:r>
          </w:p>
        </w:tc>
        <w:tc>
          <w:tcPr>
            <w:tcW w:w="2160" w:type="dxa"/>
            <w:vMerge/>
          </w:tcPr>
          <w:p w14:paraId="4F988413" w14:textId="77777777" w:rsidR="0088327E" w:rsidRPr="00535711" w:rsidRDefault="0088327E" w:rsidP="0088327E">
            <w:pPr>
              <w:jc w:val="center"/>
              <w:rPr>
                <w:rFonts w:ascii="Times New Roman" w:hAnsi="Times New Roman" w:cs="Times New Roman"/>
                <w:sz w:val="24"/>
                <w:szCs w:val="24"/>
              </w:rPr>
            </w:pPr>
          </w:p>
        </w:tc>
      </w:tr>
      <w:tr w:rsidR="0088327E" w:rsidRPr="00535711" w14:paraId="753AF660" w14:textId="77777777" w:rsidTr="00D13A78">
        <w:trPr>
          <w:jc w:val="center"/>
        </w:trPr>
        <w:tc>
          <w:tcPr>
            <w:tcW w:w="492" w:type="dxa"/>
          </w:tcPr>
          <w:p w14:paraId="5AC9DE2F" w14:textId="77777777"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7.</w:t>
            </w:r>
          </w:p>
        </w:tc>
        <w:tc>
          <w:tcPr>
            <w:tcW w:w="2023" w:type="dxa"/>
          </w:tcPr>
          <w:p w14:paraId="0D5D89A5" w14:textId="77777777"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Condenser</w:t>
            </w:r>
          </w:p>
        </w:tc>
        <w:tc>
          <w:tcPr>
            <w:tcW w:w="1440" w:type="dxa"/>
          </w:tcPr>
          <w:p w14:paraId="587626E1" w14:textId="77777777"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Wood (Spain)</w:t>
            </w:r>
          </w:p>
        </w:tc>
        <w:tc>
          <w:tcPr>
            <w:tcW w:w="3240" w:type="dxa"/>
          </w:tcPr>
          <w:p w14:paraId="47BE5875" w14:textId="77777777" w:rsidR="0088327E" w:rsidRPr="00535711" w:rsidRDefault="0088327E" w:rsidP="0088327E">
            <w:pPr>
              <w:jc w:val="center"/>
              <w:rPr>
                <w:rFonts w:ascii="Times New Roman" w:hAnsi="Times New Roman" w:cs="Times New Roman"/>
                <w:sz w:val="24"/>
                <w:szCs w:val="24"/>
              </w:rPr>
            </w:pPr>
            <w:r w:rsidRPr="00535711">
              <w:rPr>
                <w:rFonts w:ascii="Times New Roman" w:hAnsi="Times New Roman" w:cs="Times New Roman"/>
                <w:sz w:val="24"/>
                <w:szCs w:val="24"/>
              </w:rPr>
              <w:t>20.63% (≈ 227 tons) for Unit 1</w:t>
            </w:r>
          </w:p>
          <w:p w14:paraId="6C546EB9" w14:textId="77777777"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Remaining Unit 1 stored at departure port in Spain and Unit 2 stored at Wood’s warehouse</w:t>
            </w:r>
          </w:p>
        </w:tc>
        <w:tc>
          <w:tcPr>
            <w:tcW w:w="2160" w:type="dxa"/>
            <w:vMerge/>
          </w:tcPr>
          <w:p w14:paraId="7E289076" w14:textId="77777777" w:rsidR="0088327E" w:rsidRPr="00535711" w:rsidRDefault="0088327E" w:rsidP="0088327E">
            <w:pPr>
              <w:jc w:val="center"/>
              <w:rPr>
                <w:rFonts w:ascii="Times New Roman" w:hAnsi="Times New Roman" w:cs="Times New Roman"/>
                <w:sz w:val="24"/>
                <w:szCs w:val="24"/>
              </w:rPr>
            </w:pPr>
          </w:p>
        </w:tc>
      </w:tr>
      <w:tr w:rsidR="0088327E" w:rsidRPr="00535711" w14:paraId="5E7F273B" w14:textId="77777777" w:rsidTr="00D13A78">
        <w:trPr>
          <w:jc w:val="center"/>
        </w:trPr>
        <w:tc>
          <w:tcPr>
            <w:tcW w:w="492" w:type="dxa"/>
          </w:tcPr>
          <w:p w14:paraId="720AB649" w14:textId="77777777"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8.</w:t>
            </w:r>
          </w:p>
        </w:tc>
        <w:tc>
          <w:tcPr>
            <w:tcW w:w="2023" w:type="dxa"/>
          </w:tcPr>
          <w:p w14:paraId="200000A3" w14:textId="77777777"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HP Piping connect Boiler &amp; Turbine</w:t>
            </w:r>
          </w:p>
        </w:tc>
        <w:tc>
          <w:tcPr>
            <w:tcW w:w="1440" w:type="dxa"/>
          </w:tcPr>
          <w:p w14:paraId="3B253945" w14:textId="77777777"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Sung Il (Korea)</w:t>
            </w:r>
          </w:p>
        </w:tc>
        <w:tc>
          <w:tcPr>
            <w:tcW w:w="3240" w:type="dxa"/>
          </w:tcPr>
          <w:p w14:paraId="1E12CD8E" w14:textId="77777777" w:rsidR="0088327E" w:rsidRPr="00535711" w:rsidRDefault="0088327E" w:rsidP="0088327E">
            <w:pPr>
              <w:jc w:val="center"/>
              <w:rPr>
                <w:rFonts w:ascii="Times New Roman" w:hAnsi="Times New Roman" w:cs="Times New Roman"/>
                <w:sz w:val="24"/>
                <w:szCs w:val="24"/>
              </w:rPr>
            </w:pPr>
            <w:r w:rsidRPr="00535711">
              <w:rPr>
                <w:rFonts w:ascii="Times New Roman" w:hAnsi="Times New Roman" w:cs="Times New Roman"/>
                <w:sz w:val="24"/>
                <w:szCs w:val="24"/>
              </w:rPr>
              <w:t>0%</w:t>
            </w:r>
          </w:p>
          <w:p w14:paraId="526490FC" w14:textId="77777777" w:rsidR="0088327E" w:rsidRPr="00535711" w:rsidRDefault="0088327E" w:rsidP="0088327E">
            <w:pPr>
              <w:jc w:val="center"/>
              <w:rPr>
                <w:rFonts w:ascii="Times New Roman" w:hAnsi="Times New Roman" w:cs="Times New Roman"/>
                <w:sz w:val="24"/>
                <w:szCs w:val="24"/>
              </w:rPr>
            </w:pPr>
            <w:r w:rsidRPr="00535711">
              <w:rPr>
                <w:rFonts w:ascii="Times New Roman" w:hAnsi="Times New Roman" w:cs="Times New Roman"/>
                <w:sz w:val="24"/>
                <w:szCs w:val="24"/>
              </w:rPr>
              <w:t>Fabrication not yet started due to unfinished design</w:t>
            </w:r>
          </w:p>
        </w:tc>
        <w:tc>
          <w:tcPr>
            <w:tcW w:w="2160" w:type="dxa"/>
            <w:vMerge/>
          </w:tcPr>
          <w:p w14:paraId="771AE990" w14:textId="77777777" w:rsidR="0088327E" w:rsidRPr="00535711" w:rsidRDefault="0088327E" w:rsidP="0088327E">
            <w:pPr>
              <w:jc w:val="center"/>
              <w:rPr>
                <w:rFonts w:ascii="Times New Roman" w:hAnsi="Times New Roman" w:cs="Times New Roman"/>
                <w:sz w:val="24"/>
                <w:szCs w:val="24"/>
              </w:rPr>
            </w:pPr>
          </w:p>
        </w:tc>
      </w:tr>
      <w:tr w:rsidR="0088327E" w:rsidRPr="00535711" w14:paraId="33467006" w14:textId="77777777" w:rsidTr="00D13A78">
        <w:trPr>
          <w:jc w:val="center"/>
        </w:trPr>
        <w:tc>
          <w:tcPr>
            <w:tcW w:w="492" w:type="dxa"/>
          </w:tcPr>
          <w:p w14:paraId="4F10EE41" w14:textId="77777777"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9.</w:t>
            </w:r>
          </w:p>
        </w:tc>
        <w:tc>
          <w:tcPr>
            <w:tcW w:w="2023" w:type="dxa"/>
          </w:tcPr>
          <w:p w14:paraId="57911C10" w14:textId="77777777"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Condensate Polisher</w:t>
            </w:r>
          </w:p>
        </w:tc>
        <w:tc>
          <w:tcPr>
            <w:tcW w:w="1440" w:type="dxa"/>
          </w:tcPr>
          <w:p w14:paraId="74EE7397" w14:textId="77777777"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Wabag (Czech)</w:t>
            </w:r>
          </w:p>
        </w:tc>
        <w:tc>
          <w:tcPr>
            <w:tcW w:w="3240" w:type="dxa"/>
          </w:tcPr>
          <w:p w14:paraId="7AD569A1" w14:textId="77777777" w:rsidR="0088327E" w:rsidRPr="00535711" w:rsidRDefault="0088327E" w:rsidP="0088327E">
            <w:pPr>
              <w:jc w:val="center"/>
              <w:rPr>
                <w:rFonts w:ascii="Times New Roman" w:hAnsi="Times New Roman" w:cs="Times New Roman"/>
                <w:sz w:val="24"/>
                <w:szCs w:val="24"/>
              </w:rPr>
            </w:pPr>
            <w:r w:rsidRPr="00535711">
              <w:rPr>
                <w:rFonts w:ascii="Times New Roman" w:hAnsi="Times New Roman" w:cs="Times New Roman"/>
                <w:sz w:val="24"/>
                <w:szCs w:val="24"/>
              </w:rPr>
              <w:t>0%</w:t>
            </w:r>
          </w:p>
          <w:p w14:paraId="68423667" w14:textId="77777777" w:rsidR="0088327E" w:rsidRPr="00535711" w:rsidRDefault="0088327E" w:rsidP="0088327E">
            <w:pPr>
              <w:jc w:val="center"/>
              <w:rPr>
                <w:rFonts w:ascii="Times New Roman" w:hAnsi="Times New Roman" w:cs="Times New Roman"/>
                <w:sz w:val="24"/>
                <w:szCs w:val="24"/>
              </w:rPr>
            </w:pPr>
            <w:r w:rsidRPr="00535711">
              <w:rPr>
                <w:rFonts w:ascii="Times New Roman" w:hAnsi="Times New Roman" w:cs="Times New Roman"/>
                <w:sz w:val="24"/>
                <w:szCs w:val="24"/>
              </w:rPr>
              <w:t>(Only basic design)</w:t>
            </w:r>
          </w:p>
        </w:tc>
        <w:tc>
          <w:tcPr>
            <w:tcW w:w="2160" w:type="dxa"/>
            <w:vMerge/>
          </w:tcPr>
          <w:p w14:paraId="4F2E036E" w14:textId="77777777" w:rsidR="0088327E" w:rsidRPr="00535711" w:rsidRDefault="0088327E" w:rsidP="0088327E">
            <w:pPr>
              <w:jc w:val="center"/>
              <w:rPr>
                <w:rFonts w:ascii="Times New Roman" w:hAnsi="Times New Roman" w:cs="Times New Roman"/>
                <w:sz w:val="24"/>
                <w:szCs w:val="24"/>
              </w:rPr>
            </w:pPr>
          </w:p>
        </w:tc>
      </w:tr>
      <w:tr w:rsidR="0088327E" w:rsidRPr="00535711" w14:paraId="64882625" w14:textId="77777777" w:rsidTr="00F2544D">
        <w:trPr>
          <w:jc w:val="center"/>
        </w:trPr>
        <w:tc>
          <w:tcPr>
            <w:tcW w:w="492" w:type="dxa"/>
            <w:tcBorders>
              <w:bottom w:val="single" w:sz="4" w:space="0" w:color="auto"/>
            </w:tcBorders>
          </w:tcPr>
          <w:p w14:paraId="22FC67CC" w14:textId="5BF7729C"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10.</w:t>
            </w:r>
          </w:p>
        </w:tc>
        <w:tc>
          <w:tcPr>
            <w:tcW w:w="2023" w:type="dxa"/>
            <w:tcBorders>
              <w:bottom w:val="single" w:sz="4" w:space="0" w:color="auto"/>
            </w:tcBorders>
          </w:tcPr>
          <w:p w14:paraId="4826D17A" w14:textId="3EF4A2A3"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Chemical Dosing System</w:t>
            </w:r>
          </w:p>
        </w:tc>
        <w:tc>
          <w:tcPr>
            <w:tcW w:w="1440" w:type="dxa"/>
            <w:tcBorders>
              <w:bottom w:val="single" w:sz="4" w:space="0" w:color="auto"/>
            </w:tcBorders>
          </w:tcPr>
          <w:p w14:paraId="143F2365" w14:textId="4A102A7F"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Wabag (Czech)</w:t>
            </w:r>
          </w:p>
        </w:tc>
        <w:tc>
          <w:tcPr>
            <w:tcW w:w="3240" w:type="dxa"/>
            <w:tcBorders>
              <w:bottom w:val="single" w:sz="4" w:space="0" w:color="auto"/>
            </w:tcBorders>
          </w:tcPr>
          <w:p w14:paraId="693B1776" w14:textId="77777777" w:rsidR="0088327E" w:rsidRPr="00535711" w:rsidRDefault="0088327E" w:rsidP="0088327E">
            <w:pPr>
              <w:jc w:val="center"/>
              <w:rPr>
                <w:rFonts w:ascii="Times New Roman" w:hAnsi="Times New Roman" w:cs="Times New Roman"/>
                <w:sz w:val="24"/>
                <w:szCs w:val="24"/>
              </w:rPr>
            </w:pPr>
            <w:r w:rsidRPr="00535711">
              <w:rPr>
                <w:rFonts w:ascii="Times New Roman" w:hAnsi="Times New Roman" w:cs="Times New Roman"/>
                <w:sz w:val="24"/>
                <w:szCs w:val="24"/>
              </w:rPr>
              <w:t>0%</w:t>
            </w:r>
          </w:p>
          <w:p w14:paraId="553D86A6" w14:textId="1AFFF518" w:rsidR="0088327E" w:rsidRPr="00535711" w:rsidRDefault="0088327E" w:rsidP="0088327E">
            <w:pPr>
              <w:jc w:val="center"/>
              <w:rPr>
                <w:rFonts w:ascii="Times New Roman" w:hAnsi="Times New Roman" w:cs="Times New Roman"/>
                <w:sz w:val="24"/>
                <w:szCs w:val="24"/>
              </w:rPr>
            </w:pPr>
            <w:r w:rsidRPr="00535711">
              <w:rPr>
                <w:rFonts w:ascii="Times New Roman" w:hAnsi="Times New Roman" w:cs="Times New Roman"/>
                <w:sz w:val="24"/>
                <w:szCs w:val="24"/>
              </w:rPr>
              <w:t>all equipment manufactured and stored in Wabag’s warehouse</w:t>
            </w:r>
          </w:p>
        </w:tc>
        <w:tc>
          <w:tcPr>
            <w:tcW w:w="2160" w:type="dxa"/>
            <w:vMerge/>
          </w:tcPr>
          <w:p w14:paraId="3463678C" w14:textId="77777777" w:rsidR="0088327E" w:rsidRPr="00535711" w:rsidRDefault="0088327E" w:rsidP="0088327E">
            <w:pPr>
              <w:jc w:val="center"/>
              <w:rPr>
                <w:rFonts w:ascii="Times New Roman" w:hAnsi="Times New Roman" w:cs="Times New Roman"/>
                <w:sz w:val="24"/>
                <w:szCs w:val="24"/>
              </w:rPr>
            </w:pPr>
          </w:p>
        </w:tc>
      </w:tr>
      <w:tr w:rsidR="0088327E" w:rsidRPr="00535711" w14:paraId="216C68EB" w14:textId="77777777" w:rsidTr="00D13A78">
        <w:trPr>
          <w:jc w:val="center"/>
        </w:trPr>
        <w:tc>
          <w:tcPr>
            <w:tcW w:w="492" w:type="dxa"/>
            <w:tcBorders>
              <w:bottom w:val="single" w:sz="4" w:space="0" w:color="auto"/>
            </w:tcBorders>
          </w:tcPr>
          <w:p w14:paraId="30446096" w14:textId="50B5ED9F"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11.</w:t>
            </w:r>
          </w:p>
        </w:tc>
        <w:tc>
          <w:tcPr>
            <w:tcW w:w="2023" w:type="dxa"/>
            <w:tcBorders>
              <w:bottom w:val="single" w:sz="4" w:space="0" w:color="auto"/>
            </w:tcBorders>
          </w:tcPr>
          <w:p w14:paraId="4A3A1C21" w14:textId="7CEEF3CA"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Cooling Water Piping</w:t>
            </w:r>
          </w:p>
        </w:tc>
        <w:tc>
          <w:tcPr>
            <w:tcW w:w="1440" w:type="dxa"/>
            <w:tcBorders>
              <w:bottom w:val="single" w:sz="4" w:space="0" w:color="auto"/>
            </w:tcBorders>
          </w:tcPr>
          <w:p w14:paraId="3255FC53" w14:textId="74081B01"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Agrimeco (Vietnam)</w:t>
            </w:r>
          </w:p>
        </w:tc>
        <w:tc>
          <w:tcPr>
            <w:tcW w:w="3240" w:type="dxa"/>
            <w:tcBorders>
              <w:bottom w:val="single" w:sz="4" w:space="0" w:color="auto"/>
            </w:tcBorders>
          </w:tcPr>
          <w:p w14:paraId="36F877C5" w14:textId="5E5F50DA" w:rsidR="0088327E" w:rsidRPr="00535711" w:rsidRDefault="00D569EB" w:rsidP="0088327E">
            <w:pPr>
              <w:jc w:val="center"/>
              <w:rPr>
                <w:rFonts w:ascii="Times New Roman" w:hAnsi="Times New Roman" w:cs="Times New Roman"/>
                <w:sz w:val="24"/>
                <w:szCs w:val="24"/>
              </w:rPr>
            </w:pPr>
            <w:r w:rsidRPr="00535711">
              <w:rPr>
                <w:rFonts w:ascii="Times New Roman" w:hAnsi="Times New Roman" w:cs="Times New Roman"/>
                <w:sz w:val="24"/>
                <w:szCs w:val="24"/>
              </w:rPr>
              <w:t>5.300/5.609tons (≈ 94.49%) delivered to Site wherein 5.103/5.609 tons (≈ 90.98%) installed in position</w:t>
            </w:r>
          </w:p>
        </w:tc>
        <w:tc>
          <w:tcPr>
            <w:tcW w:w="2160" w:type="dxa"/>
            <w:vMerge/>
            <w:tcBorders>
              <w:bottom w:val="single" w:sz="4" w:space="0" w:color="auto"/>
            </w:tcBorders>
          </w:tcPr>
          <w:p w14:paraId="75177EE7" w14:textId="77777777" w:rsidR="0088327E" w:rsidRPr="00535711" w:rsidRDefault="0088327E" w:rsidP="0088327E">
            <w:pPr>
              <w:jc w:val="center"/>
              <w:rPr>
                <w:rFonts w:ascii="Times New Roman" w:hAnsi="Times New Roman" w:cs="Times New Roman"/>
                <w:sz w:val="24"/>
                <w:szCs w:val="24"/>
              </w:rPr>
            </w:pPr>
          </w:p>
        </w:tc>
      </w:tr>
      <w:tr w:rsidR="0088327E" w:rsidRPr="00535711" w14:paraId="79986515" w14:textId="77777777" w:rsidTr="00557626">
        <w:trPr>
          <w:trHeight w:val="363"/>
          <w:jc w:val="center"/>
        </w:trPr>
        <w:tc>
          <w:tcPr>
            <w:tcW w:w="9355" w:type="dxa"/>
            <w:gridSpan w:val="5"/>
            <w:shd w:val="clear" w:color="auto" w:fill="DEEAF6" w:themeFill="accent1" w:themeFillTint="33"/>
          </w:tcPr>
          <w:p w14:paraId="5701C2BB" w14:textId="40527386" w:rsidR="0088327E" w:rsidRPr="00535711" w:rsidRDefault="0088327E" w:rsidP="0088327E">
            <w:pPr>
              <w:rPr>
                <w:rFonts w:ascii="Times New Roman" w:hAnsi="Times New Roman" w:cs="Times New Roman"/>
                <w:i/>
                <w:sz w:val="24"/>
                <w:szCs w:val="24"/>
              </w:rPr>
            </w:pPr>
            <w:r w:rsidRPr="00535711">
              <w:rPr>
                <w:rFonts w:ascii="Times New Roman" w:hAnsi="Times New Roman" w:cs="Times New Roman"/>
                <w:i/>
                <w:sz w:val="24"/>
                <w:szCs w:val="24"/>
              </w:rPr>
              <w:t>III. Common System</w:t>
            </w:r>
          </w:p>
        </w:tc>
      </w:tr>
      <w:tr w:rsidR="0088327E" w:rsidRPr="00535711" w14:paraId="6D0F50D5" w14:textId="77777777" w:rsidTr="00F043E1">
        <w:trPr>
          <w:jc w:val="center"/>
        </w:trPr>
        <w:tc>
          <w:tcPr>
            <w:tcW w:w="492" w:type="dxa"/>
          </w:tcPr>
          <w:p w14:paraId="666ADF12" w14:textId="77777777"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1.</w:t>
            </w:r>
          </w:p>
        </w:tc>
        <w:tc>
          <w:tcPr>
            <w:tcW w:w="2023" w:type="dxa"/>
          </w:tcPr>
          <w:p w14:paraId="2CFCACE7" w14:textId="0113C87D"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Water Treatment plant (River water pre-treatment, Desalination, Demineralization)</w:t>
            </w:r>
          </w:p>
        </w:tc>
        <w:tc>
          <w:tcPr>
            <w:tcW w:w="1440" w:type="dxa"/>
          </w:tcPr>
          <w:p w14:paraId="7481DAF4" w14:textId="77777777"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Wabag (Czech Republic)</w:t>
            </w:r>
          </w:p>
        </w:tc>
        <w:tc>
          <w:tcPr>
            <w:tcW w:w="3240" w:type="dxa"/>
          </w:tcPr>
          <w:p w14:paraId="34B9B5F5" w14:textId="77777777" w:rsidR="0088327E" w:rsidRPr="00535711" w:rsidRDefault="0088327E" w:rsidP="0088327E">
            <w:pPr>
              <w:jc w:val="center"/>
              <w:rPr>
                <w:rFonts w:ascii="Times New Roman" w:hAnsi="Times New Roman" w:cs="Times New Roman"/>
                <w:sz w:val="24"/>
                <w:szCs w:val="24"/>
              </w:rPr>
            </w:pPr>
            <w:r w:rsidRPr="00535711">
              <w:rPr>
                <w:rFonts w:ascii="Times New Roman" w:hAnsi="Times New Roman" w:cs="Times New Roman"/>
                <w:sz w:val="24"/>
                <w:szCs w:val="24"/>
              </w:rPr>
              <w:t>32.72% (≈ 215 tons)</w:t>
            </w:r>
          </w:p>
          <w:p w14:paraId="53864075" w14:textId="3EA674A8"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 xml:space="preserve">All remaining equipment </w:t>
            </w:r>
            <w:r w:rsidR="00FF49A3" w:rsidRPr="00535711">
              <w:rPr>
                <w:rFonts w:ascii="Times New Roman" w:hAnsi="Times New Roman" w:cs="Times New Roman"/>
                <w:sz w:val="24"/>
                <w:szCs w:val="24"/>
              </w:rPr>
              <w:t xml:space="preserve">manufactured &amp; </w:t>
            </w:r>
            <w:r w:rsidRPr="00535711">
              <w:rPr>
                <w:rFonts w:ascii="Times New Roman" w:hAnsi="Times New Roman" w:cs="Times New Roman"/>
                <w:sz w:val="24"/>
                <w:szCs w:val="24"/>
              </w:rPr>
              <w:t>stored at Wabag’s warehouse.</w:t>
            </w:r>
          </w:p>
        </w:tc>
        <w:tc>
          <w:tcPr>
            <w:tcW w:w="2160" w:type="dxa"/>
            <w:vMerge w:val="restart"/>
            <w:vAlign w:val="center"/>
          </w:tcPr>
          <w:p w14:paraId="6063BB24" w14:textId="5F8B13C8" w:rsidR="0088327E" w:rsidRPr="00535711" w:rsidRDefault="00D569EB" w:rsidP="0088327E">
            <w:pPr>
              <w:rPr>
                <w:rFonts w:ascii="Times New Roman" w:hAnsi="Times New Roman" w:cs="Times New Roman"/>
                <w:sz w:val="24"/>
                <w:szCs w:val="24"/>
              </w:rPr>
            </w:pPr>
            <w:r w:rsidRPr="00535711">
              <w:rPr>
                <w:rFonts w:ascii="Times New Roman" w:hAnsi="Times New Roman" w:cs="Times New Roman"/>
                <w:sz w:val="24"/>
                <w:szCs w:val="24"/>
              </w:rPr>
              <w:t>EPC</w:t>
            </w:r>
            <w:r w:rsidR="0088327E" w:rsidRPr="00535711">
              <w:rPr>
                <w:rFonts w:ascii="Times New Roman" w:hAnsi="Times New Roman" w:cs="Times New Roman"/>
                <w:sz w:val="24"/>
                <w:szCs w:val="24"/>
              </w:rPr>
              <w:t xml:space="preserve"> contractor to provide pumps, valves, pipelines, tanks instruments on pipeline to transfer/distribute water/oil/compressed air to various consumption points.</w:t>
            </w:r>
          </w:p>
        </w:tc>
      </w:tr>
      <w:tr w:rsidR="0088327E" w:rsidRPr="00535711" w14:paraId="3D041438" w14:textId="77777777" w:rsidTr="00D13A78">
        <w:trPr>
          <w:jc w:val="center"/>
        </w:trPr>
        <w:tc>
          <w:tcPr>
            <w:tcW w:w="492" w:type="dxa"/>
          </w:tcPr>
          <w:p w14:paraId="7F9CE5C6" w14:textId="77777777"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2.</w:t>
            </w:r>
          </w:p>
        </w:tc>
        <w:tc>
          <w:tcPr>
            <w:tcW w:w="2023" w:type="dxa"/>
          </w:tcPr>
          <w:p w14:paraId="4127DA6F" w14:textId="77777777"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Wastewater Treatment</w:t>
            </w:r>
          </w:p>
        </w:tc>
        <w:tc>
          <w:tcPr>
            <w:tcW w:w="1440" w:type="dxa"/>
          </w:tcPr>
          <w:p w14:paraId="30F3B7C1" w14:textId="77777777"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Hyorim (Korea)</w:t>
            </w:r>
          </w:p>
        </w:tc>
        <w:tc>
          <w:tcPr>
            <w:tcW w:w="3240" w:type="dxa"/>
          </w:tcPr>
          <w:p w14:paraId="10DD4261" w14:textId="77777777" w:rsidR="0088327E" w:rsidRPr="00535711" w:rsidRDefault="0088327E" w:rsidP="0088327E">
            <w:pPr>
              <w:jc w:val="center"/>
              <w:rPr>
                <w:rFonts w:ascii="Times New Roman" w:hAnsi="Times New Roman" w:cs="Times New Roman"/>
                <w:sz w:val="24"/>
                <w:szCs w:val="24"/>
              </w:rPr>
            </w:pPr>
            <w:r w:rsidRPr="00535711">
              <w:rPr>
                <w:rFonts w:ascii="Times New Roman" w:hAnsi="Times New Roman" w:cs="Times New Roman"/>
                <w:sz w:val="24"/>
                <w:szCs w:val="24"/>
              </w:rPr>
              <w:t>0%</w:t>
            </w:r>
          </w:p>
          <w:p w14:paraId="13483FDC" w14:textId="77777777" w:rsidR="0088327E" w:rsidRPr="00535711" w:rsidRDefault="0088327E" w:rsidP="0088327E">
            <w:pPr>
              <w:jc w:val="center"/>
              <w:rPr>
                <w:rFonts w:ascii="Times New Roman" w:hAnsi="Times New Roman" w:cs="Times New Roman"/>
                <w:sz w:val="24"/>
                <w:szCs w:val="24"/>
              </w:rPr>
            </w:pPr>
            <w:r w:rsidRPr="00535711">
              <w:rPr>
                <w:rFonts w:ascii="Times New Roman" w:hAnsi="Times New Roman" w:cs="Times New Roman"/>
                <w:sz w:val="24"/>
                <w:szCs w:val="24"/>
              </w:rPr>
              <w:t>Only basic design</w:t>
            </w:r>
          </w:p>
        </w:tc>
        <w:tc>
          <w:tcPr>
            <w:tcW w:w="2160" w:type="dxa"/>
            <w:vMerge/>
          </w:tcPr>
          <w:p w14:paraId="55C68C60" w14:textId="77777777" w:rsidR="0088327E" w:rsidRPr="00535711" w:rsidRDefault="0088327E" w:rsidP="0088327E">
            <w:pPr>
              <w:jc w:val="center"/>
              <w:rPr>
                <w:rFonts w:ascii="Times New Roman" w:hAnsi="Times New Roman" w:cs="Times New Roman"/>
                <w:sz w:val="24"/>
                <w:szCs w:val="24"/>
              </w:rPr>
            </w:pPr>
          </w:p>
        </w:tc>
      </w:tr>
      <w:tr w:rsidR="0088327E" w:rsidRPr="00535711" w14:paraId="478418D9" w14:textId="77777777" w:rsidTr="00D13A78">
        <w:trPr>
          <w:jc w:val="center"/>
        </w:trPr>
        <w:tc>
          <w:tcPr>
            <w:tcW w:w="492" w:type="dxa"/>
          </w:tcPr>
          <w:p w14:paraId="60887DE9" w14:textId="77777777"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3.</w:t>
            </w:r>
          </w:p>
        </w:tc>
        <w:tc>
          <w:tcPr>
            <w:tcW w:w="2023" w:type="dxa"/>
          </w:tcPr>
          <w:p w14:paraId="6F533E1D" w14:textId="77777777"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Fuel Oil System</w:t>
            </w:r>
          </w:p>
        </w:tc>
        <w:tc>
          <w:tcPr>
            <w:tcW w:w="1440" w:type="dxa"/>
          </w:tcPr>
          <w:p w14:paraId="6782E302" w14:textId="77777777"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SES International (Netherland)</w:t>
            </w:r>
          </w:p>
        </w:tc>
        <w:tc>
          <w:tcPr>
            <w:tcW w:w="3240" w:type="dxa"/>
          </w:tcPr>
          <w:p w14:paraId="234BA2F6" w14:textId="56AB60FF" w:rsidR="0088327E" w:rsidRPr="00535711" w:rsidRDefault="0088327E" w:rsidP="0088327E">
            <w:pPr>
              <w:rPr>
                <w:rFonts w:ascii="Times New Roman" w:hAnsi="Times New Roman" w:cs="Times New Roman"/>
                <w:sz w:val="24"/>
                <w:szCs w:val="24"/>
              </w:rPr>
            </w:pPr>
            <w:r w:rsidRPr="00535711">
              <w:rPr>
                <w:rFonts w:ascii="Times New Roman" w:hAnsi="Times New Roman" w:cs="Times New Roman"/>
                <w:sz w:val="24"/>
                <w:szCs w:val="24"/>
              </w:rPr>
              <w:t>100% (≈ 38 tons) for oil pumps</w:t>
            </w:r>
            <w:r w:rsidR="00FF49A3" w:rsidRPr="00535711">
              <w:rPr>
                <w:rFonts w:ascii="Times New Roman" w:hAnsi="Times New Roman" w:cs="Times New Roman"/>
                <w:sz w:val="24"/>
                <w:szCs w:val="24"/>
              </w:rPr>
              <w:t xml:space="preserve"> only</w:t>
            </w:r>
          </w:p>
        </w:tc>
        <w:tc>
          <w:tcPr>
            <w:tcW w:w="2160" w:type="dxa"/>
            <w:vMerge/>
          </w:tcPr>
          <w:p w14:paraId="27B78C0A" w14:textId="77777777" w:rsidR="0088327E" w:rsidRPr="00535711" w:rsidRDefault="0088327E" w:rsidP="0088327E">
            <w:pPr>
              <w:jc w:val="center"/>
              <w:rPr>
                <w:rFonts w:ascii="Times New Roman" w:hAnsi="Times New Roman" w:cs="Times New Roman"/>
                <w:sz w:val="24"/>
                <w:szCs w:val="24"/>
              </w:rPr>
            </w:pPr>
          </w:p>
        </w:tc>
      </w:tr>
      <w:tr w:rsidR="00D569EB" w:rsidRPr="00535711" w14:paraId="17CF4144" w14:textId="77777777" w:rsidTr="00D13A78">
        <w:trPr>
          <w:jc w:val="center"/>
        </w:trPr>
        <w:tc>
          <w:tcPr>
            <w:tcW w:w="492" w:type="dxa"/>
          </w:tcPr>
          <w:p w14:paraId="7418AECB" w14:textId="5F2F6EAF" w:rsidR="00D569EB" w:rsidRPr="00535711" w:rsidRDefault="00D569EB" w:rsidP="00D569EB">
            <w:pPr>
              <w:rPr>
                <w:rFonts w:ascii="Times New Roman" w:hAnsi="Times New Roman" w:cs="Times New Roman"/>
                <w:sz w:val="24"/>
                <w:szCs w:val="24"/>
              </w:rPr>
            </w:pPr>
            <w:r w:rsidRPr="00535711">
              <w:rPr>
                <w:rFonts w:ascii="Times New Roman" w:hAnsi="Times New Roman" w:cs="Times New Roman"/>
                <w:sz w:val="24"/>
                <w:szCs w:val="24"/>
              </w:rPr>
              <w:t>4.</w:t>
            </w:r>
          </w:p>
        </w:tc>
        <w:tc>
          <w:tcPr>
            <w:tcW w:w="2023" w:type="dxa"/>
          </w:tcPr>
          <w:p w14:paraId="71F69150" w14:textId="39B6206B" w:rsidR="00D569EB" w:rsidRPr="00535711" w:rsidRDefault="00D569EB" w:rsidP="00D569EB">
            <w:pPr>
              <w:rPr>
                <w:rFonts w:ascii="Times New Roman" w:hAnsi="Times New Roman" w:cs="Times New Roman"/>
                <w:sz w:val="24"/>
                <w:szCs w:val="24"/>
              </w:rPr>
            </w:pPr>
            <w:r w:rsidRPr="00535711">
              <w:rPr>
                <w:rFonts w:ascii="Times New Roman" w:hAnsi="Times New Roman" w:cs="Times New Roman"/>
                <w:sz w:val="24"/>
                <w:szCs w:val="24"/>
              </w:rPr>
              <w:t>Air compressor</w:t>
            </w:r>
          </w:p>
        </w:tc>
        <w:tc>
          <w:tcPr>
            <w:tcW w:w="1440" w:type="dxa"/>
          </w:tcPr>
          <w:p w14:paraId="1B3195BD" w14:textId="1B06717B" w:rsidR="00D569EB" w:rsidRPr="00535711" w:rsidRDefault="00D569EB" w:rsidP="00D569EB">
            <w:pPr>
              <w:rPr>
                <w:rFonts w:ascii="Times New Roman" w:hAnsi="Times New Roman" w:cs="Times New Roman"/>
                <w:sz w:val="24"/>
                <w:szCs w:val="24"/>
              </w:rPr>
            </w:pPr>
            <w:r w:rsidRPr="00535711">
              <w:rPr>
                <w:rFonts w:ascii="Times New Roman" w:hAnsi="Times New Roman" w:cs="Times New Roman"/>
                <w:sz w:val="24"/>
                <w:szCs w:val="24"/>
              </w:rPr>
              <w:t>Atlas Copco (Belgium)</w:t>
            </w:r>
          </w:p>
        </w:tc>
        <w:tc>
          <w:tcPr>
            <w:tcW w:w="3240" w:type="dxa"/>
          </w:tcPr>
          <w:p w14:paraId="613C2F88" w14:textId="77777777" w:rsidR="00D569EB" w:rsidRPr="00535711" w:rsidRDefault="00D569EB" w:rsidP="00D569EB">
            <w:pPr>
              <w:jc w:val="center"/>
              <w:rPr>
                <w:rFonts w:ascii="Times New Roman" w:hAnsi="Times New Roman" w:cs="Times New Roman"/>
                <w:sz w:val="24"/>
                <w:szCs w:val="24"/>
              </w:rPr>
            </w:pPr>
            <w:r w:rsidRPr="00535711">
              <w:rPr>
                <w:rFonts w:ascii="Times New Roman" w:hAnsi="Times New Roman" w:cs="Times New Roman"/>
                <w:sz w:val="24"/>
                <w:szCs w:val="24"/>
              </w:rPr>
              <w:t>Nearly 100% (≈ 84 tons) with 8 air compressors, 4 air dryers.</w:t>
            </w:r>
          </w:p>
          <w:p w14:paraId="584A27E2" w14:textId="5CF868EB" w:rsidR="00D569EB" w:rsidRPr="00535711" w:rsidRDefault="00D569EB" w:rsidP="00D569EB">
            <w:pPr>
              <w:rPr>
                <w:rFonts w:ascii="Times New Roman" w:hAnsi="Times New Roman" w:cs="Times New Roman"/>
                <w:sz w:val="24"/>
                <w:szCs w:val="24"/>
              </w:rPr>
            </w:pPr>
            <w:r w:rsidRPr="00535711">
              <w:rPr>
                <w:rFonts w:ascii="Times New Roman" w:hAnsi="Times New Roman" w:cs="Times New Roman"/>
                <w:sz w:val="24"/>
                <w:szCs w:val="24"/>
              </w:rPr>
              <w:lastRenderedPageBreak/>
              <w:t>Air Receiver Tanks and PLC not delivered to Site.</w:t>
            </w:r>
          </w:p>
        </w:tc>
        <w:tc>
          <w:tcPr>
            <w:tcW w:w="2160" w:type="dxa"/>
            <w:vMerge/>
          </w:tcPr>
          <w:p w14:paraId="2FE8FA18" w14:textId="77777777" w:rsidR="00D569EB" w:rsidRPr="00535711" w:rsidRDefault="00D569EB" w:rsidP="00D569EB">
            <w:pPr>
              <w:jc w:val="center"/>
              <w:rPr>
                <w:rFonts w:ascii="Times New Roman" w:hAnsi="Times New Roman" w:cs="Times New Roman"/>
                <w:sz w:val="24"/>
                <w:szCs w:val="24"/>
              </w:rPr>
            </w:pPr>
          </w:p>
        </w:tc>
      </w:tr>
      <w:tr w:rsidR="00D569EB" w:rsidRPr="00535711" w14:paraId="2064DEB5" w14:textId="77777777" w:rsidTr="00D13A78">
        <w:trPr>
          <w:jc w:val="center"/>
        </w:trPr>
        <w:tc>
          <w:tcPr>
            <w:tcW w:w="492" w:type="dxa"/>
            <w:tcBorders>
              <w:bottom w:val="single" w:sz="4" w:space="0" w:color="auto"/>
            </w:tcBorders>
          </w:tcPr>
          <w:p w14:paraId="31BA2608" w14:textId="1C7AC06B" w:rsidR="00D569EB" w:rsidRPr="00535711" w:rsidRDefault="00D569EB" w:rsidP="00D569EB">
            <w:pPr>
              <w:rPr>
                <w:rFonts w:ascii="Times New Roman" w:hAnsi="Times New Roman" w:cs="Times New Roman"/>
                <w:sz w:val="24"/>
                <w:szCs w:val="24"/>
              </w:rPr>
            </w:pPr>
            <w:r w:rsidRPr="00535711">
              <w:rPr>
                <w:rFonts w:ascii="Times New Roman" w:hAnsi="Times New Roman" w:cs="Times New Roman"/>
                <w:sz w:val="24"/>
                <w:szCs w:val="24"/>
              </w:rPr>
              <w:t>5.</w:t>
            </w:r>
          </w:p>
        </w:tc>
        <w:tc>
          <w:tcPr>
            <w:tcW w:w="2023" w:type="dxa"/>
            <w:tcBorders>
              <w:bottom w:val="single" w:sz="4" w:space="0" w:color="auto"/>
            </w:tcBorders>
          </w:tcPr>
          <w:p w14:paraId="4D51DBA5" w14:textId="0F4F1E4A" w:rsidR="00D569EB" w:rsidRPr="00535711" w:rsidRDefault="00D569EB" w:rsidP="00D569EB">
            <w:pPr>
              <w:rPr>
                <w:rFonts w:ascii="Times New Roman" w:hAnsi="Times New Roman" w:cs="Times New Roman"/>
                <w:sz w:val="24"/>
                <w:szCs w:val="24"/>
              </w:rPr>
            </w:pPr>
            <w:r w:rsidRPr="00535711">
              <w:rPr>
                <w:rFonts w:ascii="Times New Roman" w:hAnsi="Times New Roman" w:cs="Times New Roman"/>
                <w:sz w:val="24"/>
                <w:szCs w:val="24"/>
              </w:rPr>
              <w:t>Fire Protection System</w:t>
            </w:r>
          </w:p>
        </w:tc>
        <w:tc>
          <w:tcPr>
            <w:tcW w:w="1440" w:type="dxa"/>
            <w:tcBorders>
              <w:bottom w:val="single" w:sz="4" w:space="0" w:color="auto"/>
            </w:tcBorders>
          </w:tcPr>
          <w:p w14:paraId="58642181" w14:textId="2785367E" w:rsidR="00D569EB" w:rsidRPr="00535711" w:rsidRDefault="00D569EB" w:rsidP="00D569EB">
            <w:pPr>
              <w:rPr>
                <w:rFonts w:ascii="Times New Roman" w:hAnsi="Times New Roman" w:cs="Times New Roman"/>
                <w:sz w:val="24"/>
                <w:szCs w:val="24"/>
              </w:rPr>
            </w:pPr>
            <w:r w:rsidRPr="00535711">
              <w:rPr>
                <w:rFonts w:ascii="Times New Roman" w:hAnsi="Times New Roman" w:cs="Times New Roman"/>
                <w:sz w:val="24"/>
                <w:szCs w:val="24"/>
              </w:rPr>
              <w:t>Thang Long (Vietnam)</w:t>
            </w:r>
          </w:p>
        </w:tc>
        <w:tc>
          <w:tcPr>
            <w:tcW w:w="3240" w:type="dxa"/>
            <w:tcBorders>
              <w:bottom w:val="single" w:sz="4" w:space="0" w:color="auto"/>
            </w:tcBorders>
          </w:tcPr>
          <w:p w14:paraId="33AE119C" w14:textId="1B719189" w:rsidR="00D569EB" w:rsidRPr="00535711" w:rsidRDefault="00D569EB" w:rsidP="00D569EB">
            <w:pPr>
              <w:jc w:val="center"/>
              <w:rPr>
                <w:rFonts w:ascii="Times New Roman" w:hAnsi="Times New Roman" w:cs="Times New Roman"/>
                <w:sz w:val="24"/>
                <w:szCs w:val="24"/>
              </w:rPr>
            </w:pPr>
            <w:r w:rsidRPr="00535711">
              <w:rPr>
                <w:rFonts w:ascii="Times New Roman" w:hAnsi="Times New Roman" w:cs="Times New Roman"/>
                <w:sz w:val="24"/>
                <w:szCs w:val="24"/>
              </w:rPr>
              <w:t>0%</w:t>
            </w:r>
          </w:p>
          <w:p w14:paraId="32AC7BC4" w14:textId="2406CB32" w:rsidR="00D569EB" w:rsidRPr="00535711" w:rsidRDefault="00D569EB" w:rsidP="00D569EB">
            <w:pPr>
              <w:jc w:val="center"/>
              <w:rPr>
                <w:rFonts w:ascii="Times New Roman" w:hAnsi="Times New Roman" w:cs="Times New Roman"/>
                <w:sz w:val="24"/>
                <w:szCs w:val="24"/>
              </w:rPr>
            </w:pPr>
            <w:r w:rsidRPr="00535711">
              <w:rPr>
                <w:rFonts w:ascii="Times New Roman" w:hAnsi="Times New Roman" w:cs="Times New Roman"/>
                <w:sz w:val="24"/>
                <w:szCs w:val="24"/>
              </w:rPr>
              <w:t>Only some basic design. No manufacturing proceeded.</w:t>
            </w:r>
          </w:p>
        </w:tc>
        <w:tc>
          <w:tcPr>
            <w:tcW w:w="2160" w:type="dxa"/>
            <w:vMerge/>
            <w:tcBorders>
              <w:bottom w:val="single" w:sz="4" w:space="0" w:color="auto"/>
            </w:tcBorders>
          </w:tcPr>
          <w:p w14:paraId="1E14D610" w14:textId="77777777" w:rsidR="00D569EB" w:rsidRPr="00535711" w:rsidRDefault="00D569EB" w:rsidP="00D569EB">
            <w:pPr>
              <w:jc w:val="center"/>
              <w:rPr>
                <w:rFonts w:ascii="Times New Roman" w:hAnsi="Times New Roman" w:cs="Times New Roman"/>
                <w:sz w:val="24"/>
                <w:szCs w:val="24"/>
              </w:rPr>
            </w:pPr>
          </w:p>
        </w:tc>
      </w:tr>
      <w:tr w:rsidR="00D569EB" w:rsidRPr="00535711" w14:paraId="6F642B26" w14:textId="77777777" w:rsidTr="00557626">
        <w:trPr>
          <w:trHeight w:val="409"/>
          <w:jc w:val="center"/>
        </w:trPr>
        <w:tc>
          <w:tcPr>
            <w:tcW w:w="9355" w:type="dxa"/>
            <w:gridSpan w:val="5"/>
            <w:shd w:val="clear" w:color="auto" w:fill="DEEAF6" w:themeFill="accent1" w:themeFillTint="33"/>
            <w:vAlign w:val="center"/>
          </w:tcPr>
          <w:p w14:paraId="58C096C0" w14:textId="77777777" w:rsidR="00D569EB" w:rsidRPr="00535711" w:rsidRDefault="00D569EB" w:rsidP="00D569EB">
            <w:pPr>
              <w:rPr>
                <w:rFonts w:ascii="Times New Roman" w:hAnsi="Times New Roman" w:cs="Times New Roman"/>
                <w:i/>
                <w:sz w:val="24"/>
                <w:szCs w:val="24"/>
              </w:rPr>
            </w:pPr>
            <w:r w:rsidRPr="00535711">
              <w:rPr>
                <w:rFonts w:ascii="Times New Roman" w:hAnsi="Times New Roman" w:cs="Times New Roman"/>
                <w:i/>
                <w:sz w:val="24"/>
                <w:szCs w:val="24"/>
              </w:rPr>
              <w:t>IV. Electrical and I&amp;C</w:t>
            </w:r>
          </w:p>
        </w:tc>
      </w:tr>
      <w:tr w:rsidR="00D569EB" w:rsidRPr="00535711" w14:paraId="3DE49126" w14:textId="77777777" w:rsidTr="00D13A78">
        <w:trPr>
          <w:jc w:val="center"/>
        </w:trPr>
        <w:tc>
          <w:tcPr>
            <w:tcW w:w="492" w:type="dxa"/>
          </w:tcPr>
          <w:p w14:paraId="70D8441E" w14:textId="77777777" w:rsidR="00D569EB" w:rsidRPr="00535711" w:rsidRDefault="00D569EB" w:rsidP="00D569EB">
            <w:pPr>
              <w:rPr>
                <w:rFonts w:ascii="Times New Roman" w:hAnsi="Times New Roman" w:cs="Times New Roman"/>
                <w:sz w:val="24"/>
                <w:szCs w:val="24"/>
              </w:rPr>
            </w:pPr>
            <w:r w:rsidRPr="00535711">
              <w:rPr>
                <w:rFonts w:ascii="Times New Roman" w:hAnsi="Times New Roman" w:cs="Times New Roman"/>
                <w:sz w:val="24"/>
                <w:szCs w:val="24"/>
              </w:rPr>
              <w:t>1.</w:t>
            </w:r>
          </w:p>
        </w:tc>
        <w:tc>
          <w:tcPr>
            <w:tcW w:w="2023" w:type="dxa"/>
          </w:tcPr>
          <w:p w14:paraId="33BA21B8" w14:textId="77777777" w:rsidR="00D569EB" w:rsidRPr="00535711" w:rsidRDefault="00D569EB" w:rsidP="00D569EB">
            <w:pPr>
              <w:rPr>
                <w:rFonts w:ascii="Times New Roman" w:hAnsi="Times New Roman" w:cs="Times New Roman"/>
                <w:sz w:val="24"/>
                <w:szCs w:val="24"/>
              </w:rPr>
            </w:pPr>
            <w:r w:rsidRPr="00535711">
              <w:rPr>
                <w:rFonts w:ascii="Times New Roman" w:hAnsi="Times New Roman" w:cs="Times New Roman"/>
                <w:sz w:val="24"/>
                <w:szCs w:val="24"/>
              </w:rPr>
              <w:t>Generator Transformer (GT)</w:t>
            </w:r>
          </w:p>
        </w:tc>
        <w:tc>
          <w:tcPr>
            <w:tcW w:w="1440" w:type="dxa"/>
          </w:tcPr>
          <w:p w14:paraId="06AC5C33" w14:textId="29763206" w:rsidR="00D569EB" w:rsidRPr="00535711" w:rsidRDefault="00D569EB" w:rsidP="00D569EB">
            <w:pPr>
              <w:rPr>
                <w:rFonts w:ascii="Times New Roman" w:hAnsi="Times New Roman" w:cs="Times New Roman"/>
                <w:sz w:val="24"/>
                <w:szCs w:val="24"/>
              </w:rPr>
            </w:pPr>
            <w:r w:rsidRPr="00535711">
              <w:rPr>
                <w:rFonts w:ascii="Times New Roman" w:hAnsi="Times New Roman" w:cs="Times New Roman"/>
                <w:sz w:val="24"/>
                <w:szCs w:val="24"/>
              </w:rPr>
              <w:t>Power Machines (Russia)</w:t>
            </w:r>
          </w:p>
        </w:tc>
        <w:tc>
          <w:tcPr>
            <w:tcW w:w="3240" w:type="dxa"/>
          </w:tcPr>
          <w:p w14:paraId="1D59C787" w14:textId="77777777" w:rsidR="00D569EB" w:rsidRPr="00535711" w:rsidRDefault="00D569EB" w:rsidP="00D569EB">
            <w:pPr>
              <w:jc w:val="center"/>
              <w:rPr>
                <w:rFonts w:ascii="Times New Roman" w:hAnsi="Times New Roman" w:cs="Times New Roman"/>
                <w:sz w:val="24"/>
                <w:szCs w:val="24"/>
              </w:rPr>
            </w:pPr>
            <w:r w:rsidRPr="00535711">
              <w:rPr>
                <w:rFonts w:ascii="Times New Roman" w:hAnsi="Times New Roman" w:cs="Times New Roman"/>
                <w:sz w:val="24"/>
                <w:szCs w:val="24"/>
              </w:rPr>
              <w:t>50%</w:t>
            </w:r>
          </w:p>
          <w:p w14:paraId="184845F6" w14:textId="77777777" w:rsidR="00D569EB" w:rsidRPr="00535711" w:rsidRDefault="00D569EB" w:rsidP="00D569EB">
            <w:pPr>
              <w:jc w:val="center"/>
              <w:rPr>
                <w:rFonts w:ascii="Times New Roman" w:hAnsi="Times New Roman" w:cs="Times New Roman"/>
                <w:sz w:val="24"/>
                <w:szCs w:val="24"/>
              </w:rPr>
            </w:pPr>
            <w:r w:rsidRPr="00535711">
              <w:rPr>
                <w:rFonts w:ascii="Times New Roman" w:hAnsi="Times New Roman" w:cs="Times New Roman"/>
                <w:sz w:val="24"/>
                <w:szCs w:val="24"/>
              </w:rPr>
              <w:t>GT Unit 2 (500KV) delivered to Site while GT Unit 1 (220KV) shall be re- manufactured</w:t>
            </w:r>
          </w:p>
        </w:tc>
        <w:tc>
          <w:tcPr>
            <w:tcW w:w="2160" w:type="dxa"/>
            <w:vMerge w:val="restart"/>
            <w:vAlign w:val="center"/>
          </w:tcPr>
          <w:p w14:paraId="27B09F86" w14:textId="18C24819" w:rsidR="00D569EB" w:rsidRPr="00535711" w:rsidRDefault="00D569EB" w:rsidP="00D569EB">
            <w:pPr>
              <w:rPr>
                <w:rFonts w:ascii="Times New Roman" w:hAnsi="Times New Roman" w:cs="Times New Roman"/>
                <w:sz w:val="24"/>
                <w:szCs w:val="24"/>
              </w:rPr>
            </w:pPr>
            <w:r w:rsidRPr="00535711">
              <w:rPr>
                <w:rFonts w:ascii="Times New Roman" w:hAnsi="Times New Roman" w:cs="Times New Roman"/>
                <w:sz w:val="24"/>
                <w:szCs w:val="24"/>
              </w:rPr>
              <w:t>All remaining electrical and I/C equipment such as Isolated phase busducts, Segregated/ Non Segregated phase busducts, cables (power, control, instruments, grounding/earthing) &amp; cable trays, relay &amp; metering panels, illumination of entire power plant, CCTV, plant communication (including SCADA), Diesel Generator, Generator circuit breaker, UPS 230 AC &amp; 200 DC… shall be supplied by EPC Contractor.</w:t>
            </w:r>
          </w:p>
        </w:tc>
      </w:tr>
      <w:tr w:rsidR="00D569EB" w:rsidRPr="00535711" w14:paraId="6586F989" w14:textId="77777777" w:rsidTr="00D13A78">
        <w:trPr>
          <w:jc w:val="center"/>
        </w:trPr>
        <w:tc>
          <w:tcPr>
            <w:tcW w:w="492" w:type="dxa"/>
          </w:tcPr>
          <w:p w14:paraId="04A144DC" w14:textId="77777777" w:rsidR="00D569EB" w:rsidRPr="00535711" w:rsidRDefault="00D569EB" w:rsidP="00D569EB">
            <w:pPr>
              <w:rPr>
                <w:rFonts w:ascii="Times New Roman" w:hAnsi="Times New Roman" w:cs="Times New Roman"/>
                <w:sz w:val="24"/>
                <w:szCs w:val="24"/>
              </w:rPr>
            </w:pPr>
            <w:r w:rsidRPr="00535711">
              <w:rPr>
                <w:rFonts w:ascii="Times New Roman" w:hAnsi="Times New Roman" w:cs="Times New Roman"/>
                <w:sz w:val="24"/>
                <w:szCs w:val="24"/>
              </w:rPr>
              <w:t>2.</w:t>
            </w:r>
          </w:p>
        </w:tc>
        <w:tc>
          <w:tcPr>
            <w:tcW w:w="2023" w:type="dxa"/>
          </w:tcPr>
          <w:p w14:paraId="39DB6E89" w14:textId="77777777" w:rsidR="00D569EB" w:rsidRPr="00535711" w:rsidRDefault="00D569EB" w:rsidP="00D569EB">
            <w:pPr>
              <w:rPr>
                <w:rFonts w:ascii="Times New Roman" w:hAnsi="Times New Roman" w:cs="Times New Roman"/>
                <w:sz w:val="24"/>
                <w:szCs w:val="24"/>
              </w:rPr>
            </w:pPr>
            <w:r w:rsidRPr="00535711">
              <w:rPr>
                <w:rFonts w:ascii="Times New Roman" w:hAnsi="Times New Roman" w:cs="Times New Roman"/>
                <w:sz w:val="24"/>
                <w:szCs w:val="24"/>
              </w:rPr>
              <w:t>Unit Transformer</w:t>
            </w:r>
          </w:p>
        </w:tc>
        <w:tc>
          <w:tcPr>
            <w:tcW w:w="1440" w:type="dxa"/>
          </w:tcPr>
          <w:p w14:paraId="322C439B" w14:textId="161BAC52" w:rsidR="00D569EB" w:rsidRPr="00535711" w:rsidRDefault="00D569EB" w:rsidP="00D569EB">
            <w:pPr>
              <w:rPr>
                <w:rFonts w:ascii="Times New Roman" w:hAnsi="Times New Roman" w:cs="Times New Roman"/>
                <w:sz w:val="24"/>
                <w:szCs w:val="24"/>
              </w:rPr>
            </w:pPr>
            <w:r w:rsidRPr="00535711">
              <w:rPr>
                <w:rFonts w:ascii="Times New Roman" w:hAnsi="Times New Roman" w:cs="Times New Roman"/>
                <w:sz w:val="24"/>
                <w:szCs w:val="24"/>
              </w:rPr>
              <w:t>Power Machines (Russia)</w:t>
            </w:r>
          </w:p>
        </w:tc>
        <w:tc>
          <w:tcPr>
            <w:tcW w:w="3240" w:type="dxa"/>
          </w:tcPr>
          <w:p w14:paraId="672A4FDF" w14:textId="77777777" w:rsidR="00D569EB" w:rsidRPr="00535711" w:rsidRDefault="00D569EB" w:rsidP="00D569EB">
            <w:pPr>
              <w:jc w:val="center"/>
              <w:rPr>
                <w:rFonts w:ascii="Times New Roman" w:hAnsi="Times New Roman" w:cs="Times New Roman"/>
                <w:sz w:val="24"/>
                <w:szCs w:val="24"/>
              </w:rPr>
            </w:pPr>
            <w:r w:rsidRPr="00535711">
              <w:rPr>
                <w:rFonts w:ascii="Times New Roman" w:hAnsi="Times New Roman" w:cs="Times New Roman"/>
                <w:sz w:val="24"/>
                <w:szCs w:val="24"/>
              </w:rPr>
              <w:t>100% (≈ 405 tons)</w:t>
            </w:r>
          </w:p>
          <w:p w14:paraId="5D47118D" w14:textId="77777777" w:rsidR="00D569EB" w:rsidRPr="00535711" w:rsidRDefault="00D569EB" w:rsidP="00D569EB">
            <w:pPr>
              <w:jc w:val="center"/>
              <w:rPr>
                <w:rFonts w:ascii="Times New Roman" w:hAnsi="Times New Roman" w:cs="Times New Roman"/>
                <w:sz w:val="24"/>
                <w:szCs w:val="24"/>
              </w:rPr>
            </w:pPr>
            <w:r w:rsidRPr="00535711">
              <w:rPr>
                <w:rFonts w:ascii="Times New Roman" w:hAnsi="Times New Roman" w:cs="Times New Roman"/>
                <w:sz w:val="24"/>
                <w:szCs w:val="24"/>
              </w:rPr>
              <w:t>4 sets of Unit Transformer on Site</w:t>
            </w:r>
          </w:p>
        </w:tc>
        <w:tc>
          <w:tcPr>
            <w:tcW w:w="2160" w:type="dxa"/>
            <w:vMerge/>
          </w:tcPr>
          <w:p w14:paraId="0A792B83" w14:textId="77777777" w:rsidR="00D569EB" w:rsidRPr="00535711" w:rsidRDefault="00D569EB" w:rsidP="00D569EB">
            <w:pPr>
              <w:jc w:val="center"/>
              <w:rPr>
                <w:rFonts w:ascii="Times New Roman" w:hAnsi="Times New Roman" w:cs="Times New Roman"/>
                <w:sz w:val="24"/>
                <w:szCs w:val="24"/>
              </w:rPr>
            </w:pPr>
          </w:p>
        </w:tc>
      </w:tr>
      <w:tr w:rsidR="00D569EB" w:rsidRPr="00535711" w14:paraId="7C4BC12F" w14:textId="77777777" w:rsidTr="00D13A78">
        <w:trPr>
          <w:jc w:val="center"/>
        </w:trPr>
        <w:tc>
          <w:tcPr>
            <w:tcW w:w="492" w:type="dxa"/>
          </w:tcPr>
          <w:p w14:paraId="061FD869" w14:textId="77777777" w:rsidR="00D569EB" w:rsidRPr="00535711" w:rsidRDefault="00D569EB" w:rsidP="00D569EB">
            <w:pPr>
              <w:rPr>
                <w:rFonts w:ascii="Times New Roman" w:hAnsi="Times New Roman" w:cs="Times New Roman"/>
                <w:sz w:val="24"/>
                <w:szCs w:val="24"/>
              </w:rPr>
            </w:pPr>
            <w:r w:rsidRPr="00535711">
              <w:rPr>
                <w:rFonts w:ascii="Times New Roman" w:hAnsi="Times New Roman" w:cs="Times New Roman"/>
                <w:sz w:val="24"/>
                <w:szCs w:val="24"/>
              </w:rPr>
              <w:t>3.</w:t>
            </w:r>
          </w:p>
        </w:tc>
        <w:tc>
          <w:tcPr>
            <w:tcW w:w="2023" w:type="dxa"/>
          </w:tcPr>
          <w:p w14:paraId="0EBDED3E" w14:textId="06351790" w:rsidR="00D569EB" w:rsidRPr="00535711" w:rsidRDefault="00D569EB" w:rsidP="00D569EB">
            <w:pPr>
              <w:rPr>
                <w:rFonts w:ascii="Times New Roman" w:hAnsi="Times New Roman" w:cs="Times New Roman"/>
                <w:sz w:val="24"/>
                <w:szCs w:val="24"/>
              </w:rPr>
            </w:pPr>
            <w:r w:rsidRPr="00535711">
              <w:rPr>
                <w:rFonts w:ascii="Times New Roman" w:hAnsi="Times New Roman" w:cs="Times New Roman"/>
                <w:sz w:val="24"/>
                <w:szCs w:val="24"/>
              </w:rPr>
              <w:t>Station Transformer &amp; Auxiliary transformers</w:t>
            </w:r>
          </w:p>
        </w:tc>
        <w:tc>
          <w:tcPr>
            <w:tcW w:w="1440" w:type="dxa"/>
          </w:tcPr>
          <w:p w14:paraId="274326BC" w14:textId="77777777" w:rsidR="00D569EB" w:rsidRPr="00535711" w:rsidRDefault="00D569EB" w:rsidP="00D569EB">
            <w:pPr>
              <w:rPr>
                <w:rFonts w:ascii="Times New Roman" w:hAnsi="Times New Roman" w:cs="Times New Roman"/>
                <w:sz w:val="24"/>
                <w:szCs w:val="24"/>
              </w:rPr>
            </w:pPr>
            <w:r w:rsidRPr="00535711">
              <w:rPr>
                <w:rFonts w:ascii="Times New Roman" w:hAnsi="Times New Roman" w:cs="Times New Roman"/>
                <w:sz w:val="24"/>
                <w:szCs w:val="24"/>
              </w:rPr>
              <w:t>Huyndai (Korea)</w:t>
            </w:r>
          </w:p>
        </w:tc>
        <w:tc>
          <w:tcPr>
            <w:tcW w:w="3240" w:type="dxa"/>
          </w:tcPr>
          <w:p w14:paraId="5631D183" w14:textId="77777777" w:rsidR="00D569EB" w:rsidRPr="00535711" w:rsidRDefault="00D569EB" w:rsidP="00D569EB">
            <w:pPr>
              <w:jc w:val="center"/>
              <w:rPr>
                <w:rFonts w:ascii="Times New Roman" w:hAnsi="Times New Roman" w:cs="Times New Roman"/>
                <w:sz w:val="24"/>
                <w:szCs w:val="24"/>
              </w:rPr>
            </w:pPr>
            <w:r w:rsidRPr="00535711">
              <w:rPr>
                <w:rFonts w:ascii="Times New Roman" w:hAnsi="Times New Roman" w:cs="Times New Roman"/>
                <w:sz w:val="24"/>
                <w:szCs w:val="24"/>
              </w:rPr>
              <w:t>0%</w:t>
            </w:r>
          </w:p>
          <w:p w14:paraId="503F78EA" w14:textId="77777777" w:rsidR="00D569EB" w:rsidRPr="00535711" w:rsidRDefault="00D569EB" w:rsidP="00D569EB">
            <w:pPr>
              <w:jc w:val="center"/>
              <w:rPr>
                <w:rFonts w:ascii="Times New Roman" w:hAnsi="Times New Roman" w:cs="Times New Roman"/>
                <w:sz w:val="24"/>
                <w:szCs w:val="24"/>
              </w:rPr>
            </w:pPr>
            <w:r w:rsidRPr="00535711">
              <w:rPr>
                <w:rFonts w:ascii="Times New Roman" w:hAnsi="Times New Roman" w:cs="Times New Roman"/>
                <w:sz w:val="24"/>
                <w:szCs w:val="24"/>
              </w:rPr>
              <w:t>all transformers manufactured and stored in Huyndai’s warehouse</w:t>
            </w:r>
          </w:p>
        </w:tc>
        <w:tc>
          <w:tcPr>
            <w:tcW w:w="2160" w:type="dxa"/>
            <w:vMerge/>
          </w:tcPr>
          <w:p w14:paraId="2E0E792F" w14:textId="77777777" w:rsidR="00D569EB" w:rsidRPr="00535711" w:rsidRDefault="00D569EB" w:rsidP="00D569EB">
            <w:pPr>
              <w:jc w:val="center"/>
              <w:rPr>
                <w:rFonts w:ascii="Times New Roman" w:hAnsi="Times New Roman" w:cs="Times New Roman"/>
                <w:sz w:val="24"/>
                <w:szCs w:val="24"/>
              </w:rPr>
            </w:pPr>
          </w:p>
        </w:tc>
      </w:tr>
      <w:tr w:rsidR="00D569EB" w:rsidRPr="00535711" w14:paraId="1D1B9A35" w14:textId="77777777" w:rsidTr="00D13A78">
        <w:trPr>
          <w:jc w:val="center"/>
        </w:trPr>
        <w:tc>
          <w:tcPr>
            <w:tcW w:w="492" w:type="dxa"/>
          </w:tcPr>
          <w:p w14:paraId="013F225D" w14:textId="77777777" w:rsidR="00D569EB" w:rsidRPr="00535711" w:rsidRDefault="00D569EB" w:rsidP="00D569EB">
            <w:pPr>
              <w:rPr>
                <w:rFonts w:ascii="Times New Roman" w:hAnsi="Times New Roman" w:cs="Times New Roman"/>
                <w:sz w:val="24"/>
                <w:szCs w:val="24"/>
              </w:rPr>
            </w:pPr>
            <w:r w:rsidRPr="00535711">
              <w:rPr>
                <w:rFonts w:ascii="Times New Roman" w:hAnsi="Times New Roman" w:cs="Times New Roman"/>
                <w:sz w:val="24"/>
                <w:szCs w:val="24"/>
              </w:rPr>
              <w:t>4.</w:t>
            </w:r>
          </w:p>
        </w:tc>
        <w:tc>
          <w:tcPr>
            <w:tcW w:w="2023" w:type="dxa"/>
          </w:tcPr>
          <w:p w14:paraId="6E15E7AE" w14:textId="2ECE3CEA" w:rsidR="00D569EB" w:rsidRPr="00535711" w:rsidRDefault="00D569EB" w:rsidP="00D569EB">
            <w:pPr>
              <w:rPr>
                <w:rFonts w:ascii="Times New Roman" w:hAnsi="Times New Roman" w:cs="Times New Roman"/>
                <w:sz w:val="24"/>
                <w:szCs w:val="24"/>
              </w:rPr>
            </w:pPr>
            <w:r w:rsidRPr="00535711">
              <w:rPr>
                <w:rFonts w:ascii="Times New Roman" w:hAnsi="Times New Roman" w:cs="Times New Roman"/>
                <w:sz w:val="24"/>
                <w:szCs w:val="24"/>
              </w:rPr>
              <w:t>10KV, 3KV Switchgears</w:t>
            </w:r>
          </w:p>
        </w:tc>
        <w:tc>
          <w:tcPr>
            <w:tcW w:w="1440" w:type="dxa"/>
          </w:tcPr>
          <w:p w14:paraId="5965EA42" w14:textId="77777777" w:rsidR="00D569EB" w:rsidRPr="00535711" w:rsidRDefault="00D569EB" w:rsidP="00D569EB">
            <w:pPr>
              <w:rPr>
                <w:rFonts w:ascii="Times New Roman" w:hAnsi="Times New Roman" w:cs="Times New Roman"/>
                <w:sz w:val="24"/>
                <w:szCs w:val="24"/>
              </w:rPr>
            </w:pPr>
            <w:r w:rsidRPr="00535711">
              <w:rPr>
                <w:rFonts w:ascii="Times New Roman" w:hAnsi="Times New Roman" w:cs="Times New Roman"/>
                <w:sz w:val="24"/>
                <w:szCs w:val="24"/>
              </w:rPr>
              <w:t>LS Vina (Vietnam)</w:t>
            </w:r>
          </w:p>
        </w:tc>
        <w:tc>
          <w:tcPr>
            <w:tcW w:w="3240" w:type="dxa"/>
          </w:tcPr>
          <w:p w14:paraId="35D8C882" w14:textId="77777777" w:rsidR="00D569EB" w:rsidRPr="00535711" w:rsidRDefault="00D569EB" w:rsidP="00D569EB">
            <w:pPr>
              <w:jc w:val="center"/>
              <w:rPr>
                <w:rFonts w:ascii="Times New Roman" w:hAnsi="Times New Roman" w:cs="Times New Roman"/>
                <w:sz w:val="24"/>
                <w:szCs w:val="24"/>
              </w:rPr>
            </w:pPr>
            <w:r w:rsidRPr="00535711">
              <w:rPr>
                <w:rFonts w:ascii="Times New Roman" w:hAnsi="Times New Roman" w:cs="Times New Roman"/>
                <w:sz w:val="24"/>
                <w:szCs w:val="24"/>
              </w:rPr>
              <w:t>0%</w:t>
            </w:r>
          </w:p>
          <w:p w14:paraId="5890F798" w14:textId="77777777" w:rsidR="00D569EB" w:rsidRPr="00535711" w:rsidRDefault="00D569EB" w:rsidP="00D569EB">
            <w:pPr>
              <w:jc w:val="center"/>
              <w:rPr>
                <w:rFonts w:ascii="Times New Roman" w:hAnsi="Times New Roman" w:cs="Times New Roman"/>
                <w:sz w:val="24"/>
                <w:szCs w:val="24"/>
              </w:rPr>
            </w:pPr>
            <w:r w:rsidRPr="00535711">
              <w:rPr>
                <w:rFonts w:ascii="Times New Roman" w:hAnsi="Times New Roman" w:cs="Times New Roman"/>
                <w:sz w:val="24"/>
                <w:szCs w:val="24"/>
              </w:rPr>
              <w:t>all switchgears manufactured and stored in LS Vina’s warehouse</w:t>
            </w:r>
          </w:p>
        </w:tc>
        <w:tc>
          <w:tcPr>
            <w:tcW w:w="2160" w:type="dxa"/>
            <w:vMerge/>
          </w:tcPr>
          <w:p w14:paraId="4C77704A" w14:textId="77777777" w:rsidR="00D569EB" w:rsidRPr="00535711" w:rsidRDefault="00D569EB" w:rsidP="00D569EB">
            <w:pPr>
              <w:jc w:val="center"/>
              <w:rPr>
                <w:rFonts w:ascii="Times New Roman" w:hAnsi="Times New Roman" w:cs="Times New Roman"/>
                <w:sz w:val="24"/>
                <w:szCs w:val="24"/>
              </w:rPr>
            </w:pPr>
          </w:p>
        </w:tc>
      </w:tr>
      <w:tr w:rsidR="00D569EB" w:rsidRPr="00535711" w14:paraId="0E2BD3DF" w14:textId="77777777" w:rsidTr="00D13A78">
        <w:trPr>
          <w:jc w:val="center"/>
        </w:trPr>
        <w:tc>
          <w:tcPr>
            <w:tcW w:w="492" w:type="dxa"/>
          </w:tcPr>
          <w:p w14:paraId="46F79621" w14:textId="77777777" w:rsidR="00D569EB" w:rsidRPr="00535711" w:rsidRDefault="00D569EB" w:rsidP="00D569EB">
            <w:pPr>
              <w:rPr>
                <w:rFonts w:ascii="Times New Roman" w:hAnsi="Times New Roman" w:cs="Times New Roman"/>
                <w:sz w:val="24"/>
                <w:szCs w:val="24"/>
              </w:rPr>
            </w:pPr>
            <w:r w:rsidRPr="00535711">
              <w:rPr>
                <w:rFonts w:ascii="Times New Roman" w:hAnsi="Times New Roman" w:cs="Times New Roman"/>
                <w:sz w:val="24"/>
                <w:szCs w:val="24"/>
              </w:rPr>
              <w:t>5.</w:t>
            </w:r>
          </w:p>
        </w:tc>
        <w:tc>
          <w:tcPr>
            <w:tcW w:w="2023" w:type="dxa"/>
          </w:tcPr>
          <w:p w14:paraId="234756A4" w14:textId="77777777" w:rsidR="00D569EB" w:rsidRPr="00535711" w:rsidRDefault="00D569EB" w:rsidP="00D569EB">
            <w:pPr>
              <w:rPr>
                <w:rFonts w:ascii="Times New Roman" w:hAnsi="Times New Roman" w:cs="Times New Roman"/>
                <w:sz w:val="24"/>
                <w:szCs w:val="24"/>
              </w:rPr>
            </w:pPr>
            <w:r w:rsidRPr="00535711">
              <w:rPr>
                <w:rFonts w:ascii="Times New Roman" w:hAnsi="Times New Roman" w:cs="Times New Roman"/>
                <w:sz w:val="24"/>
                <w:szCs w:val="24"/>
              </w:rPr>
              <w:t>SWAS</w:t>
            </w:r>
          </w:p>
        </w:tc>
        <w:tc>
          <w:tcPr>
            <w:tcW w:w="1440" w:type="dxa"/>
          </w:tcPr>
          <w:p w14:paraId="02D3A594" w14:textId="77777777" w:rsidR="00D569EB" w:rsidRPr="00535711" w:rsidRDefault="00D569EB" w:rsidP="00D569EB">
            <w:pPr>
              <w:rPr>
                <w:rFonts w:ascii="Times New Roman" w:hAnsi="Times New Roman" w:cs="Times New Roman"/>
                <w:sz w:val="24"/>
                <w:szCs w:val="24"/>
              </w:rPr>
            </w:pPr>
            <w:r w:rsidRPr="00535711">
              <w:rPr>
                <w:rFonts w:ascii="Times New Roman" w:hAnsi="Times New Roman" w:cs="Times New Roman"/>
                <w:sz w:val="24"/>
                <w:szCs w:val="24"/>
              </w:rPr>
              <w:t>Haemil (Korea)</w:t>
            </w:r>
          </w:p>
        </w:tc>
        <w:tc>
          <w:tcPr>
            <w:tcW w:w="3240" w:type="dxa"/>
          </w:tcPr>
          <w:p w14:paraId="0C83C3A2" w14:textId="77777777" w:rsidR="00D569EB" w:rsidRPr="00535711" w:rsidRDefault="00D569EB" w:rsidP="00D569EB">
            <w:pPr>
              <w:jc w:val="center"/>
              <w:rPr>
                <w:rFonts w:ascii="Times New Roman" w:hAnsi="Times New Roman" w:cs="Times New Roman"/>
                <w:sz w:val="24"/>
                <w:szCs w:val="24"/>
              </w:rPr>
            </w:pPr>
            <w:r w:rsidRPr="00535711">
              <w:rPr>
                <w:rFonts w:ascii="Times New Roman" w:hAnsi="Times New Roman" w:cs="Times New Roman"/>
                <w:sz w:val="24"/>
                <w:szCs w:val="24"/>
              </w:rPr>
              <w:t>100%</w:t>
            </w:r>
          </w:p>
        </w:tc>
        <w:tc>
          <w:tcPr>
            <w:tcW w:w="2160" w:type="dxa"/>
            <w:vMerge/>
          </w:tcPr>
          <w:p w14:paraId="35F4DF6B" w14:textId="77777777" w:rsidR="00D569EB" w:rsidRPr="00535711" w:rsidRDefault="00D569EB" w:rsidP="00D569EB">
            <w:pPr>
              <w:jc w:val="center"/>
              <w:rPr>
                <w:rFonts w:ascii="Times New Roman" w:hAnsi="Times New Roman" w:cs="Times New Roman"/>
                <w:sz w:val="24"/>
                <w:szCs w:val="24"/>
              </w:rPr>
            </w:pPr>
          </w:p>
        </w:tc>
      </w:tr>
      <w:tr w:rsidR="00D569EB" w:rsidRPr="00535711" w14:paraId="607AC126" w14:textId="77777777" w:rsidTr="00D13A78">
        <w:trPr>
          <w:jc w:val="center"/>
        </w:trPr>
        <w:tc>
          <w:tcPr>
            <w:tcW w:w="492" w:type="dxa"/>
          </w:tcPr>
          <w:p w14:paraId="426BCB8F" w14:textId="77777777" w:rsidR="00D569EB" w:rsidRPr="00535711" w:rsidRDefault="00D569EB" w:rsidP="00D569EB">
            <w:pPr>
              <w:rPr>
                <w:rFonts w:ascii="Times New Roman" w:hAnsi="Times New Roman" w:cs="Times New Roman"/>
                <w:sz w:val="24"/>
                <w:szCs w:val="24"/>
              </w:rPr>
            </w:pPr>
            <w:r w:rsidRPr="00535711">
              <w:rPr>
                <w:rFonts w:ascii="Times New Roman" w:hAnsi="Times New Roman" w:cs="Times New Roman"/>
                <w:sz w:val="24"/>
                <w:szCs w:val="24"/>
              </w:rPr>
              <w:t>6.</w:t>
            </w:r>
          </w:p>
        </w:tc>
        <w:tc>
          <w:tcPr>
            <w:tcW w:w="2023" w:type="dxa"/>
          </w:tcPr>
          <w:p w14:paraId="3C6CF39B" w14:textId="77777777" w:rsidR="00D569EB" w:rsidRPr="00535711" w:rsidRDefault="00D569EB" w:rsidP="00D569EB">
            <w:pPr>
              <w:rPr>
                <w:rFonts w:ascii="Times New Roman" w:hAnsi="Times New Roman" w:cs="Times New Roman"/>
                <w:sz w:val="24"/>
                <w:szCs w:val="24"/>
              </w:rPr>
            </w:pPr>
            <w:r w:rsidRPr="00535711">
              <w:rPr>
                <w:rFonts w:ascii="Times New Roman" w:hAnsi="Times New Roman" w:cs="Times New Roman"/>
                <w:sz w:val="24"/>
                <w:szCs w:val="24"/>
              </w:rPr>
              <w:t>Neutral grounding resistor for 10kV &amp; 3kV Switchgears</w:t>
            </w:r>
          </w:p>
        </w:tc>
        <w:tc>
          <w:tcPr>
            <w:tcW w:w="1440" w:type="dxa"/>
          </w:tcPr>
          <w:p w14:paraId="3ACA662A" w14:textId="77777777" w:rsidR="00D569EB" w:rsidRPr="00535711" w:rsidRDefault="00D569EB" w:rsidP="00D569EB">
            <w:pPr>
              <w:rPr>
                <w:rFonts w:ascii="Times New Roman" w:hAnsi="Times New Roman" w:cs="Times New Roman"/>
                <w:sz w:val="24"/>
                <w:szCs w:val="24"/>
              </w:rPr>
            </w:pPr>
            <w:r w:rsidRPr="00535711">
              <w:rPr>
                <w:rFonts w:ascii="Times New Roman" w:hAnsi="Times New Roman" w:cs="Times New Roman"/>
                <w:sz w:val="24"/>
                <w:szCs w:val="24"/>
              </w:rPr>
              <w:t>Hankook (Korea)</w:t>
            </w:r>
          </w:p>
        </w:tc>
        <w:tc>
          <w:tcPr>
            <w:tcW w:w="3240" w:type="dxa"/>
          </w:tcPr>
          <w:p w14:paraId="01BE1F78" w14:textId="77777777" w:rsidR="00D569EB" w:rsidRPr="00535711" w:rsidRDefault="00D569EB" w:rsidP="00D569EB">
            <w:pPr>
              <w:jc w:val="center"/>
              <w:rPr>
                <w:rFonts w:ascii="Times New Roman" w:hAnsi="Times New Roman" w:cs="Times New Roman"/>
                <w:sz w:val="24"/>
                <w:szCs w:val="24"/>
              </w:rPr>
            </w:pPr>
            <w:r w:rsidRPr="00535711">
              <w:rPr>
                <w:rFonts w:ascii="Times New Roman" w:hAnsi="Times New Roman" w:cs="Times New Roman"/>
                <w:sz w:val="24"/>
                <w:szCs w:val="24"/>
              </w:rPr>
              <w:t>100%</w:t>
            </w:r>
          </w:p>
        </w:tc>
        <w:tc>
          <w:tcPr>
            <w:tcW w:w="2160" w:type="dxa"/>
            <w:vMerge/>
          </w:tcPr>
          <w:p w14:paraId="75C9F9A2" w14:textId="77777777" w:rsidR="00D569EB" w:rsidRPr="00535711" w:rsidRDefault="00D569EB" w:rsidP="00D569EB">
            <w:pPr>
              <w:jc w:val="center"/>
              <w:rPr>
                <w:rFonts w:ascii="Times New Roman" w:hAnsi="Times New Roman" w:cs="Times New Roman"/>
                <w:sz w:val="24"/>
                <w:szCs w:val="24"/>
              </w:rPr>
            </w:pPr>
          </w:p>
        </w:tc>
      </w:tr>
      <w:tr w:rsidR="00D569EB" w:rsidRPr="00535711" w14:paraId="5164820B" w14:textId="77777777" w:rsidTr="00D13A78">
        <w:trPr>
          <w:jc w:val="center"/>
        </w:trPr>
        <w:tc>
          <w:tcPr>
            <w:tcW w:w="492" w:type="dxa"/>
          </w:tcPr>
          <w:p w14:paraId="7EA9D16D" w14:textId="30C6C42B" w:rsidR="00D569EB" w:rsidRPr="00535711" w:rsidRDefault="00D569EB" w:rsidP="00D569EB">
            <w:pPr>
              <w:rPr>
                <w:rFonts w:ascii="Times New Roman" w:hAnsi="Times New Roman" w:cs="Times New Roman"/>
                <w:sz w:val="24"/>
                <w:szCs w:val="24"/>
              </w:rPr>
            </w:pPr>
            <w:r w:rsidRPr="00535711">
              <w:rPr>
                <w:rFonts w:ascii="Times New Roman" w:hAnsi="Times New Roman" w:cs="Times New Roman"/>
                <w:sz w:val="24"/>
                <w:szCs w:val="24"/>
              </w:rPr>
              <w:t>7.</w:t>
            </w:r>
          </w:p>
        </w:tc>
        <w:tc>
          <w:tcPr>
            <w:tcW w:w="2023" w:type="dxa"/>
          </w:tcPr>
          <w:p w14:paraId="53D4499E" w14:textId="641C9911" w:rsidR="00D569EB" w:rsidRPr="00535711" w:rsidRDefault="00D569EB" w:rsidP="00D569EB">
            <w:pPr>
              <w:rPr>
                <w:rFonts w:ascii="Times New Roman" w:hAnsi="Times New Roman" w:cs="Times New Roman"/>
                <w:sz w:val="24"/>
                <w:szCs w:val="24"/>
              </w:rPr>
            </w:pPr>
            <w:r w:rsidRPr="00535711">
              <w:rPr>
                <w:rFonts w:ascii="Times New Roman" w:hAnsi="Times New Roman" w:cs="Times New Roman"/>
                <w:sz w:val="24"/>
                <w:szCs w:val="24"/>
              </w:rPr>
              <w:t>Vibration Monitoring System</w:t>
            </w:r>
          </w:p>
        </w:tc>
        <w:tc>
          <w:tcPr>
            <w:tcW w:w="1440" w:type="dxa"/>
          </w:tcPr>
          <w:p w14:paraId="12191887" w14:textId="70706CB2" w:rsidR="00D569EB" w:rsidRPr="00535711" w:rsidRDefault="00D569EB" w:rsidP="00D569EB">
            <w:pPr>
              <w:rPr>
                <w:rFonts w:ascii="Times New Roman" w:hAnsi="Times New Roman" w:cs="Times New Roman"/>
                <w:sz w:val="24"/>
                <w:szCs w:val="24"/>
              </w:rPr>
            </w:pPr>
            <w:r w:rsidRPr="00535711">
              <w:rPr>
                <w:rFonts w:ascii="Times New Roman" w:hAnsi="Times New Roman" w:cs="Times New Roman"/>
                <w:sz w:val="24"/>
                <w:szCs w:val="24"/>
              </w:rPr>
              <w:t>Novatest (Czech Republic)</w:t>
            </w:r>
          </w:p>
        </w:tc>
        <w:tc>
          <w:tcPr>
            <w:tcW w:w="3240" w:type="dxa"/>
          </w:tcPr>
          <w:p w14:paraId="67CEBC9F" w14:textId="5CC57B1A" w:rsidR="00D569EB" w:rsidRPr="00535711" w:rsidRDefault="00D569EB" w:rsidP="00D569EB">
            <w:pPr>
              <w:jc w:val="center"/>
              <w:rPr>
                <w:rFonts w:ascii="Times New Roman" w:hAnsi="Times New Roman" w:cs="Times New Roman"/>
                <w:sz w:val="24"/>
                <w:szCs w:val="24"/>
              </w:rPr>
            </w:pPr>
            <w:r w:rsidRPr="00535711">
              <w:rPr>
                <w:rFonts w:ascii="Times New Roman" w:hAnsi="Times New Roman" w:cs="Times New Roman"/>
                <w:sz w:val="24"/>
                <w:szCs w:val="24"/>
              </w:rPr>
              <w:t>0%</w:t>
            </w:r>
          </w:p>
        </w:tc>
        <w:tc>
          <w:tcPr>
            <w:tcW w:w="2160" w:type="dxa"/>
            <w:vMerge/>
          </w:tcPr>
          <w:p w14:paraId="012707D7" w14:textId="77777777" w:rsidR="00D569EB" w:rsidRPr="00535711" w:rsidRDefault="00D569EB" w:rsidP="00D569EB">
            <w:pPr>
              <w:jc w:val="center"/>
              <w:rPr>
                <w:rFonts w:ascii="Times New Roman" w:hAnsi="Times New Roman" w:cs="Times New Roman"/>
                <w:sz w:val="24"/>
                <w:szCs w:val="24"/>
              </w:rPr>
            </w:pPr>
          </w:p>
        </w:tc>
      </w:tr>
      <w:tr w:rsidR="00D569EB" w:rsidRPr="00535711" w14:paraId="30060C65" w14:textId="77777777" w:rsidTr="00D13A78">
        <w:trPr>
          <w:jc w:val="center"/>
        </w:trPr>
        <w:tc>
          <w:tcPr>
            <w:tcW w:w="492" w:type="dxa"/>
          </w:tcPr>
          <w:p w14:paraId="6050C4F7" w14:textId="58EA2412" w:rsidR="00D569EB" w:rsidRPr="00535711" w:rsidRDefault="00D569EB" w:rsidP="00D569EB">
            <w:pPr>
              <w:rPr>
                <w:rFonts w:ascii="Times New Roman" w:hAnsi="Times New Roman" w:cs="Times New Roman"/>
                <w:sz w:val="24"/>
                <w:szCs w:val="24"/>
              </w:rPr>
            </w:pPr>
            <w:r w:rsidRPr="00535711">
              <w:rPr>
                <w:rFonts w:ascii="Times New Roman" w:hAnsi="Times New Roman" w:cs="Times New Roman"/>
                <w:sz w:val="24"/>
                <w:szCs w:val="24"/>
              </w:rPr>
              <w:t>8.</w:t>
            </w:r>
          </w:p>
        </w:tc>
        <w:tc>
          <w:tcPr>
            <w:tcW w:w="2023" w:type="dxa"/>
          </w:tcPr>
          <w:p w14:paraId="15A122BB" w14:textId="77777777" w:rsidR="00D569EB" w:rsidRPr="00535711" w:rsidRDefault="00D569EB" w:rsidP="00D569EB">
            <w:pPr>
              <w:rPr>
                <w:rFonts w:ascii="Times New Roman" w:hAnsi="Times New Roman" w:cs="Times New Roman"/>
                <w:sz w:val="24"/>
                <w:szCs w:val="24"/>
              </w:rPr>
            </w:pPr>
            <w:r w:rsidRPr="00535711">
              <w:rPr>
                <w:rFonts w:ascii="Times New Roman" w:hAnsi="Times New Roman" w:cs="Times New Roman"/>
                <w:sz w:val="24"/>
                <w:szCs w:val="24"/>
              </w:rPr>
              <w:t>Plant DCS</w:t>
            </w:r>
          </w:p>
        </w:tc>
        <w:tc>
          <w:tcPr>
            <w:tcW w:w="1440" w:type="dxa"/>
          </w:tcPr>
          <w:p w14:paraId="61BE2218" w14:textId="77777777" w:rsidR="00D569EB" w:rsidRPr="00535711" w:rsidRDefault="00D569EB" w:rsidP="00D569EB">
            <w:pPr>
              <w:rPr>
                <w:rFonts w:ascii="Times New Roman" w:hAnsi="Times New Roman" w:cs="Times New Roman"/>
                <w:sz w:val="24"/>
                <w:szCs w:val="24"/>
              </w:rPr>
            </w:pPr>
            <w:r w:rsidRPr="00535711">
              <w:rPr>
                <w:rFonts w:ascii="Times New Roman" w:hAnsi="Times New Roman" w:cs="Times New Roman"/>
                <w:sz w:val="24"/>
                <w:szCs w:val="24"/>
              </w:rPr>
              <w:t>Valmet (Finland)</w:t>
            </w:r>
          </w:p>
        </w:tc>
        <w:tc>
          <w:tcPr>
            <w:tcW w:w="3240" w:type="dxa"/>
          </w:tcPr>
          <w:p w14:paraId="562EDB78" w14:textId="77777777" w:rsidR="00D569EB" w:rsidRPr="00535711" w:rsidRDefault="00D569EB" w:rsidP="00D569EB">
            <w:pPr>
              <w:jc w:val="center"/>
              <w:rPr>
                <w:rFonts w:ascii="Times New Roman" w:hAnsi="Times New Roman" w:cs="Times New Roman"/>
                <w:sz w:val="24"/>
                <w:szCs w:val="24"/>
              </w:rPr>
            </w:pPr>
            <w:r w:rsidRPr="00535711">
              <w:rPr>
                <w:rFonts w:ascii="Times New Roman" w:hAnsi="Times New Roman" w:cs="Times New Roman"/>
                <w:sz w:val="24"/>
                <w:szCs w:val="24"/>
              </w:rPr>
              <w:t>0%</w:t>
            </w:r>
          </w:p>
        </w:tc>
        <w:tc>
          <w:tcPr>
            <w:tcW w:w="2160" w:type="dxa"/>
            <w:vMerge/>
          </w:tcPr>
          <w:p w14:paraId="5EA661E2" w14:textId="77777777" w:rsidR="00D569EB" w:rsidRPr="00535711" w:rsidRDefault="00D569EB" w:rsidP="00D569EB">
            <w:pPr>
              <w:jc w:val="center"/>
              <w:rPr>
                <w:rFonts w:ascii="Times New Roman" w:hAnsi="Times New Roman" w:cs="Times New Roman"/>
                <w:sz w:val="24"/>
                <w:szCs w:val="24"/>
              </w:rPr>
            </w:pPr>
          </w:p>
        </w:tc>
      </w:tr>
    </w:tbl>
    <w:p w14:paraId="16F544EB" w14:textId="25C73B79" w:rsidR="00D22831" w:rsidRPr="00535711" w:rsidRDefault="00D22831" w:rsidP="000941E9">
      <w:pPr>
        <w:spacing w:after="0" w:line="240" w:lineRule="auto"/>
        <w:jc w:val="center"/>
        <w:rPr>
          <w:rFonts w:ascii="Times New Roman" w:eastAsia="Times New Roman" w:hAnsi="Times New Roman" w:cs="Times New Roman"/>
          <w:b/>
          <w:bCs/>
          <w:color w:val="000000"/>
          <w:sz w:val="24"/>
          <w:szCs w:val="24"/>
          <w:lang w:val="vi-VN" w:eastAsia="vi-VN"/>
        </w:rPr>
      </w:pPr>
    </w:p>
    <w:p w14:paraId="674160C1" w14:textId="3EFD40EC" w:rsidR="00F043E1" w:rsidRPr="00535711" w:rsidRDefault="00F043E1" w:rsidP="000941E9">
      <w:pPr>
        <w:spacing w:after="0" w:line="240" w:lineRule="auto"/>
        <w:jc w:val="center"/>
        <w:rPr>
          <w:rFonts w:ascii="Times New Roman" w:eastAsia="Times New Roman" w:hAnsi="Times New Roman" w:cs="Times New Roman"/>
          <w:b/>
          <w:bCs/>
          <w:color w:val="000000"/>
          <w:sz w:val="24"/>
          <w:szCs w:val="24"/>
          <w:lang w:val="vi-VN" w:eastAsia="vi-VN"/>
        </w:rPr>
      </w:pPr>
    </w:p>
    <w:p w14:paraId="14B07F99" w14:textId="521BBD3D" w:rsidR="00FF49A3" w:rsidRPr="00535711" w:rsidRDefault="00FF49A3" w:rsidP="000941E9">
      <w:pPr>
        <w:spacing w:after="0" w:line="240" w:lineRule="auto"/>
        <w:jc w:val="center"/>
        <w:rPr>
          <w:rFonts w:ascii="Times New Roman" w:eastAsia="Times New Roman" w:hAnsi="Times New Roman" w:cs="Times New Roman"/>
          <w:b/>
          <w:bCs/>
          <w:color w:val="000000"/>
          <w:sz w:val="24"/>
          <w:szCs w:val="24"/>
          <w:lang w:val="vi-VN" w:eastAsia="vi-VN"/>
        </w:rPr>
      </w:pPr>
    </w:p>
    <w:p w14:paraId="0D37B0E5" w14:textId="2C89EB9A" w:rsidR="00FF49A3" w:rsidRPr="00535711" w:rsidRDefault="00FF49A3" w:rsidP="000941E9">
      <w:pPr>
        <w:spacing w:after="0" w:line="240" w:lineRule="auto"/>
        <w:jc w:val="center"/>
        <w:rPr>
          <w:rFonts w:ascii="Times New Roman" w:eastAsia="Times New Roman" w:hAnsi="Times New Roman" w:cs="Times New Roman"/>
          <w:b/>
          <w:bCs/>
          <w:color w:val="000000"/>
          <w:sz w:val="24"/>
          <w:szCs w:val="24"/>
          <w:lang w:val="vi-VN" w:eastAsia="vi-VN"/>
        </w:rPr>
      </w:pPr>
    </w:p>
    <w:p w14:paraId="42204571" w14:textId="6B14D95D" w:rsidR="00FF49A3" w:rsidRPr="00535711" w:rsidRDefault="00FF49A3" w:rsidP="000941E9">
      <w:pPr>
        <w:spacing w:after="0" w:line="240" w:lineRule="auto"/>
        <w:jc w:val="center"/>
        <w:rPr>
          <w:rFonts w:ascii="Times New Roman" w:eastAsia="Times New Roman" w:hAnsi="Times New Roman" w:cs="Times New Roman"/>
          <w:b/>
          <w:bCs/>
          <w:color w:val="000000"/>
          <w:sz w:val="24"/>
          <w:szCs w:val="24"/>
          <w:lang w:val="vi-VN" w:eastAsia="vi-VN"/>
        </w:rPr>
      </w:pPr>
    </w:p>
    <w:p w14:paraId="19E3B268" w14:textId="4F400FBB" w:rsidR="00FF49A3" w:rsidRPr="00535711" w:rsidRDefault="00FF49A3" w:rsidP="000941E9">
      <w:pPr>
        <w:spacing w:after="0" w:line="240" w:lineRule="auto"/>
        <w:jc w:val="center"/>
        <w:rPr>
          <w:rFonts w:ascii="Times New Roman" w:eastAsia="Times New Roman" w:hAnsi="Times New Roman" w:cs="Times New Roman"/>
          <w:b/>
          <w:bCs/>
          <w:color w:val="000000"/>
          <w:sz w:val="24"/>
          <w:szCs w:val="24"/>
          <w:lang w:val="vi-VN" w:eastAsia="vi-VN"/>
        </w:rPr>
      </w:pPr>
    </w:p>
    <w:p w14:paraId="42DBF18E" w14:textId="77777777" w:rsidR="00FF49A3" w:rsidRPr="00535711" w:rsidRDefault="00FF49A3" w:rsidP="00FF49A3">
      <w:pPr>
        <w:spacing w:after="0" w:line="240" w:lineRule="auto"/>
        <w:rPr>
          <w:rFonts w:ascii="Times New Roman" w:eastAsia="Times New Roman" w:hAnsi="Times New Roman" w:cs="Times New Roman"/>
          <w:b/>
          <w:bCs/>
          <w:color w:val="000000"/>
          <w:sz w:val="24"/>
          <w:szCs w:val="24"/>
          <w:lang w:val="vi-VN" w:eastAsia="vi-VN"/>
        </w:rPr>
      </w:pPr>
    </w:p>
    <w:p w14:paraId="6F53EE47" w14:textId="77777777" w:rsidR="00D22831" w:rsidRPr="00535711" w:rsidRDefault="00D22831" w:rsidP="000941E9">
      <w:pPr>
        <w:spacing w:after="0" w:line="240" w:lineRule="auto"/>
        <w:jc w:val="center"/>
        <w:rPr>
          <w:rFonts w:ascii="Times New Roman" w:eastAsia="Times New Roman" w:hAnsi="Times New Roman" w:cs="Times New Roman"/>
          <w:b/>
          <w:bCs/>
          <w:color w:val="000000"/>
          <w:sz w:val="24"/>
          <w:szCs w:val="24"/>
          <w:lang w:val="vi-VN" w:eastAsia="vi-VN"/>
        </w:rPr>
      </w:pPr>
    </w:p>
    <w:p w14:paraId="4C422257" w14:textId="5A61A716" w:rsidR="000941E9" w:rsidRPr="00535711" w:rsidRDefault="00F01672" w:rsidP="000941E9">
      <w:pPr>
        <w:spacing w:after="0" w:line="240" w:lineRule="auto"/>
        <w:jc w:val="center"/>
        <w:rPr>
          <w:rFonts w:ascii="Times New Roman" w:eastAsia="Times New Roman" w:hAnsi="Times New Roman" w:cs="Times New Roman"/>
          <w:b/>
          <w:bCs/>
          <w:color w:val="000000"/>
          <w:sz w:val="24"/>
          <w:szCs w:val="24"/>
          <w:lang w:val="vi-VN" w:eastAsia="vi-VN"/>
        </w:rPr>
      </w:pPr>
      <w:r w:rsidRPr="00535711">
        <w:rPr>
          <w:rFonts w:ascii="Times New Roman" w:eastAsia="Times New Roman" w:hAnsi="Times New Roman" w:cs="Times New Roman"/>
          <w:b/>
          <w:bCs/>
          <w:color w:val="000000"/>
          <w:sz w:val="24"/>
          <w:szCs w:val="24"/>
          <w:lang w:val="vi-VN" w:eastAsia="vi-VN"/>
        </w:rPr>
        <w:t>ATTACHMENT 1: COAL SPECIFICATION &amp; PERFORMANCE</w:t>
      </w:r>
      <w:r w:rsidR="000941E9" w:rsidRPr="00535711">
        <w:rPr>
          <w:rFonts w:ascii="Times New Roman" w:eastAsia="Times New Roman" w:hAnsi="Times New Roman" w:cs="Times New Roman"/>
          <w:b/>
          <w:bCs/>
          <w:color w:val="000000"/>
          <w:sz w:val="24"/>
          <w:szCs w:val="24"/>
          <w:lang w:eastAsia="vi-VN"/>
        </w:rPr>
        <w:t xml:space="preserve"> </w:t>
      </w:r>
      <w:r w:rsidRPr="00535711">
        <w:rPr>
          <w:rFonts w:ascii="Times New Roman" w:eastAsia="Times New Roman" w:hAnsi="Times New Roman" w:cs="Times New Roman"/>
          <w:b/>
          <w:bCs/>
          <w:color w:val="000000"/>
          <w:sz w:val="24"/>
          <w:szCs w:val="24"/>
          <w:lang w:val="vi-VN" w:eastAsia="vi-VN"/>
        </w:rPr>
        <w:t>GUARANTEES</w:t>
      </w:r>
    </w:p>
    <w:p w14:paraId="2EBDDF44" w14:textId="0F2CFF13" w:rsidR="00F01672" w:rsidRPr="00535711" w:rsidRDefault="00F01672" w:rsidP="00FD4B17">
      <w:pPr>
        <w:spacing w:line="240" w:lineRule="auto"/>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b/>
          <w:bCs/>
          <w:color w:val="000000"/>
          <w:sz w:val="24"/>
          <w:szCs w:val="24"/>
          <w:lang w:val="vi-VN" w:eastAsia="vi-VN"/>
        </w:rPr>
        <w:br/>
        <w:t>I) Guarantee Conditions and Coal Specification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15"/>
        <w:gridCol w:w="4616"/>
      </w:tblGrid>
      <w:tr w:rsidR="00F01672" w:rsidRPr="00535711" w14:paraId="5CD713D3" w14:textId="77777777" w:rsidTr="00572B40">
        <w:tc>
          <w:tcPr>
            <w:tcW w:w="2500"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452B0F0A" w14:textId="202C446A" w:rsidR="00F01672" w:rsidRPr="00535711" w:rsidRDefault="00F01672" w:rsidP="000941E9">
            <w:pPr>
              <w:spacing w:after="0" w:line="240" w:lineRule="auto"/>
              <w:jc w:val="center"/>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b/>
                <w:bCs/>
                <w:color w:val="000000"/>
                <w:sz w:val="24"/>
                <w:szCs w:val="24"/>
                <w:lang w:val="vi-VN" w:eastAsia="vi-VN"/>
              </w:rPr>
              <w:t>PARAMETERS</w:t>
            </w:r>
          </w:p>
        </w:tc>
        <w:tc>
          <w:tcPr>
            <w:tcW w:w="2500"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1FECDC95" w14:textId="77777777" w:rsidR="00F01672" w:rsidRPr="00535711" w:rsidRDefault="00F01672" w:rsidP="000941E9">
            <w:pPr>
              <w:spacing w:after="0" w:line="240" w:lineRule="auto"/>
              <w:jc w:val="center"/>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b/>
                <w:bCs/>
                <w:color w:val="000000"/>
                <w:sz w:val="24"/>
                <w:szCs w:val="24"/>
                <w:lang w:val="vi-VN" w:eastAsia="vi-VN"/>
              </w:rPr>
              <w:t>VALUES</w:t>
            </w:r>
          </w:p>
        </w:tc>
      </w:tr>
      <w:tr w:rsidR="00F01672" w:rsidRPr="00535711" w14:paraId="2BA0CCD2" w14:textId="77777777" w:rsidTr="00F01672">
        <w:tc>
          <w:tcPr>
            <w:tcW w:w="2500" w:type="pct"/>
            <w:tcBorders>
              <w:top w:val="single" w:sz="4" w:space="0" w:color="auto"/>
              <w:left w:val="single" w:sz="4" w:space="0" w:color="auto"/>
              <w:bottom w:val="single" w:sz="4" w:space="0" w:color="auto"/>
              <w:right w:val="single" w:sz="4" w:space="0" w:color="auto"/>
            </w:tcBorders>
            <w:vAlign w:val="center"/>
            <w:hideMark/>
          </w:tcPr>
          <w:p w14:paraId="42205B5F" w14:textId="77777777" w:rsidR="00F01672" w:rsidRPr="00535711" w:rsidRDefault="00F01672" w:rsidP="00F01672">
            <w:pPr>
              <w:spacing w:after="0" w:line="240" w:lineRule="auto"/>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color w:val="000000"/>
                <w:sz w:val="24"/>
                <w:szCs w:val="24"/>
                <w:lang w:val="vi-VN" w:eastAsia="vi-VN"/>
              </w:rPr>
              <w:t xml:space="preserve">1. Ambient temperature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6E5E1D8E" w14:textId="120C3E0C" w:rsidR="00F01672" w:rsidRPr="00535711" w:rsidRDefault="00F01672" w:rsidP="00F01672">
            <w:pPr>
              <w:spacing w:after="0" w:line="240" w:lineRule="auto"/>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color w:val="000000"/>
                <w:sz w:val="24"/>
                <w:szCs w:val="24"/>
                <w:lang w:val="vi-VN" w:eastAsia="vi-VN"/>
              </w:rPr>
              <w:t xml:space="preserve">26.7 </w:t>
            </w:r>
            <w:r w:rsidR="00FD4B17" w:rsidRPr="00535711">
              <w:rPr>
                <w:rFonts w:ascii="Times New Roman" w:eastAsia="Times New Roman" w:hAnsi="Times New Roman" w:cs="Times New Roman"/>
                <w:color w:val="000000"/>
                <w:sz w:val="24"/>
                <w:szCs w:val="24"/>
                <w:lang w:val="vi-VN" w:eastAsia="vi-VN"/>
              </w:rPr>
              <w:t>°</w:t>
            </w:r>
            <w:r w:rsidRPr="00535711">
              <w:rPr>
                <w:rFonts w:ascii="Times New Roman" w:eastAsia="Times New Roman" w:hAnsi="Times New Roman" w:cs="Times New Roman"/>
                <w:color w:val="000000"/>
                <w:sz w:val="24"/>
                <w:szCs w:val="24"/>
                <w:lang w:val="vi-VN" w:eastAsia="vi-VN"/>
              </w:rPr>
              <w:t>C</w:t>
            </w:r>
          </w:p>
        </w:tc>
      </w:tr>
      <w:tr w:rsidR="00F01672" w:rsidRPr="00535711" w14:paraId="0FAD5895" w14:textId="77777777" w:rsidTr="00F01672">
        <w:tc>
          <w:tcPr>
            <w:tcW w:w="2500" w:type="pct"/>
            <w:tcBorders>
              <w:top w:val="single" w:sz="4" w:space="0" w:color="auto"/>
              <w:left w:val="single" w:sz="4" w:space="0" w:color="auto"/>
              <w:bottom w:val="single" w:sz="4" w:space="0" w:color="auto"/>
              <w:right w:val="single" w:sz="4" w:space="0" w:color="auto"/>
            </w:tcBorders>
            <w:vAlign w:val="center"/>
            <w:hideMark/>
          </w:tcPr>
          <w:p w14:paraId="52DE4E0F" w14:textId="77777777" w:rsidR="00F01672" w:rsidRPr="00535711" w:rsidRDefault="00F01672" w:rsidP="00F01672">
            <w:pPr>
              <w:spacing w:after="0" w:line="240" w:lineRule="auto"/>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color w:val="000000"/>
                <w:sz w:val="24"/>
                <w:szCs w:val="24"/>
                <w:lang w:val="vi-VN" w:eastAsia="vi-VN"/>
              </w:rPr>
              <w:t xml:space="preserve">2. Atmospheric Pressure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35657103" w14:textId="77777777" w:rsidR="00F01672" w:rsidRPr="00535711" w:rsidRDefault="00F01672" w:rsidP="00F01672">
            <w:pPr>
              <w:spacing w:after="0" w:line="240" w:lineRule="auto"/>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color w:val="000000"/>
                <w:sz w:val="24"/>
                <w:szCs w:val="24"/>
                <w:lang w:val="vi-VN" w:eastAsia="vi-VN"/>
              </w:rPr>
              <w:t>0.101325 MPa</w:t>
            </w:r>
          </w:p>
        </w:tc>
      </w:tr>
      <w:tr w:rsidR="00F01672" w:rsidRPr="00535711" w14:paraId="1E9E499A" w14:textId="77777777" w:rsidTr="00F01672">
        <w:tc>
          <w:tcPr>
            <w:tcW w:w="2500" w:type="pct"/>
            <w:tcBorders>
              <w:top w:val="single" w:sz="4" w:space="0" w:color="auto"/>
              <w:left w:val="single" w:sz="4" w:space="0" w:color="auto"/>
              <w:bottom w:val="single" w:sz="4" w:space="0" w:color="auto"/>
              <w:right w:val="single" w:sz="4" w:space="0" w:color="auto"/>
            </w:tcBorders>
            <w:vAlign w:val="center"/>
            <w:hideMark/>
          </w:tcPr>
          <w:p w14:paraId="082C1377" w14:textId="77777777" w:rsidR="00F01672" w:rsidRPr="00535711" w:rsidRDefault="00F01672" w:rsidP="00F01672">
            <w:pPr>
              <w:spacing w:after="0" w:line="240" w:lineRule="auto"/>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color w:val="000000"/>
                <w:sz w:val="24"/>
                <w:szCs w:val="24"/>
                <w:lang w:val="vi-VN" w:eastAsia="vi-VN"/>
              </w:rPr>
              <w:t xml:space="preserve">3. Humidity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1DF36CB6" w14:textId="77777777" w:rsidR="00F01672" w:rsidRPr="00535711" w:rsidRDefault="00F01672" w:rsidP="00F01672">
            <w:pPr>
              <w:spacing w:after="0" w:line="240" w:lineRule="auto"/>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color w:val="000000"/>
                <w:sz w:val="24"/>
                <w:szCs w:val="24"/>
                <w:lang w:val="vi-VN" w:eastAsia="vi-VN"/>
              </w:rPr>
              <w:t>84%</w:t>
            </w:r>
          </w:p>
        </w:tc>
      </w:tr>
      <w:tr w:rsidR="00F01672" w:rsidRPr="00535711" w14:paraId="4602ADB5" w14:textId="77777777" w:rsidTr="00F01672">
        <w:tc>
          <w:tcPr>
            <w:tcW w:w="2500" w:type="pct"/>
            <w:tcBorders>
              <w:top w:val="single" w:sz="4" w:space="0" w:color="auto"/>
              <w:left w:val="single" w:sz="4" w:space="0" w:color="auto"/>
              <w:bottom w:val="single" w:sz="4" w:space="0" w:color="auto"/>
              <w:right w:val="single" w:sz="4" w:space="0" w:color="auto"/>
            </w:tcBorders>
            <w:vAlign w:val="center"/>
            <w:hideMark/>
          </w:tcPr>
          <w:p w14:paraId="397A575C" w14:textId="77777777" w:rsidR="00F01672" w:rsidRPr="00535711" w:rsidRDefault="00F01672" w:rsidP="00F01672">
            <w:pPr>
              <w:spacing w:after="0" w:line="240" w:lineRule="auto"/>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color w:val="000000"/>
                <w:sz w:val="24"/>
                <w:szCs w:val="24"/>
                <w:lang w:val="vi-VN" w:eastAsia="vi-VN"/>
              </w:rPr>
              <w:t xml:space="preserve">4. Basic Fuel - Coal analysis: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25764A07" w14:textId="0BA91A33" w:rsidR="00F01672" w:rsidRPr="00535711" w:rsidRDefault="00F01672" w:rsidP="00F01672">
            <w:pPr>
              <w:spacing w:after="0" w:line="240" w:lineRule="auto"/>
              <w:rPr>
                <w:rFonts w:ascii="Times New Roman" w:eastAsia="Times New Roman" w:hAnsi="Times New Roman" w:cs="Times New Roman"/>
                <w:sz w:val="24"/>
                <w:szCs w:val="24"/>
                <w:lang w:val="vi-VN" w:eastAsia="vi-VN"/>
              </w:rPr>
            </w:pPr>
          </w:p>
        </w:tc>
      </w:tr>
      <w:tr w:rsidR="00F01672" w:rsidRPr="00535711" w14:paraId="0B6E2D68" w14:textId="77777777" w:rsidTr="00F01672">
        <w:tc>
          <w:tcPr>
            <w:tcW w:w="2500" w:type="pct"/>
            <w:tcBorders>
              <w:top w:val="single" w:sz="4" w:space="0" w:color="auto"/>
              <w:left w:val="single" w:sz="4" w:space="0" w:color="auto"/>
              <w:bottom w:val="single" w:sz="4" w:space="0" w:color="auto"/>
              <w:right w:val="single" w:sz="4" w:space="0" w:color="auto"/>
            </w:tcBorders>
            <w:vAlign w:val="center"/>
            <w:hideMark/>
          </w:tcPr>
          <w:p w14:paraId="6FCED750" w14:textId="77777777" w:rsidR="00F01672" w:rsidRPr="00535711" w:rsidRDefault="00F01672" w:rsidP="00F01672">
            <w:pPr>
              <w:spacing w:after="0" w:line="240" w:lineRule="auto"/>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color w:val="000000"/>
                <w:sz w:val="24"/>
                <w:szCs w:val="24"/>
                <w:lang w:val="vi-VN" w:eastAsia="vi-VN"/>
              </w:rPr>
              <w:sym w:font="Symbol" w:char="F0B7"/>
            </w:r>
            <w:r w:rsidRPr="00535711">
              <w:rPr>
                <w:rFonts w:ascii="Times New Roman" w:eastAsia="Times New Roman" w:hAnsi="Times New Roman" w:cs="Times New Roman"/>
                <w:color w:val="000000"/>
                <w:sz w:val="24"/>
                <w:szCs w:val="24"/>
                <w:lang w:val="vi-VN" w:eastAsia="vi-VN"/>
              </w:rPr>
              <w:t xml:space="preserve">Wr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6D26FABE" w14:textId="77777777" w:rsidR="00F01672" w:rsidRPr="00535711" w:rsidRDefault="00F01672" w:rsidP="00F01672">
            <w:pPr>
              <w:spacing w:after="0" w:line="240" w:lineRule="auto"/>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color w:val="000000"/>
                <w:sz w:val="24"/>
                <w:szCs w:val="24"/>
                <w:lang w:val="vi-VN" w:eastAsia="vi-VN"/>
              </w:rPr>
              <w:t>26 %</w:t>
            </w:r>
          </w:p>
        </w:tc>
      </w:tr>
      <w:tr w:rsidR="00F01672" w:rsidRPr="00535711" w14:paraId="4089BCEC" w14:textId="77777777" w:rsidTr="00F01672">
        <w:tc>
          <w:tcPr>
            <w:tcW w:w="2500" w:type="pct"/>
            <w:tcBorders>
              <w:top w:val="single" w:sz="4" w:space="0" w:color="auto"/>
              <w:left w:val="single" w:sz="4" w:space="0" w:color="auto"/>
              <w:bottom w:val="single" w:sz="4" w:space="0" w:color="auto"/>
              <w:right w:val="single" w:sz="4" w:space="0" w:color="auto"/>
            </w:tcBorders>
            <w:vAlign w:val="center"/>
            <w:hideMark/>
          </w:tcPr>
          <w:p w14:paraId="1CD0B54B" w14:textId="77777777" w:rsidR="00F01672" w:rsidRPr="00535711" w:rsidRDefault="00F01672" w:rsidP="00F01672">
            <w:pPr>
              <w:spacing w:after="0" w:line="240" w:lineRule="auto"/>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color w:val="000000"/>
                <w:sz w:val="24"/>
                <w:szCs w:val="24"/>
                <w:lang w:val="vi-VN" w:eastAsia="vi-VN"/>
              </w:rPr>
              <w:lastRenderedPageBreak/>
              <w:sym w:font="Symbol" w:char="F0B7"/>
            </w:r>
            <w:r w:rsidRPr="00535711">
              <w:rPr>
                <w:rFonts w:ascii="Times New Roman" w:eastAsia="Times New Roman" w:hAnsi="Times New Roman" w:cs="Times New Roman"/>
                <w:color w:val="000000"/>
                <w:sz w:val="24"/>
                <w:szCs w:val="24"/>
                <w:lang w:val="vi-VN" w:eastAsia="vi-VN"/>
              </w:rPr>
              <w:t xml:space="preserve">Ar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0DC7AECE" w14:textId="77777777" w:rsidR="00F01672" w:rsidRPr="00535711" w:rsidRDefault="00F01672" w:rsidP="00F01672">
            <w:pPr>
              <w:spacing w:after="0" w:line="240" w:lineRule="auto"/>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color w:val="000000"/>
                <w:sz w:val="24"/>
                <w:szCs w:val="24"/>
                <w:lang w:val="vi-VN" w:eastAsia="vi-VN"/>
              </w:rPr>
              <w:t>4.06 %</w:t>
            </w:r>
          </w:p>
        </w:tc>
      </w:tr>
      <w:tr w:rsidR="00F01672" w:rsidRPr="00535711" w14:paraId="21FD066B" w14:textId="77777777" w:rsidTr="00F01672">
        <w:tc>
          <w:tcPr>
            <w:tcW w:w="2500" w:type="pct"/>
            <w:tcBorders>
              <w:top w:val="single" w:sz="4" w:space="0" w:color="auto"/>
              <w:left w:val="single" w:sz="4" w:space="0" w:color="auto"/>
              <w:bottom w:val="single" w:sz="4" w:space="0" w:color="auto"/>
              <w:right w:val="single" w:sz="4" w:space="0" w:color="auto"/>
            </w:tcBorders>
            <w:vAlign w:val="center"/>
            <w:hideMark/>
          </w:tcPr>
          <w:p w14:paraId="7F218A63" w14:textId="77777777" w:rsidR="00F01672" w:rsidRPr="00535711" w:rsidRDefault="00F01672" w:rsidP="00F01672">
            <w:pPr>
              <w:spacing w:after="0" w:line="240" w:lineRule="auto"/>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color w:val="000000"/>
                <w:sz w:val="24"/>
                <w:szCs w:val="24"/>
                <w:lang w:val="vi-VN" w:eastAsia="vi-VN"/>
              </w:rPr>
              <w:sym w:font="Symbol" w:char="F0B7"/>
            </w:r>
            <w:r w:rsidRPr="00535711">
              <w:rPr>
                <w:rFonts w:ascii="Times New Roman" w:eastAsia="Times New Roman" w:hAnsi="Times New Roman" w:cs="Times New Roman"/>
                <w:color w:val="000000"/>
                <w:sz w:val="24"/>
                <w:szCs w:val="24"/>
                <w:lang w:val="vi-VN" w:eastAsia="vi-VN"/>
              </w:rPr>
              <w:t xml:space="preserve">Cr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44C7044E" w14:textId="77777777" w:rsidR="00F01672" w:rsidRPr="00535711" w:rsidRDefault="00F01672" w:rsidP="00F01672">
            <w:pPr>
              <w:spacing w:after="0" w:line="240" w:lineRule="auto"/>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color w:val="000000"/>
                <w:sz w:val="24"/>
                <w:szCs w:val="24"/>
                <w:lang w:val="vi-VN" w:eastAsia="vi-VN"/>
              </w:rPr>
              <w:t>52.08 %</w:t>
            </w:r>
          </w:p>
        </w:tc>
      </w:tr>
      <w:tr w:rsidR="00F01672" w:rsidRPr="00535711" w14:paraId="2C92D0CA" w14:textId="77777777" w:rsidTr="00F01672">
        <w:tc>
          <w:tcPr>
            <w:tcW w:w="2500" w:type="pct"/>
            <w:tcBorders>
              <w:top w:val="single" w:sz="4" w:space="0" w:color="auto"/>
              <w:left w:val="single" w:sz="4" w:space="0" w:color="auto"/>
              <w:bottom w:val="single" w:sz="4" w:space="0" w:color="auto"/>
              <w:right w:val="single" w:sz="4" w:space="0" w:color="auto"/>
            </w:tcBorders>
            <w:vAlign w:val="center"/>
            <w:hideMark/>
          </w:tcPr>
          <w:p w14:paraId="02EC07CC" w14:textId="77777777" w:rsidR="00F01672" w:rsidRPr="00535711" w:rsidRDefault="00F01672" w:rsidP="00F01672">
            <w:pPr>
              <w:spacing w:after="0" w:line="240" w:lineRule="auto"/>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color w:val="000000"/>
                <w:sz w:val="24"/>
                <w:szCs w:val="24"/>
                <w:lang w:val="vi-VN" w:eastAsia="vi-VN"/>
              </w:rPr>
              <w:sym w:font="Symbol" w:char="F0B7"/>
            </w:r>
            <w:r w:rsidRPr="00535711">
              <w:rPr>
                <w:rFonts w:ascii="Times New Roman" w:eastAsia="Times New Roman" w:hAnsi="Times New Roman" w:cs="Times New Roman"/>
                <w:color w:val="000000"/>
                <w:sz w:val="24"/>
                <w:szCs w:val="24"/>
                <w:lang w:val="vi-VN" w:eastAsia="vi-VN"/>
              </w:rPr>
              <w:t xml:space="preserve">Hr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33F3D72E" w14:textId="77777777" w:rsidR="00F01672" w:rsidRPr="00535711" w:rsidRDefault="00F01672" w:rsidP="00F01672">
            <w:pPr>
              <w:spacing w:after="0" w:line="240" w:lineRule="auto"/>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color w:val="000000"/>
                <w:sz w:val="24"/>
                <w:szCs w:val="24"/>
                <w:lang w:val="vi-VN" w:eastAsia="vi-VN"/>
              </w:rPr>
              <w:t>3.1 %</w:t>
            </w:r>
          </w:p>
        </w:tc>
      </w:tr>
      <w:tr w:rsidR="00F01672" w:rsidRPr="00535711" w14:paraId="16C8F811" w14:textId="77777777" w:rsidTr="00F01672">
        <w:tc>
          <w:tcPr>
            <w:tcW w:w="2500" w:type="pct"/>
            <w:tcBorders>
              <w:top w:val="single" w:sz="4" w:space="0" w:color="auto"/>
              <w:left w:val="single" w:sz="4" w:space="0" w:color="auto"/>
              <w:bottom w:val="single" w:sz="4" w:space="0" w:color="auto"/>
              <w:right w:val="single" w:sz="4" w:space="0" w:color="auto"/>
            </w:tcBorders>
            <w:vAlign w:val="center"/>
            <w:hideMark/>
          </w:tcPr>
          <w:p w14:paraId="17608E08" w14:textId="77777777" w:rsidR="00F01672" w:rsidRPr="00535711" w:rsidRDefault="00F01672" w:rsidP="00F01672">
            <w:pPr>
              <w:spacing w:after="0" w:line="240" w:lineRule="auto"/>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color w:val="000000"/>
                <w:sz w:val="24"/>
                <w:szCs w:val="24"/>
                <w:lang w:val="vi-VN" w:eastAsia="vi-VN"/>
              </w:rPr>
              <w:sym w:font="Symbol" w:char="F0B7"/>
            </w:r>
            <w:r w:rsidRPr="00535711">
              <w:rPr>
                <w:rFonts w:ascii="Times New Roman" w:eastAsia="Times New Roman" w:hAnsi="Times New Roman" w:cs="Times New Roman"/>
                <w:color w:val="000000"/>
                <w:sz w:val="24"/>
                <w:szCs w:val="24"/>
                <w:lang w:val="vi-VN" w:eastAsia="vi-VN"/>
              </w:rPr>
              <w:t xml:space="preserve">Nr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6E3588AB" w14:textId="77777777" w:rsidR="00F01672" w:rsidRPr="00535711" w:rsidRDefault="00F01672" w:rsidP="00F01672">
            <w:pPr>
              <w:spacing w:after="0" w:line="240" w:lineRule="auto"/>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color w:val="000000"/>
                <w:sz w:val="24"/>
                <w:szCs w:val="24"/>
                <w:lang w:val="vi-VN" w:eastAsia="vi-VN"/>
              </w:rPr>
              <w:t>1.05 %</w:t>
            </w:r>
          </w:p>
        </w:tc>
      </w:tr>
      <w:tr w:rsidR="00F01672" w:rsidRPr="00535711" w14:paraId="27E11501" w14:textId="77777777" w:rsidTr="00F01672">
        <w:tc>
          <w:tcPr>
            <w:tcW w:w="2500" w:type="pct"/>
            <w:tcBorders>
              <w:top w:val="single" w:sz="4" w:space="0" w:color="auto"/>
              <w:left w:val="single" w:sz="4" w:space="0" w:color="auto"/>
              <w:bottom w:val="single" w:sz="4" w:space="0" w:color="auto"/>
              <w:right w:val="single" w:sz="4" w:space="0" w:color="auto"/>
            </w:tcBorders>
            <w:vAlign w:val="center"/>
            <w:hideMark/>
          </w:tcPr>
          <w:p w14:paraId="36E1660A" w14:textId="77777777" w:rsidR="00F01672" w:rsidRPr="00535711" w:rsidRDefault="00F01672" w:rsidP="00F01672">
            <w:pPr>
              <w:spacing w:after="0" w:line="240" w:lineRule="auto"/>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color w:val="000000"/>
                <w:sz w:val="24"/>
                <w:szCs w:val="24"/>
                <w:lang w:val="vi-VN" w:eastAsia="vi-VN"/>
              </w:rPr>
              <w:sym w:font="Symbol" w:char="F0B7"/>
            </w:r>
            <w:r w:rsidRPr="00535711">
              <w:rPr>
                <w:rFonts w:ascii="Times New Roman" w:eastAsia="Times New Roman" w:hAnsi="Times New Roman" w:cs="Times New Roman"/>
                <w:color w:val="000000"/>
                <w:sz w:val="24"/>
                <w:szCs w:val="24"/>
                <w:lang w:val="vi-VN" w:eastAsia="vi-VN"/>
              </w:rPr>
              <w:t xml:space="preserve">Sr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00145A83" w14:textId="77777777" w:rsidR="00F01672" w:rsidRPr="00535711" w:rsidRDefault="00F01672" w:rsidP="00F01672">
            <w:pPr>
              <w:spacing w:after="0" w:line="240" w:lineRule="auto"/>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color w:val="000000"/>
                <w:sz w:val="24"/>
                <w:szCs w:val="24"/>
                <w:lang w:val="vi-VN" w:eastAsia="vi-VN"/>
              </w:rPr>
              <w:t>0.89 %</w:t>
            </w:r>
          </w:p>
        </w:tc>
      </w:tr>
      <w:tr w:rsidR="00F01672" w:rsidRPr="00535711" w14:paraId="7198151C" w14:textId="77777777" w:rsidTr="00F01672">
        <w:tc>
          <w:tcPr>
            <w:tcW w:w="2500" w:type="pct"/>
            <w:tcBorders>
              <w:top w:val="single" w:sz="4" w:space="0" w:color="auto"/>
              <w:left w:val="single" w:sz="4" w:space="0" w:color="auto"/>
              <w:bottom w:val="single" w:sz="4" w:space="0" w:color="auto"/>
              <w:right w:val="single" w:sz="4" w:space="0" w:color="auto"/>
            </w:tcBorders>
            <w:vAlign w:val="center"/>
            <w:hideMark/>
          </w:tcPr>
          <w:p w14:paraId="00EF90CC" w14:textId="77777777" w:rsidR="00F01672" w:rsidRPr="00535711" w:rsidRDefault="00F01672" w:rsidP="00F01672">
            <w:pPr>
              <w:spacing w:after="0" w:line="240" w:lineRule="auto"/>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color w:val="000000"/>
                <w:sz w:val="24"/>
                <w:szCs w:val="24"/>
                <w:lang w:val="vi-VN" w:eastAsia="vi-VN"/>
              </w:rPr>
              <w:sym w:font="Symbol" w:char="F0B7"/>
            </w:r>
            <w:r w:rsidRPr="00535711">
              <w:rPr>
                <w:rFonts w:ascii="Times New Roman" w:eastAsia="Times New Roman" w:hAnsi="Times New Roman" w:cs="Times New Roman"/>
                <w:color w:val="000000"/>
                <w:sz w:val="24"/>
                <w:szCs w:val="24"/>
                <w:lang w:val="vi-VN" w:eastAsia="vi-VN"/>
              </w:rPr>
              <w:t xml:space="preserve">Or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0192A387" w14:textId="77777777" w:rsidR="00F01672" w:rsidRPr="00535711" w:rsidRDefault="00F01672" w:rsidP="00F01672">
            <w:pPr>
              <w:spacing w:after="0" w:line="240" w:lineRule="auto"/>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color w:val="000000"/>
                <w:sz w:val="24"/>
                <w:szCs w:val="24"/>
                <w:lang w:val="vi-VN" w:eastAsia="vi-VN"/>
              </w:rPr>
              <w:t>12.87 %</w:t>
            </w:r>
          </w:p>
        </w:tc>
      </w:tr>
      <w:tr w:rsidR="00F01672" w:rsidRPr="00535711" w14:paraId="5D93B8B8" w14:textId="77777777" w:rsidTr="00F01672">
        <w:tc>
          <w:tcPr>
            <w:tcW w:w="2500" w:type="pct"/>
            <w:tcBorders>
              <w:top w:val="single" w:sz="4" w:space="0" w:color="auto"/>
              <w:left w:val="single" w:sz="4" w:space="0" w:color="auto"/>
              <w:bottom w:val="single" w:sz="4" w:space="0" w:color="auto"/>
              <w:right w:val="single" w:sz="4" w:space="0" w:color="auto"/>
            </w:tcBorders>
            <w:vAlign w:val="center"/>
            <w:hideMark/>
          </w:tcPr>
          <w:p w14:paraId="726EB8CF" w14:textId="77777777" w:rsidR="00F01672" w:rsidRPr="00535711" w:rsidRDefault="00F01672" w:rsidP="00F01672">
            <w:pPr>
              <w:spacing w:after="0" w:line="240" w:lineRule="auto"/>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color w:val="000000"/>
                <w:sz w:val="24"/>
                <w:szCs w:val="24"/>
                <w:lang w:val="vi-VN" w:eastAsia="vi-VN"/>
              </w:rPr>
              <w:sym w:font="Symbol" w:char="F0B7"/>
            </w:r>
            <w:r w:rsidRPr="00535711">
              <w:rPr>
                <w:rFonts w:ascii="Times New Roman" w:eastAsia="Times New Roman" w:hAnsi="Times New Roman" w:cs="Times New Roman"/>
                <w:color w:val="000000"/>
                <w:sz w:val="24"/>
                <w:szCs w:val="24"/>
                <w:lang w:val="vi-VN" w:eastAsia="vi-VN"/>
              </w:rPr>
              <w:t xml:space="preserve">Total: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1CB4C26E" w14:textId="77777777" w:rsidR="00F01672" w:rsidRPr="00535711" w:rsidRDefault="00F01672" w:rsidP="00F01672">
            <w:pPr>
              <w:spacing w:after="0" w:line="240" w:lineRule="auto"/>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color w:val="000000"/>
                <w:sz w:val="24"/>
                <w:szCs w:val="24"/>
                <w:lang w:val="vi-VN" w:eastAsia="vi-VN"/>
              </w:rPr>
              <w:t>100 %</w:t>
            </w:r>
          </w:p>
        </w:tc>
      </w:tr>
      <w:tr w:rsidR="00F01672" w:rsidRPr="00535711" w14:paraId="0E8EF428" w14:textId="77777777" w:rsidTr="00F01672">
        <w:tc>
          <w:tcPr>
            <w:tcW w:w="2500" w:type="pct"/>
            <w:tcBorders>
              <w:top w:val="single" w:sz="4" w:space="0" w:color="auto"/>
              <w:left w:val="single" w:sz="4" w:space="0" w:color="auto"/>
              <w:bottom w:val="single" w:sz="4" w:space="0" w:color="auto"/>
              <w:right w:val="single" w:sz="4" w:space="0" w:color="auto"/>
            </w:tcBorders>
            <w:vAlign w:val="center"/>
            <w:hideMark/>
          </w:tcPr>
          <w:p w14:paraId="072264FB" w14:textId="77777777" w:rsidR="00F01672" w:rsidRPr="00535711" w:rsidRDefault="00F01672" w:rsidP="00F01672">
            <w:pPr>
              <w:spacing w:after="0" w:line="240" w:lineRule="auto"/>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color w:val="000000"/>
                <w:sz w:val="24"/>
                <w:szCs w:val="24"/>
                <w:lang w:val="vi-VN" w:eastAsia="vi-VN"/>
              </w:rPr>
              <w:sym w:font="Symbol" w:char="F0B7"/>
            </w:r>
            <w:r w:rsidRPr="00535711">
              <w:rPr>
                <w:rFonts w:ascii="Times New Roman" w:eastAsia="Times New Roman" w:hAnsi="Times New Roman" w:cs="Times New Roman"/>
                <w:color w:val="000000"/>
                <w:sz w:val="24"/>
                <w:szCs w:val="24"/>
                <w:lang w:val="vi-VN" w:eastAsia="vi-VN"/>
              </w:rPr>
              <w:t xml:space="preserve">LHV kcal/kg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4D88A782" w14:textId="77777777" w:rsidR="00F01672" w:rsidRPr="00535711" w:rsidRDefault="00F01672" w:rsidP="00F01672">
            <w:pPr>
              <w:spacing w:after="0" w:line="240" w:lineRule="auto"/>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color w:val="000000"/>
                <w:sz w:val="24"/>
                <w:szCs w:val="24"/>
                <w:lang w:val="vi-VN" w:eastAsia="vi-VN"/>
              </w:rPr>
              <w:t>4640 (AR)</w:t>
            </w:r>
          </w:p>
        </w:tc>
      </w:tr>
      <w:tr w:rsidR="00F01672" w:rsidRPr="00535711" w14:paraId="24A2B3B2" w14:textId="77777777" w:rsidTr="00F01672">
        <w:tc>
          <w:tcPr>
            <w:tcW w:w="2500" w:type="pct"/>
            <w:tcBorders>
              <w:top w:val="single" w:sz="4" w:space="0" w:color="auto"/>
              <w:left w:val="single" w:sz="4" w:space="0" w:color="auto"/>
              <w:bottom w:val="single" w:sz="4" w:space="0" w:color="auto"/>
              <w:right w:val="single" w:sz="4" w:space="0" w:color="auto"/>
            </w:tcBorders>
            <w:vAlign w:val="center"/>
            <w:hideMark/>
          </w:tcPr>
          <w:p w14:paraId="1D39526A" w14:textId="77777777" w:rsidR="00F01672" w:rsidRPr="00535711" w:rsidRDefault="00F01672" w:rsidP="00F01672">
            <w:pPr>
              <w:spacing w:after="0" w:line="240" w:lineRule="auto"/>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color w:val="000000"/>
                <w:sz w:val="24"/>
                <w:szCs w:val="24"/>
                <w:lang w:val="vi-VN" w:eastAsia="vi-VN"/>
              </w:rPr>
              <w:sym w:font="Symbol" w:char="F0B7"/>
            </w:r>
            <w:r w:rsidRPr="00535711">
              <w:rPr>
                <w:rFonts w:ascii="Times New Roman" w:eastAsia="Times New Roman" w:hAnsi="Times New Roman" w:cs="Times New Roman"/>
                <w:color w:val="000000"/>
                <w:sz w:val="24"/>
                <w:szCs w:val="24"/>
                <w:lang w:val="vi-VN" w:eastAsia="vi-VN"/>
              </w:rPr>
              <w:t xml:space="preserve">HHV kcal/kg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3B1B629B" w14:textId="77777777" w:rsidR="00F01672" w:rsidRPr="00535711" w:rsidRDefault="00F01672" w:rsidP="00F01672">
            <w:pPr>
              <w:spacing w:after="0" w:line="240" w:lineRule="auto"/>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color w:val="000000"/>
                <w:sz w:val="24"/>
                <w:szCs w:val="24"/>
                <w:lang w:val="vi-VN" w:eastAsia="vi-VN"/>
              </w:rPr>
              <w:t>4963 (AR)</w:t>
            </w:r>
          </w:p>
        </w:tc>
      </w:tr>
      <w:tr w:rsidR="00F01672" w:rsidRPr="00535711" w14:paraId="1B3FDFC8" w14:textId="77777777" w:rsidTr="00F01672">
        <w:tc>
          <w:tcPr>
            <w:tcW w:w="2500" w:type="pct"/>
            <w:tcBorders>
              <w:top w:val="single" w:sz="4" w:space="0" w:color="auto"/>
              <w:left w:val="single" w:sz="4" w:space="0" w:color="auto"/>
              <w:bottom w:val="single" w:sz="4" w:space="0" w:color="auto"/>
              <w:right w:val="single" w:sz="4" w:space="0" w:color="auto"/>
            </w:tcBorders>
            <w:vAlign w:val="center"/>
            <w:hideMark/>
          </w:tcPr>
          <w:p w14:paraId="58D496B9" w14:textId="5B5BC6D6" w:rsidR="00F01672" w:rsidRPr="00535711" w:rsidRDefault="00D819B6" w:rsidP="00F01672">
            <w:pPr>
              <w:spacing w:after="0" w:line="240" w:lineRule="auto"/>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color w:val="000000"/>
                <w:sz w:val="24"/>
                <w:szCs w:val="24"/>
                <w:lang w:eastAsia="vi-VN"/>
              </w:rPr>
              <w:t>5</w:t>
            </w:r>
            <w:r w:rsidR="00F01672" w:rsidRPr="00535711">
              <w:rPr>
                <w:rFonts w:ascii="Times New Roman" w:eastAsia="Times New Roman" w:hAnsi="Times New Roman" w:cs="Times New Roman"/>
                <w:color w:val="000000"/>
                <w:sz w:val="24"/>
                <w:szCs w:val="24"/>
                <w:lang w:val="vi-VN" w:eastAsia="vi-VN"/>
              </w:rPr>
              <w:t xml:space="preserve">. Cooling water temperature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6EA71790" w14:textId="399983F4" w:rsidR="00F01672" w:rsidRPr="00535711" w:rsidRDefault="00F01672" w:rsidP="00F01672">
            <w:pPr>
              <w:spacing w:after="0" w:line="240" w:lineRule="auto"/>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color w:val="000000"/>
                <w:sz w:val="24"/>
                <w:szCs w:val="24"/>
                <w:lang w:val="vi-VN" w:eastAsia="vi-VN"/>
              </w:rPr>
              <w:t xml:space="preserve">30 </w:t>
            </w:r>
            <w:r w:rsidR="00FD4B17" w:rsidRPr="00535711">
              <w:rPr>
                <w:rFonts w:ascii="Times New Roman" w:eastAsia="Times New Roman" w:hAnsi="Times New Roman" w:cs="Times New Roman"/>
                <w:color w:val="000000"/>
                <w:sz w:val="24"/>
                <w:szCs w:val="24"/>
                <w:lang w:val="vi-VN" w:eastAsia="vi-VN"/>
              </w:rPr>
              <w:t>°C</w:t>
            </w:r>
          </w:p>
        </w:tc>
      </w:tr>
      <w:tr w:rsidR="00F01672" w:rsidRPr="00535711" w14:paraId="2504A87D" w14:textId="77777777" w:rsidTr="00F01672">
        <w:tc>
          <w:tcPr>
            <w:tcW w:w="2500" w:type="pct"/>
            <w:tcBorders>
              <w:top w:val="single" w:sz="4" w:space="0" w:color="auto"/>
              <w:left w:val="single" w:sz="4" w:space="0" w:color="auto"/>
              <w:bottom w:val="single" w:sz="4" w:space="0" w:color="auto"/>
              <w:right w:val="single" w:sz="4" w:space="0" w:color="auto"/>
            </w:tcBorders>
            <w:vAlign w:val="center"/>
            <w:hideMark/>
          </w:tcPr>
          <w:p w14:paraId="7C78C7DB" w14:textId="5F2AD16A" w:rsidR="00F01672" w:rsidRPr="00535711" w:rsidRDefault="00D819B6" w:rsidP="00F01672">
            <w:pPr>
              <w:spacing w:after="0" w:line="240" w:lineRule="auto"/>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color w:val="000000"/>
                <w:sz w:val="24"/>
                <w:szCs w:val="24"/>
                <w:lang w:eastAsia="vi-VN"/>
              </w:rPr>
              <w:t>6</w:t>
            </w:r>
            <w:r w:rsidR="00F01672" w:rsidRPr="00535711">
              <w:rPr>
                <w:rFonts w:ascii="Times New Roman" w:eastAsia="Times New Roman" w:hAnsi="Times New Roman" w:cs="Times New Roman"/>
                <w:color w:val="000000"/>
                <w:sz w:val="24"/>
                <w:szCs w:val="24"/>
                <w:lang w:val="vi-VN" w:eastAsia="vi-VN"/>
              </w:rPr>
              <w:t xml:space="preserve">. Condenser pressure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40981259" w14:textId="77777777" w:rsidR="00F01672" w:rsidRPr="00535711" w:rsidRDefault="00F01672" w:rsidP="00F01672">
            <w:pPr>
              <w:spacing w:after="0" w:line="240" w:lineRule="auto"/>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color w:val="000000"/>
                <w:sz w:val="24"/>
                <w:szCs w:val="24"/>
                <w:lang w:val="vi-VN" w:eastAsia="vi-VN"/>
              </w:rPr>
              <w:t>57 mm Hg</w:t>
            </w:r>
          </w:p>
        </w:tc>
      </w:tr>
      <w:tr w:rsidR="00F01672" w:rsidRPr="00535711" w14:paraId="38A14E9B" w14:textId="77777777" w:rsidTr="00F01672">
        <w:tc>
          <w:tcPr>
            <w:tcW w:w="2500" w:type="pct"/>
            <w:tcBorders>
              <w:top w:val="single" w:sz="4" w:space="0" w:color="auto"/>
              <w:left w:val="single" w:sz="4" w:space="0" w:color="auto"/>
              <w:bottom w:val="single" w:sz="4" w:space="0" w:color="auto"/>
              <w:right w:val="single" w:sz="4" w:space="0" w:color="auto"/>
            </w:tcBorders>
            <w:vAlign w:val="center"/>
            <w:hideMark/>
          </w:tcPr>
          <w:p w14:paraId="3EC09A2D" w14:textId="7FE9E422" w:rsidR="00F01672" w:rsidRPr="00535711" w:rsidRDefault="00D819B6" w:rsidP="00F01672">
            <w:pPr>
              <w:spacing w:after="0" w:line="240" w:lineRule="auto"/>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color w:val="000000"/>
                <w:sz w:val="24"/>
                <w:szCs w:val="24"/>
                <w:lang w:eastAsia="vi-VN"/>
              </w:rPr>
              <w:t>7</w:t>
            </w:r>
            <w:r w:rsidR="00F01672" w:rsidRPr="00535711">
              <w:rPr>
                <w:rFonts w:ascii="Times New Roman" w:eastAsia="Times New Roman" w:hAnsi="Times New Roman" w:cs="Times New Roman"/>
                <w:color w:val="000000"/>
                <w:sz w:val="24"/>
                <w:szCs w:val="24"/>
                <w:lang w:val="vi-VN" w:eastAsia="vi-VN"/>
              </w:rPr>
              <w:t xml:space="preserve">. Power factor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7DE79739" w14:textId="42EF18DB" w:rsidR="00F01672" w:rsidRPr="00535711" w:rsidRDefault="00F01672" w:rsidP="00F01672">
            <w:pPr>
              <w:spacing w:after="0" w:line="240" w:lineRule="auto"/>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color w:val="000000"/>
                <w:sz w:val="24"/>
                <w:szCs w:val="24"/>
                <w:lang w:val="vi-VN" w:eastAsia="vi-VN"/>
              </w:rPr>
              <w:t>0.85 (lag) [variation 0.85 (lag) to 0.95 (lead)]</w:t>
            </w:r>
          </w:p>
        </w:tc>
      </w:tr>
      <w:tr w:rsidR="00F01672" w:rsidRPr="00535711" w14:paraId="7247D216" w14:textId="77777777" w:rsidTr="00F01672">
        <w:tc>
          <w:tcPr>
            <w:tcW w:w="2500" w:type="pct"/>
            <w:tcBorders>
              <w:top w:val="single" w:sz="4" w:space="0" w:color="auto"/>
              <w:left w:val="single" w:sz="4" w:space="0" w:color="auto"/>
              <w:bottom w:val="single" w:sz="4" w:space="0" w:color="auto"/>
              <w:right w:val="single" w:sz="4" w:space="0" w:color="auto"/>
            </w:tcBorders>
            <w:vAlign w:val="center"/>
            <w:hideMark/>
          </w:tcPr>
          <w:p w14:paraId="1F51758A" w14:textId="1627C95A" w:rsidR="00F01672" w:rsidRPr="00535711" w:rsidRDefault="00D819B6" w:rsidP="00F01672">
            <w:pPr>
              <w:spacing w:after="0" w:line="240" w:lineRule="auto"/>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color w:val="000000"/>
                <w:sz w:val="24"/>
                <w:szCs w:val="24"/>
                <w:lang w:eastAsia="vi-VN"/>
              </w:rPr>
              <w:t>8</w:t>
            </w:r>
            <w:r w:rsidR="00F01672" w:rsidRPr="00535711">
              <w:rPr>
                <w:rFonts w:ascii="Times New Roman" w:eastAsia="Times New Roman" w:hAnsi="Times New Roman" w:cs="Times New Roman"/>
                <w:color w:val="000000"/>
                <w:sz w:val="24"/>
                <w:szCs w:val="24"/>
                <w:lang w:val="vi-VN" w:eastAsia="vi-VN"/>
              </w:rPr>
              <w:t>.</w:t>
            </w:r>
            <w:r w:rsidR="00097927" w:rsidRPr="00535711">
              <w:rPr>
                <w:rFonts w:ascii="Times New Roman" w:eastAsia="Times New Roman" w:hAnsi="Times New Roman" w:cs="Times New Roman"/>
                <w:color w:val="000000"/>
                <w:sz w:val="24"/>
                <w:szCs w:val="24"/>
                <w:lang w:eastAsia="vi-VN"/>
              </w:rPr>
              <w:t xml:space="preserve"> </w:t>
            </w:r>
            <w:r w:rsidR="00F01672" w:rsidRPr="00535711">
              <w:rPr>
                <w:rFonts w:ascii="Times New Roman" w:eastAsia="Times New Roman" w:hAnsi="Times New Roman" w:cs="Times New Roman"/>
                <w:color w:val="000000"/>
                <w:sz w:val="24"/>
                <w:szCs w:val="24"/>
                <w:lang w:val="vi-VN" w:eastAsia="vi-VN"/>
              </w:rPr>
              <w:t xml:space="preserve">Power frequency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1316F1D2" w14:textId="055C88D9" w:rsidR="00F01672" w:rsidRPr="00535711" w:rsidRDefault="00F01672" w:rsidP="00F01672">
            <w:pPr>
              <w:spacing w:after="0" w:line="240" w:lineRule="auto"/>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color w:val="000000"/>
                <w:sz w:val="24"/>
                <w:szCs w:val="24"/>
                <w:lang w:val="vi-VN" w:eastAsia="vi-VN"/>
              </w:rPr>
              <w:t>50 Hz</w:t>
            </w:r>
          </w:p>
        </w:tc>
      </w:tr>
    </w:tbl>
    <w:p w14:paraId="6A88D73F" w14:textId="77777777" w:rsidR="00F01672" w:rsidRPr="00535711" w:rsidRDefault="00F01672" w:rsidP="00F01672">
      <w:pPr>
        <w:spacing w:after="0" w:line="240" w:lineRule="auto"/>
        <w:rPr>
          <w:rFonts w:ascii="Times New Roman" w:eastAsia="Times New Roman" w:hAnsi="Times New Roman" w:cs="Times New Roman"/>
          <w:b/>
          <w:bCs/>
          <w:color w:val="000000"/>
          <w:sz w:val="24"/>
          <w:szCs w:val="24"/>
          <w:lang w:val="vi-VN" w:eastAsia="vi-VN"/>
        </w:rPr>
      </w:pPr>
    </w:p>
    <w:p w14:paraId="48539D2A" w14:textId="357F2A5C" w:rsidR="00F01672" w:rsidRPr="00535711" w:rsidRDefault="00F01672" w:rsidP="00FD4B17">
      <w:pPr>
        <w:spacing w:line="240" w:lineRule="auto"/>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b/>
          <w:bCs/>
          <w:color w:val="000000"/>
          <w:sz w:val="24"/>
          <w:szCs w:val="24"/>
          <w:lang w:val="vi-VN" w:eastAsia="vi-VN"/>
        </w:rPr>
        <w:t>II) Key performance parameters of Power Plant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15"/>
        <w:gridCol w:w="4616"/>
      </w:tblGrid>
      <w:tr w:rsidR="00F01672" w:rsidRPr="00535711" w14:paraId="63155D6F" w14:textId="77777777" w:rsidTr="00572B40">
        <w:tc>
          <w:tcPr>
            <w:tcW w:w="2500"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4AC121CF" w14:textId="77777777" w:rsidR="00F01672" w:rsidRPr="00535711" w:rsidRDefault="00F01672" w:rsidP="00572B40">
            <w:pPr>
              <w:spacing w:after="0" w:line="240" w:lineRule="auto"/>
              <w:jc w:val="center"/>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b/>
                <w:bCs/>
                <w:color w:val="000000"/>
                <w:sz w:val="24"/>
                <w:szCs w:val="24"/>
                <w:lang w:val="vi-VN" w:eastAsia="vi-VN"/>
              </w:rPr>
              <w:t>Guarantees which attract liquidated damages</w:t>
            </w:r>
            <w:r w:rsidRPr="00535711">
              <w:rPr>
                <w:rFonts w:ascii="Times New Roman" w:eastAsia="Times New Roman" w:hAnsi="Times New Roman" w:cs="Times New Roman"/>
                <w:b/>
                <w:bCs/>
                <w:color w:val="000000"/>
                <w:sz w:val="24"/>
                <w:szCs w:val="24"/>
                <w:lang w:val="vi-VN" w:eastAsia="vi-VN"/>
              </w:rPr>
              <w:br/>
              <w:t>[Category A]</w:t>
            </w:r>
          </w:p>
        </w:tc>
        <w:tc>
          <w:tcPr>
            <w:tcW w:w="2500"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6E3ADBF6" w14:textId="77777777" w:rsidR="00F01672" w:rsidRPr="00535711" w:rsidRDefault="00F01672" w:rsidP="00572B40">
            <w:pPr>
              <w:spacing w:after="0" w:line="240" w:lineRule="auto"/>
              <w:jc w:val="center"/>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b/>
                <w:bCs/>
                <w:color w:val="000000"/>
                <w:sz w:val="24"/>
                <w:szCs w:val="24"/>
                <w:lang w:val="vi-VN" w:eastAsia="vi-VN"/>
              </w:rPr>
              <w:t>Guarantees which do not attract liquidated</w:t>
            </w:r>
            <w:r w:rsidRPr="00535711">
              <w:rPr>
                <w:rFonts w:ascii="Times New Roman" w:eastAsia="Times New Roman" w:hAnsi="Times New Roman" w:cs="Times New Roman"/>
                <w:b/>
                <w:bCs/>
                <w:color w:val="000000"/>
                <w:sz w:val="24"/>
                <w:szCs w:val="24"/>
                <w:lang w:val="vi-VN" w:eastAsia="vi-VN"/>
              </w:rPr>
              <w:br/>
              <w:t>damages [Category B]</w:t>
            </w:r>
          </w:p>
        </w:tc>
      </w:tr>
      <w:tr w:rsidR="00F01672" w:rsidRPr="00535711" w14:paraId="2ACF8B63" w14:textId="77777777" w:rsidTr="00F605C9">
        <w:tc>
          <w:tcPr>
            <w:tcW w:w="2500" w:type="pct"/>
            <w:tcBorders>
              <w:top w:val="single" w:sz="4" w:space="0" w:color="auto"/>
              <w:left w:val="single" w:sz="4" w:space="0" w:color="auto"/>
              <w:bottom w:val="single" w:sz="4" w:space="0" w:color="auto"/>
              <w:right w:val="single" w:sz="4" w:space="0" w:color="auto"/>
            </w:tcBorders>
            <w:hideMark/>
          </w:tcPr>
          <w:p w14:paraId="5E6F6AA5" w14:textId="77777777" w:rsidR="00FF49A3" w:rsidRPr="00535711" w:rsidRDefault="00F01672" w:rsidP="00FF49A3">
            <w:pPr>
              <w:spacing w:after="0" w:line="240" w:lineRule="auto"/>
              <w:rPr>
                <w:rFonts w:ascii="Times New Roman" w:eastAsia="Times New Roman" w:hAnsi="Times New Roman" w:cs="Times New Roman"/>
                <w:color w:val="000000"/>
                <w:sz w:val="24"/>
                <w:szCs w:val="24"/>
                <w:lang w:val="vi-VN" w:eastAsia="vi-VN"/>
              </w:rPr>
            </w:pPr>
            <w:r w:rsidRPr="00535711">
              <w:rPr>
                <w:rFonts w:ascii="Times New Roman" w:eastAsia="Times New Roman" w:hAnsi="Times New Roman" w:cs="Times New Roman"/>
                <w:color w:val="000000"/>
                <w:sz w:val="24"/>
                <w:szCs w:val="24"/>
                <w:lang w:val="vi-VN" w:eastAsia="vi-VN"/>
              </w:rPr>
              <w:sym w:font="Symbol" w:char="F0B7"/>
            </w:r>
            <w:r w:rsidRPr="00535711">
              <w:rPr>
                <w:rFonts w:ascii="Times New Roman" w:eastAsia="Times New Roman" w:hAnsi="Times New Roman" w:cs="Times New Roman"/>
                <w:color w:val="000000"/>
                <w:sz w:val="24"/>
                <w:szCs w:val="24"/>
                <w:lang w:val="vi-VN" w:eastAsia="vi-VN"/>
              </w:rPr>
              <w:t>Output: 600MW/Unit</w:t>
            </w:r>
            <w:r w:rsidRPr="00535711">
              <w:rPr>
                <w:rFonts w:ascii="Times New Roman" w:eastAsia="Times New Roman" w:hAnsi="Times New Roman" w:cs="Times New Roman"/>
                <w:color w:val="000000"/>
                <w:sz w:val="24"/>
                <w:szCs w:val="24"/>
                <w:lang w:val="vi-VN" w:eastAsia="vi-VN"/>
              </w:rPr>
              <w:br/>
            </w:r>
            <w:r w:rsidRPr="00535711">
              <w:rPr>
                <w:rFonts w:ascii="Times New Roman" w:eastAsia="Times New Roman" w:hAnsi="Times New Roman" w:cs="Times New Roman"/>
                <w:color w:val="000000"/>
                <w:sz w:val="24"/>
                <w:szCs w:val="24"/>
                <w:lang w:val="vi-VN" w:eastAsia="vi-VN"/>
              </w:rPr>
              <w:sym w:font="Symbol" w:char="F0B7"/>
            </w:r>
            <w:r w:rsidRPr="00535711">
              <w:rPr>
                <w:rFonts w:ascii="Times New Roman" w:eastAsia="Times New Roman" w:hAnsi="Times New Roman" w:cs="Times New Roman"/>
                <w:color w:val="000000"/>
                <w:sz w:val="24"/>
                <w:szCs w:val="24"/>
                <w:lang w:val="vi-VN" w:eastAsia="vi-VN"/>
              </w:rPr>
              <w:t>Auxiliary power consumption</w:t>
            </w:r>
            <w:r w:rsidR="00FF49A3" w:rsidRPr="00535711">
              <w:rPr>
                <w:rFonts w:ascii="Times New Roman" w:eastAsia="Times New Roman" w:hAnsi="Times New Roman" w:cs="Times New Roman"/>
                <w:color w:val="000000"/>
                <w:sz w:val="24"/>
                <w:szCs w:val="24"/>
                <w:lang w:eastAsia="vi-VN"/>
              </w:rPr>
              <w:t xml:space="preserve"> in previous EPC Contract </w:t>
            </w:r>
            <w:r w:rsidRPr="00535711">
              <w:rPr>
                <w:rFonts w:ascii="Times New Roman" w:eastAsia="Times New Roman" w:hAnsi="Times New Roman" w:cs="Times New Roman"/>
                <w:color w:val="000000"/>
                <w:sz w:val="24"/>
                <w:szCs w:val="24"/>
                <w:lang w:val="vi-VN" w:eastAsia="vi-VN"/>
              </w:rPr>
              <w:t xml:space="preserve">: </w:t>
            </w:r>
            <w:r w:rsidR="00F605C9" w:rsidRPr="00535711">
              <w:rPr>
                <w:rFonts w:ascii="Times New Roman" w:eastAsia="Times New Roman" w:hAnsi="Times New Roman" w:cs="Times New Roman"/>
                <w:color w:val="000000"/>
                <w:sz w:val="24"/>
                <w:szCs w:val="24"/>
                <w:lang w:val="vi-VN" w:eastAsia="vi-VN"/>
              </w:rPr>
              <w:sym w:font="Symbol" w:char="F0A3"/>
            </w:r>
            <w:r w:rsidR="00F605C9" w:rsidRPr="00535711">
              <w:rPr>
                <w:rFonts w:ascii="Times New Roman" w:eastAsia="Times New Roman" w:hAnsi="Times New Roman" w:cs="Times New Roman"/>
                <w:color w:val="000000"/>
                <w:sz w:val="24"/>
                <w:szCs w:val="24"/>
                <w:lang w:eastAsia="vi-VN"/>
              </w:rPr>
              <w:t xml:space="preserve"> </w:t>
            </w:r>
            <w:r w:rsidRPr="00535711">
              <w:rPr>
                <w:rFonts w:ascii="Times New Roman" w:eastAsia="Times New Roman" w:hAnsi="Times New Roman" w:cs="Times New Roman"/>
                <w:color w:val="000000"/>
                <w:sz w:val="24"/>
                <w:szCs w:val="24"/>
                <w:lang w:val="vi-VN" w:eastAsia="vi-VN"/>
              </w:rPr>
              <w:t>10.7% (≈</w:t>
            </w:r>
            <w:r w:rsidR="00FF49A3" w:rsidRPr="00535711">
              <w:rPr>
                <w:rFonts w:ascii="Times New Roman" w:eastAsia="Times New Roman" w:hAnsi="Times New Roman" w:cs="Times New Roman"/>
                <w:color w:val="000000"/>
                <w:sz w:val="24"/>
                <w:szCs w:val="24"/>
                <w:lang w:eastAsia="vi-VN"/>
              </w:rPr>
              <w:t xml:space="preserve"> </w:t>
            </w:r>
            <w:r w:rsidRPr="00535711">
              <w:rPr>
                <w:rFonts w:ascii="Times New Roman" w:eastAsia="Times New Roman" w:hAnsi="Times New Roman" w:cs="Times New Roman"/>
                <w:color w:val="000000"/>
                <w:sz w:val="24"/>
                <w:szCs w:val="24"/>
                <w:lang w:val="vi-VN" w:eastAsia="vi-VN"/>
              </w:rPr>
              <w:t>128.38 MW)</w:t>
            </w:r>
            <w:r w:rsidR="00FF49A3" w:rsidRPr="00535711">
              <w:rPr>
                <w:rFonts w:ascii="Times New Roman" w:eastAsia="Times New Roman" w:hAnsi="Times New Roman" w:cs="Times New Roman"/>
                <w:color w:val="000000"/>
                <w:sz w:val="24"/>
                <w:szCs w:val="24"/>
                <w:lang w:eastAsia="vi-VN"/>
              </w:rPr>
              <w:t xml:space="preserve"> and value expected by Owner in new EPC Contract: </w:t>
            </w:r>
            <w:r w:rsidR="00FF49A3" w:rsidRPr="00535711">
              <w:rPr>
                <w:rFonts w:ascii="Times New Roman" w:eastAsia="Times New Roman" w:hAnsi="Times New Roman" w:cs="Times New Roman"/>
                <w:color w:val="000000"/>
                <w:sz w:val="24"/>
                <w:szCs w:val="24"/>
                <w:lang w:val="vi-VN" w:eastAsia="vi-VN"/>
              </w:rPr>
              <w:sym w:font="Symbol" w:char="F0A3"/>
            </w:r>
            <w:r w:rsidR="00FF49A3" w:rsidRPr="00535711">
              <w:rPr>
                <w:rFonts w:ascii="Times New Roman" w:eastAsia="Times New Roman" w:hAnsi="Times New Roman" w:cs="Times New Roman"/>
                <w:color w:val="000000"/>
                <w:sz w:val="24"/>
                <w:szCs w:val="24"/>
                <w:lang w:eastAsia="vi-VN"/>
              </w:rPr>
              <w:t xml:space="preserve"> 9.7% (≈ 116.4 MW)</w:t>
            </w:r>
            <w:r w:rsidRPr="00535711">
              <w:rPr>
                <w:rFonts w:ascii="Times New Roman" w:eastAsia="Times New Roman" w:hAnsi="Times New Roman" w:cs="Times New Roman"/>
                <w:color w:val="000000"/>
                <w:sz w:val="24"/>
                <w:szCs w:val="24"/>
                <w:lang w:val="vi-VN" w:eastAsia="vi-VN"/>
              </w:rPr>
              <w:br/>
            </w:r>
            <w:r w:rsidRPr="00535711">
              <w:rPr>
                <w:rFonts w:ascii="Times New Roman" w:eastAsia="Times New Roman" w:hAnsi="Times New Roman" w:cs="Times New Roman"/>
                <w:color w:val="000000"/>
                <w:sz w:val="24"/>
                <w:szCs w:val="24"/>
                <w:lang w:val="vi-VN" w:eastAsia="vi-VN"/>
              </w:rPr>
              <w:sym w:font="Symbol" w:char="F0B7"/>
            </w:r>
            <w:r w:rsidRPr="00535711">
              <w:rPr>
                <w:rFonts w:ascii="Times New Roman" w:eastAsia="Times New Roman" w:hAnsi="Times New Roman" w:cs="Times New Roman"/>
                <w:color w:val="000000"/>
                <w:sz w:val="24"/>
                <w:szCs w:val="24"/>
                <w:lang w:val="vi-VN" w:eastAsia="vi-VN"/>
              </w:rPr>
              <w:t></w:t>
            </w:r>
            <w:r w:rsidR="00FF49A3" w:rsidRPr="00535711">
              <w:rPr>
                <w:rFonts w:ascii="Times New Roman" w:eastAsia="Times New Roman" w:hAnsi="Times New Roman" w:cs="Times New Roman"/>
                <w:color w:val="000000"/>
                <w:sz w:val="24"/>
                <w:szCs w:val="24"/>
                <w:lang w:val="vi-VN" w:eastAsia="vi-VN"/>
              </w:rPr>
              <w:t xml:space="preserve">Expected Net Heat rate: ≤ 9.443 kJ/kWh </w:t>
            </w:r>
          </w:p>
          <w:p w14:paraId="45AE48E9" w14:textId="735B2B48" w:rsidR="00F01672" w:rsidRPr="00535711" w:rsidRDefault="00FF49A3" w:rsidP="00FF49A3">
            <w:pPr>
              <w:spacing w:after="0" w:line="240" w:lineRule="auto"/>
              <w:rPr>
                <w:rFonts w:ascii="Times New Roman" w:eastAsia="Times New Roman" w:hAnsi="Times New Roman" w:cs="Times New Roman"/>
                <w:sz w:val="24"/>
                <w:szCs w:val="24"/>
                <w:lang w:val="vi-VN" w:eastAsia="vi-VN"/>
              </w:rPr>
            </w:pPr>
            <w:r w:rsidRPr="00535711">
              <w:rPr>
                <w:rFonts w:ascii="Times New Roman" w:eastAsia="Times New Roman" w:hAnsi="Times New Roman" w:cs="Times New Roman"/>
                <w:color w:val="000000"/>
                <w:sz w:val="24"/>
                <w:szCs w:val="24"/>
                <w:lang w:val="vi-VN" w:eastAsia="vi-VN"/>
              </w:rPr>
              <w:t>(equal Unit Net Efficiency = 38,124%)</w:t>
            </w:r>
          </w:p>
        </w:tc>
        <w:tc>
          <w:tcPr>
            <w:tcW w:w="2500" w:type="pct"/>
            <w:tcBorders>
              <w:top w:val="single" w:sz="4" w:space="0" w:color="auto"/>
              <w:left w:val="single" w:sz="4" w:space="0" w:color="auto"/>
              <w:bottom w:val="single" w:sz="4" w:space="0" w:color="auto"/>
              <w:right w:val="single" w:sz="4" w:space="0" w:color="auto"/>
            </w:tcBorders>
            <w:vAlign w:val="center"/>
            <w:hideMark/>
          </w:tcPr>
          <w:p w14:paraId="08E007FF" w14:textId="471ACEA6" w:rsidR="00F01672" w:rsidRPr="00535711" w:rsidRDefault="00F01672" w:rsidP="00F01672">
            <w:pPr>
              <w:spacing w:after="0" w:line="240" w:lineRule="auto"/>
              <w:rPr>
                <w:rFonts w:ascii="Times New Roman" w:eastAsia="Times New Roman" w:hAnsi="Times New Roman" w:cs="Times New Roman"/>
                <w:color w:val="000000"/>
                <w:sz w:val="24"/>
                <w:szCs w:val="24"/>
                <w:vertAlign w:val="superscript"/>
                <w:lang w:val="vi-VN" w:eastAsia="vi-VN"/>
              </w:rPr>
            </w:pPr>
            <w:r w:rsidRPr="00535711">
              <w:rPr>
                <w:rFonts w:ascii="Times New Roman" w:eastAsia="Times New Roman" w:hAnsi="Times New Roman" w:cs="Times New Roman"/>
                <w:color w:val="000000"/>
                <w:sz w:val="24"/>
                <w:szCs w:val="24"/>
                <w:lang w:val="vi-VN" w:eastAsia="vi-VN"/>
              </w:rPr>
              <w:sym w:font="Symbol" w:char="F0B7"/>
            </w:r>
            <w:r w:rsidRPr="00535711">
              <w:rPr>
                <w:rFonts w:ascii="Times New Roman" w:eastAsia="Times New Roman" w:hAnsi="Times New Roman" w:cs="Times New Roman"/>
                <w:color w:val="000000"/>
                <w:sz w:val="24"/>
                <w:szCs w:val="24"/>
                <w:lang w:val="vi-VN" w:eastAsia="vi-VN"/>
              </w:rPr>
              <w:t>Main steam flow: ≈ 1908 ton/h</w:t>
            </w:r>
            <w:r w:rsidR="00FF49A3" w:rsidRPr="00535711">
              <w:rPr>
                <w:rFonts w:ascii="Times New Roman" w:eastAsia="Times New Roman" w:hAnsi="Times New Roman" w:cs="Times New Roman"/>
                <w:color w:val="000000"/>
                <w:sz w:val="24"/>
                <w:szCs w:val="24"/>
                <w:lang w:eastAsia="vi-VN"/>
              </w:rPr>
              <w:t xml:space="preserve"> (BMCR)</w:t>
            </w:r>
            <w:r w:rsidRPr="00535711">
              <w:rPr>
                <w:rFonts w:ascii="Times New Roman" w:eastAsia="Times New Roman" w:hAnsi="Times New Roman" w:cs="Times New Roman"/>
                <w:color w:val="000000"/>
                <w:sz w:val="24"/>
                <w:szCs w:val="24"/>
                <w:lang w:val="vi-VN" w:eastAsia="vi-VN"/>
              </w:rPr>
              <w:br/>
            </w:r>
            <w:r w:rsidRPr="00535711">
              <w:rPr>
                <w:rFonts w:ascii="Times New Roman" w:eastAsia="Times New Roman" w:hAnsi="Times New Roman" w:cs="Times New Roman"/>
                <w:color w:val="000000"/>
                <w:sz w:val="24"/>
                <w:szCs w:val="24"/>
                <w:lang w:val="vi-VN" w:eastAsia="vi-VN"/>
              </w:rPr>
              <w:sym w:font="Symbol" w:char="F0B7"/>
            </w:r>
            <w:r w:rsidRPr="00535711">
              <w:rPr>
                <w:rFonts w:ascii="Times New Roman" w:eastAsia="Times New Roman" w:hAnsi="Times New Roman" w:cs="Times New Roman"/>
                <w:color w:val="000000"/>
                <w:sz w:val="24"/>
                <w:szCs w:val="24"/>
                <w:lang w:val="vi-VN" w:eastAsia="vi-VN"/>
              </w:rPr>
              <w:t>Boiler efficiency: 87.36%</w:t>
            </w:r>
            <w:r w:rsidRPr="00535711">
              <w:rPr>
                <w:rFonts w:ascii="Times New Roman" w:eastAsia="Times New Roman" w:hAnsi="Times New Roman" w:cs="Times New Roman"/>
                <w:color w:val="000000"/>
                <w:sz w:val="24"/>
                <w:szCs w:val="24"/>
                <w:lang w:val="vi-VN" w:eastAsia="vi-VN"/>
              </w:rPr>
              <w:br/>
            </w:r>
            <w:r w:rsidRPr="00535711">
              <w:rPr>
                <w:rFonts w:ascii="Times New Roman" w:eastAsia="Times New Roman" w:hAnsi="Times New Roman" w:cs="Times New Roman"/>
                <w:color w:val="000000"/>
                <w:sz w:val="24"/>
                <w:szCs w:val="24"/>
                <w:lang w:val="vi-VN" w:eastAsia="vi-VN"/>
              </w:rPr>
              <w:sym w:font="Symbol" w:char="F0B7"/>
            </w:r>
            <w:r w:rsidRPr="00535711">
              <w:rPr>
                <w:rFonts w:ascii="Times New Roman" w:eastAsia="Times New Roman" w:hAnsi="Times New Roman" w:cs="Times New Roman"/>
                <w:color w:val="000000"/>
                <w:sz w:val="24"/>
                <w:szCs w:val="24"/>
                <w:lang w:val="vi-VN" w:eastAsia="vi-VN"/>
              </w:rPr>
              <w:t>Main steam temperature: 568,4</w:t>
            </w:r>
            <w:r w:rsidR="00F605C9" w:rsidRPr="00535711">
              <w:rPr>
                <w:rFonts w:ascii="Times New Roman" w:eastAsia="Times New Roman" w:hAnsi="Times New Roman" w:cs="Times New Roman"/>
                <w:color w:val="000000"/>
                <w:sz w:val="24"/>
                <w:szCs w:val="24"/>
                <w:lang w:val="vi-VN" w:eastAsia="vi-VN"/>
              </w:rPr>
              <w:t>°C</w:t>
            </w:r>
            <w:r w:rsidRPr="00535711">
              <w:rPr>
                <w:rFonts w:ascii="Times New Roman" w:eastAsia="Times New Roman" w:hAnsi="Times New Roman" w:cs="Times New Roman"/>
                <w:color w:val="000000"/>
                <w:sz w:val="24"/>
                <w:szCs w:val="24"/>
                <w:lang w:val="vi-VN" w:eastAsia="vi-VN"/>
              </w:rPr>
              <w:br/>
            </w:r>
            <w:r w:rsidRPr="00535711">
              <w:rPr>
                <w:rFonts w:ascii="Times New Roman" w:eastAsia="Times New Roman" w:hAnsi="Times New Roman" w:cs="Times New Roman"/>
                <w:color w:val="000000"/>
                <w:sz w:val="24"/>
                <w:szCs w:val="24"/>
                <w:lang w:val="vi-VN" w:eastAsia="vi-VN"/>
              </w:rPr>
              <w:sym w:font="Symbol" w:char="F0B7"/>
            </w:r>
            <w:r w:rsidRPr="00535711">
              <w:rPr>
                <w:rFonts w:ascii="Times New Roman" w:eastAsia="Times New Roman" w:hAnsi="Times New Roman" w:cs="Times New Roman"/>
                <w:color w:val="000000"/>
                <w:sz w:val="24"/>
                <w:szCs w:val="24"/>
                <w:lang w:val="vi-VN" w:eastAsia="vi-VN"/>
              </w:rPr>
              <w:t>Reheat steam temperature: 566,5</w:t>
            </w:r>
            <w:r w:rsidR="00F605C9" w:rsidRPr="00535711">
              <w:rPr>
                <w:rFonts w:ascii="Times New Roman" w:eastAsia="Times New Roman" w:hAnsi="Times New Roman" w:cs="Times New Roman"/>
                <w:color w:val="000000"/>
                <w:sz w:val="24"/>
                <w:szCs w:val="24"/>
                <w:lang w:val="vi-VN" w:eastAsia="vi-VN"/>
              </w:rPr>
              <w:t>°C</w:t>
            </w:r>
            <w:r w:rsidRPr="00535711">
              <w:rPr>
                <w:rFonts w:ascii="Times New Roman" w:eastAsia="Times New Roman" w:hAnsi="Times New Roman" w:cs="Times New Roman"/>
                <w:color w:val="000000"/>
                <w:sz w:val="24"/>
                <w:szCs w:val="24"/>
                <w:lang w:val="vi-VN" w:eastAsia="vi-VN"/>
              </w:rPr>
              <w:br/>
            </w:r>
            <w:r w:rsidRPr="00535711">
              <w:rPr>
                <w:rFonts w:ascii="Times New Roman" w:eastAsia="Times New Roman" w:hAnsi="Times New Roman" w:cs="Times New Roman"/>
                <w:color w:val="000000"/>
                <w:sz w:val="24"/>
                <w:szCs w:val="24"/>
                <w:lang w:val="vi-VN" w:eastAsia="vi-VN"/>
              </w:rPr>
              <w:sym w:font="Symbol" w:char="F0B7"/>
            </w:r>
            <w:r w:rsidRPr="00535711">
              <w:rPr>
                <w:rFonts w:ascii="Times New Roman" w:eastAsia="Times New Roman" w:hAnsi="Times New Roman" w:cs="Times New Roman"/>
                <w:color w:val="000000"/>
                <w:sz w:val="24"/>
                <w:szCs w:val="24"/>
                <w:lang w:val="vi-VN" w:eastAsia="vi-VN"/>
              </w:rPr>
              <w:t></w:t>
            </w:r>
            <w:r w:rsidR="005407D3" w:rsidRPr="00535711">
              <w:rPr>
                <w:rFonts w:ascii="Times New Roman" w:eastAsia="Times New Roman" w:hAnsi="Times New Roman" w:cs="Times New Roman"/>
                <w:color w:val="000000"/>
                <w:sz w:val="24"/>
                <w:szCs w:val="24"/>
                <w:lang w:eastAsia="vi-VN"/>
              </w:rPr>
              <w:t>urbine Guarantee Exhaust</w:t>
            </w:r>
            <w:r w:rsidRPr="00535711">
              <w:rPr>
                <w:rFonts w:ascii="Times New Roman" w:eastAsia="Times New Roman" w:hAnsi="Times New Roman" w:cs="Times New Roman"/>
                <w:color w:val="000000"/>
                <w:sz w:val="24"/>
                <w:szCs w:val="24"/>
                <w:lang w:val="vi-VN" w:eastAsia="vi-VN"/>
              </w:rPr>
              <w:t xml:space="preserve"> pressure: </w:t>
            </w:r>
            <w:r w:rsidR="005407D3" w:rsidRPr="00535711">
              <w:rPr>
                <w:rFonts w:ascii="Times New Roman" w:eastAsia="Times New Roman" w:hAnsi="Times New Roman" w:cs="Times New Roman"/>
                <w:color w:val="000000"/>
                <w:sz w:val="24"/>
                <w:szCs w:val="24"/>
                <w:lang w:eastAsia="vi-VN"/>
              </w:rPr>
              <w:t>57 mmHg abs.</w:t>
            </w:r>
            <w:r w:rsidRPr="00535711">
              <w:rPr>
                <w:rFonts w:ascii="Times New Roman" w:eastAsia="Times New Roman" w:hAnsi="Times New Roman" w:cs="Times New Roman"/>
                <w:color w:val="000000"/>
                <w:sz w:val="24"/>
                <w:szCs w:val="24"/>
                <w:lang w:val="vi-VN" w:eastAsia="vi-VN"/>
              </w:rPr>
              <w:br/>
            </w:r>
            <w:r w:rsidRPr="00535711">
              <w:rPr>
                <w:rFonts w:ascii="Times New Roman" w:eastAsia="Times New Roman" w:hAnsi="Times New Roman" w:cs="Times New Roman"/>
                <w:color w:val="000000"/>
                <w:sz w:val="24"/>
                <w:szCs w:val="24"/>
                <w:lang w:val="vi-VN" w:eastAsia="vi-VN"/>
              </w:rPr>
              <w:sym w:font="Symbol" w:char="F0B7"/>
            </w:r>
            <w:r w:rsidRPr="00535711">
              <w:rPr>
                <w:rFonts w:ascii="Times New Roman" w:eastAsia="Times New Roman" w:hAnsi="Times New Roman" w:cs="Times New Roman"/>
                <w:color w:val="000000"/>
                <w:sz w:val="24"/>
                <w:szCs w:val="24"/>
                <w:lang w:val="vi-VN" w:eastAsia="vi-VN"/>
              </w:rPr>
              <w:t>Capacity of main boiler up to coal firing:</w:t>
            </w:r>
            <w:r w:rsidRPr="00535711">
              <w:rPr>
                <w:rFonts w:ascii="Times New Roman" w:eastAsia="Times New Roman" w:hAnsi="Times New Roman" w:cs="Times New Roman"/>
                <w:color w:val="000000"/>
                <w:sz w:val="24"/>
                <w:szCs w:val="24"/>
                <w:lang w:val="vi-VN" w:eastAsia="vi-VN"/>
              </w:rPr>
              <w:br/>
              <w:t>40%</w:t>
            </w:r>
            <w:r w:rsidRPr="00535711">
              <w:rPr>
                <w:rFonts w:ascii="Times New Roman" w:eastAsia="Times New Roman" w:hAnsi="Times New Roman" w:cs="Times New Roman"/>
                <w:color w:val="000000"/>
                <w:sz w:val="24"/>
                <w:szCs w:val="24"/>
                <w:lang w:val="vi-VN" w:eastAsia="vi-VN"/>
              </w:rPr>
              <w:br/>
            </w:r>
            <w:r w:rsidRPr="00535711">
              <w:rPr>
                <w:rFonts w:ascii="Times New Roman" w:eastAsia="Times New Roman" w:hAnsi="Times New Roman" w:cs="Times New Roman"/>
                <w:color w:val="000000"/>
                <w:sz w:val="24"/>
                <w:szCs w:val="24"/>
                <w:lang w:val="vi-VN" w:eastAsia="vi-VN"/>
              </w:rPr>
              <w:sym w:font="Symbol" w:char="F0B7"/>
            </w:r>
            <w:r w:rsidRPr="00535711">
              <w:rPr>
                <w:rFonts w:ascii="Times New Roman" w:eastAsia="Times New Roman" w:hAnsi="Times New Roman" w:cs="Times New Roman"/>
                <w:color w:val="000000"/>
                <w:sz w:val="24"/>
                <w:szCs w:val="24"/>
                <w:lang w:val="vi-VN" w:eastAsia="vi-VN"/>
              </w:rPr>
              <w:t>Guaranteed Maximum Water-Steam</w:t>
            </w:r>
            <w:r w:rsidRPr="00535711">
              <w:rPr>
                <w:rFonts w:ascii="Times New Roman" w:eastAsia="Times New Roman" w:hAnsi="Times New Roman" w:cs="Times New Roman"/>
                <w:color w:val="000000"/>
                <w:sz w:val="24"/>
                <w:szCs w:val="24"/>
                <w:lang w:val="vi-VN" w:eastAsia="vi-VN"/>
              </w:rPr>
              <w:br/>
              <w:t>Pressure Drop: 64 bar</w:t>
            </w:r>
            <w:r w:rsidRPr="00535711">
              <w:rPr>
                <w:rFonts w:ascii="Times New Roman" w:eastAsia="Times New Roman" w:hAnsi="Times New Roman" w:cs="Times New Roman"/>
                <w:color w:val="000000"/>
                <w:sz w:val="24"/>
                <w:szCs w:val="24"/>
                <w:lang w:val="vi-VN" w:eastAsia="vi-VN"/>
              </w:rPr>
              <w:br/>
            </w:r>
            <w:r w:rsidRPr="00535711">
              <w:rPr>
                <w:rFonts w:ascii="Times New Roman" w:eastAsia="Times New Roman" w:hAnsi="Times New Roman" w:cs="Times New Roman"/>
                <w:color w:val="000000"/>
                <w:sz w:val="24"/>
                <w:szCs w:val="24"/>
                <w:lang w:val="vi-VN" w:eastAsia="vi-VN"/>
              </w:rPr>
              <w:sym w:font="Symbol" w:char="F0B7"/>
            </w:r>
            <w:r w:rsidRPr="00535711">
              <w:rPr>
                <w:rFonts w:ascii="Times New Roman" w:eastAsia="Times New Roman" w:hAnsi="Times New Roman" w:cs="Times New Roman"/>
                <w:color w:val="000000"/>
                <w:sz w:val="24"/>
                <w:szCs w:val="24"/>
                <w:lang w:val="vi-VN" w:eastAsia="vi-VN"/>
              </w:rPr>
              <w:t>Guaranteed Maximum Steam Pressure</w:t>
            </w:r>
            <w:r w:rsidRPr="00535711">
              <w:rPr>
                <w:rFonts w:ascii="Times New Roman" w:eastAsia="Times New Roman" w:hAnsi="Times New Roman" w:cs="Times New Roman"/>
                <w:color w:val="000000"/>
                <w:sz w:val="24"/>
                <w:szCs w:val="24"/>
                <w:lang w:val="vi-VN" w:eastAsia="vi-VN"/>
              </w:rPr>
              <w:br/>
              <w:t>Drop: 4.27 bar</w:t>
            </w:r>
            <w:r w:rsidRPr="00535711">
              <w:rPr>
                <w:rFonts w:ascii="Times New Roman" w:eastAsia="Times New Roman" w:hAnsi="Times New Roman" w:cs="Times New Roman"/>
                <w:color w:val="000000"/>
                <w:sz w:val="24"/>
                <w:szCs w:val="24"/>
                <w:lang w:val="vi-VN" w:eastAsia="vi-VN"/>
              </w:rPr>
              <w:br/>
            </w:r>
            <w:r w:rsidRPr="00535711">
              <w:rPr>
                <w:rFonts w:ascii="Times New Roman" w:eastAsia="Times New Roman" w:hAnsi="Times New Roman" w:cs="Times New Roman"/>
                <w:color w:val="000000"/>
                <w:sz w:val="24"/>
                <w:szCs w:val="24"/>
                <w:lang w:val="vi-VN" w:eastAsia="vi-VN"/>
              </w:rPr>
              <w:sym w:font="Symbol" w:char="F0B7"/>
            </w:r>
            <w:r w:rsidRPr="00535711">
              <w:rPr>
                <w:rFonts w:ascii="Times New Roman" w:eastAsia="Times New Roman" w:hAnsi="Times New Roman" w:cs="Times New Roman"/>
                <w:color w:val="000000"/>
                <w:sz w:val="24"/>
                <w:szCs w:val="24"/>
                <w:lang w:val="vi-VN" w:eastAsia="vi-VN"/>
              </w:rPr>
              <w:t xml:space="preserve">NOx Emission: </w:t>
            </w:r>
            <w:r w:rsidR="00C30A66" w:rsidRPr="00535711">
              <w:rPr>
                <w:rFonts w:ascii="Times New Roman" w:eastAsia="Times New Roman" w:hAnsi="Times New Roman" w:cs="Times New Roman"/>
                <w:color w:val="000000"/>
                <w:sz w:val="24"/>
                <w:szCs w:val="24"/>
                <w:lang w:val="vi-VN" w:eastAsia="vi-VN"/>
              </w:rPr>
              <w:sym w:font="Symbol" w:char="F0A3"/>
            </w:r>
            <w:r w:rsidRPr="00535711">
              <w:rPr>
                <w:rFonts w:ascii="Times New Roman" w:eastAsia="Times New Roman" w:hAnsi="Times New Roman" w:cs="Times New Roman"/>
                <w:color w:val="000000"/>
                <w:sz w:val="24"/>
                <w:szCs w:val="24"/>
                <w:lang w:val="vi-VN" w:eastAsia="vi-VN"/>
              </w:rPr>
              <w:t xml:space="preserve"> 450mg/Nm</w:t>
            </w:r>
            <w:r w:rsidRPr="00535711">
              <w:rPr>
                <w:rFonts w:ascii="Times New Roman" w:eastAsia="Times New Roman" w:hAnsi="Times New Roman" w:cs="Times New Roman"/>
                <w:color w:val="000000"/>
                <w:sz w:val="24"/>
                <w:szCs w:val="24"/>
                <w:vertAlign w:val="superscript"/>
                <w:lang w:val="vi-VN" w:eastAsia="vi-VN"/>
              </w:rPr>
              <w:t>3</w:t>
            </w:r>
          </w:p>
          <w:p w14:paraId="775F651A" w14:textId="2118523C" w:rsidR="00261E48" w:rsidRPr="00535711" w:rsidRDefault="00261E48" w:rsidP="00261E48">
            <w:pPr>
              <w:spacing w:after="0" w:line="240" w:lineRule="auto"/>
              <w:rPr>
                <w:rFonts w:ascii="Times New Roman" w:eastAsia="Times New Roman" w:hAnsi="Times New Roman" w:cs="Times New Roman"/>
                <w:color w:val="000000"/>
                <w:sz w:val="24"/>
                <w:szCs w:val="24"/>
                <w:vertAlign w:val="superscript"/>
                <w:lang w:val="vi-VN" w:eastAsia="vi-VN"/>
              </w:rPr>
            </w:pPr>
            <w:r w:rsidRPr="00535711">
              <w:rPr>
                <w:rFonts w:ascii="Times New Roman" w:eastAsia="Times New Roman" w:hAnsi="Times New Roman" w:cs="Times New Roman"/>
                <w:color w:val="000000"/>
                <w:sz w:val="24"/>
                <w:szCs w:val="24"/>
                <w:lang w:val="vi-VN" w:eastAsia="vi-VN"/>
              </w:rPr>
              <w:sym w:font="Symbol" w:char="F0B7"/>
            </w:r>
            <w:r w:rsidRPr="00535711">
              <w:rPr>
                <w:rFonts w:ascii="Times New Roman" w:eastAsia="Times New Roman" w:hAnsi="Times New Roman" w:cs="Times New Roman"/>
                <w:color w:val="000000"/>
                <w:sz w:val="24"/>
                <w:szCs w:val="24"/>
                <w:lang w:val="vi-VN" w:eastAsia="vi-VN"/>
              </w:rPr>
              <w:t></w:t>
            </w:r>
            <w:r w:rsidRPr="00535711">
              <w:rPr>
                <w:rFonts w:ascii="Times New Roman" w:eastAsia="Times New Roman" w:hAnsi="Times New Roman" w:cs="Times New Roman"/>
                <w:color w:val="000000"/>
                <w:sz w:val="24"/>
                <w:szCs w:val="24"/>
                <w:lang w:eastAsia="vi-VN"/>
              </w:rPr>
              <w:t>SO</w:t>
            </w:r>
            <w:r w:rsidRPr="00535711">
              <w:rPr>
                <w:rFonts w:ascii="Times New Roman" w:eastAsia="Times New Roman" w:hAnsi="Times New Roman" w:cs="Times New Roman"/>
                <w:color w:val="000000"/>
                <w:sz w:val="24"/>
                <w:szCs w:val="24"/>
                <w:lang w:val="vi-VN" w:eastAsia="vi-VN"/>
              </w:rPr>
              <w:t xml:space="preserve">x Emission: </w:t>
            </w:r>
            <w:r w:rsidRPr="00535711">
              <w:rPr>
                <w:rFonts w:ascii="Times New Roman" w:eastAsia="Times New Roman" w:hAnsi="Times New Roman" w:cs="Times New Roman"/>
                <w:color w:val="000000"/>
                <w:sz w:val="24"/>
                <w:szCs w:val="24"/>
                <w:lang w:val="vi-VN" w:eastAsia="vi-VN"/>
              </w:rPr>
              <w:sym w:font="Symbol" w:char="F0A3"/>
            </w:r>
            <w:r w:rsidRPr="00535711">
              <w:rPr>
                <w:rFonts w:ascii="Times New Roman" w:eastAsia="Times New Roman" w:hAnsi="Times New Roman" w:cs="Times New Roman"/>
                <w:color w:val="000000"/>
                <w:sz w:val="24"/>
                <w:szCs w:val="24"/>
                <w:lang w:val="vi-VN" w:eastAsia="vi-VN"/>
              </w:rPr>
              <w:t xml:space="preserve"> </w:t>
            </w:r>
            <w:r w:rsidRPr="00535711">
              <w:rPr>
                <w:rFonts w:ascii="Times New Roman" w:eastAsia="Times New Roman" w:hAnsi="Times New Roman" w:cs="Times New Roman"/>
                <w:color w:val="000000"/>
                <w:sz w:val="24"/>
                <w:szCs w:val="24"/>
                <w:lang w:eastAsia="vi-VN"/>
              </w:rPr>
              <w:t>300</w:t>
            </w:r>
            <w:r w:rsidRPr="00535711">
              <w:rPr>
                <w:rFonts w:ascii="Times New Roman" w:eastAsia="Times New Roman" w:hAnsi="Times New Roman" w:cs="Times New Roman"/>
                <w:color w:val="000000"/>
                <w:sz w:val="24"/>
                <w:szCs w:val="24"/>
                <w:lang w:val="vi-VN" w:eastAsia="vi-VN"/>
              </w:rPr>
              <w:t>mg/Nm</w:t>
            </w:r>
            <w:r w:rsidRPr="00535711">
              <w:rPr>
                <w:rFonts w:ascii="Times New Roman" w:eastAsia="Times New Roman" w:hAnsi="Times New Roman" w:cs="Times New Roman"/>
                <w:color w:val="000000"/>
                <w:sz w:val="24"/>
                <w:szCs w:val="24"/>
                <w:vertAlign w:val="superscript"/>
                <w:lang w:val="vi-VN" w:eastAsia="vi-VN"/>
              </w:rPr>
              <w:t>3</w:t>
            </w:r>
          </w:p>
          <w:p w14:paraId="4A2FE777" w14:textId="7035B764" w:rsidR="00261E48" w:rsidRPr="00535711" w:rsidRDefault="00261E48" w:rsidP="00F01672">
            <w:pPr>
              <w:spacing w:after="0" w:line="240" w:lineRule="auto"/>
              <w:rPr>
                <w:rFonts w:ascii="Times New Roman" w:eastAsia="Times New Roman" w:hAnsi="Times New Roman" w:cs="Times New Roman"/>
                <w:color w:val="000000"/>
                <w:sz w:val="24"/>
                <w:szCs w:val="24"/>
                <w:vertAlign w:val="superscript"/>
                <w:lang w:val="vi-VN" w:eastAsia="vi-VN"/>
              </w:rPr>
            </w:pPr>
            <w:r w:rsidRPr="00535711">
              <w:rPr>
                <w:rFonts w:ascii="Times New Roman" w:eastAsia="Times New Roman" w:hAnsi="Times New Roman" w:cs="Times New Roman"/>
                <w:color w:val="000000"/>
                <w:sz w:val="24"/>
                <w:szCs w:val="24"/>
                <w:lang w:val="vi-VN" w:eastAsia="vi-VN"/>
              </w:rPr>
              <w:sym w:font="Symbol" w:char="F0B7"/>
            </w:r>
            <w:r w:rsidRPr="00535711">
              <w:rPr>
                <w:rFonts w:ascii="Times New Roman" w:eastAsia="Times New Roman" w:hAnsi="Times New Roman" w:cs="Times New Roman"/>
                <w:color w:val="000000"/>
                <w:sz w:val="24"/>
                <w:szCs w:val="24"/>
                <w:lang w:val="vi-VN" w:eastAsia="vi-VN"/>
              </w:rPr>
              <w:t></w:t>
            </w:r>
            <w:r w:rsidRPr="00535711">
              <w:rPr>
                <w:rFonts w:ascii="Times New Roman" w:eastAsia="Times New Roman" w:hAnsi="Times New Roman" w:cs="Times New Roman"/>
                <w:color w:val="000000"/>
                <w:sz w:val="24"/>
                <w:szCs w:val="24"/>
                <w:lang w:eastAsia="vi-VN"/>
              </w:rPr>
              <w:t>Dust</w:t>
            </w:r>
            <w:r w:rsidRPr="00535711">
              <w:rPr>
                <w:rFonts w:ascii="Times New Roman" w:eastAsia="Times New Roman" w:hAnsi="Times New Roman" w:cs="Times New Roman"/>
                <w:color w:val="000000"/>
                <w:sz w:val="24"/>
                <w:szCs w:val="24"/>
                <w:lang w:val="vi-VN" w:eastAsia="vi-VN"/>
              </w:rPr>
              <w:t xml:space="preserve"> Emission: </w:t>
            </w:r>
            <w:r w:rsidRPr="00535711">
              <w:rPr>
                <w:rFonts w:ascii="Times New Roman" w:eastAsia="Times New Roman" w:hAnsi="Times New Roman" w:cs="Times New Roman"/>
                <w:color w:val="000000"/>
                <w:sz w:val="24"/>
                <w:szCs w:val="24"/>
                <w:lang w:val="vi-VN" w:eastAsia="vi-VN"/>
              </w:rPr>
              <w:sym w:font="Symbol" w:char="F0A3"/>
            </w:r>
            <w:r w:rsidRPr="00535711">
              <w:rPr>
                <w:rFonts w:ascii="Times New Roman" w:eastAsia="Times New Roman" w:hAnsi="Times New Roman" w:cs="Times New Roman"/>
                <w:color w:val="000000"/>
                <w:sz w:val="24"/>
                <w:szCs w:val="24"/>
                <w:lang w:val="vi-VN" w:eastAsia="vi-VN"/>
              </w:rPr>
              <w:t xml:space="preserve"> </w:t>
            </w:r>
            <w:r w:rsidRPr="00535711">
              <w:rPr>
                <w:rFonts w:ascii="Times New Roman" w:eastAsia="Times New Roman" w:hAnsi="Times New Roman" w:cs="Times New Roman"/>
                <w:color w:val="000000"/>
                <w:sz w:val="24"/>
                <w:szCs w:val="24"/>
                <w:lang w:eastAsia="vi-VN"/>
              </w:rPr>
              <w:t>50</w:t>
            </w:r>
            <w:r w:rsidRPr="00535711">
              <w:rPr>
                <w:rFonts w:ascii="Times New Roman" w:eastAsia="Times New Roman" w:hAnsi="Times New Roman" w:cs="Times New Roman"/>
                <w:color w:val="000000"/>
                <w:sz w:val="24"/>
                <w:szCs w:val="24"/>
                <w:lang w:val="vi-VN" w:eastAsia="vi-VN"/>
              </w:rPr>
              <w:t>mg/Nm</w:t>
            </w:r>
            <w:r w:rsidRPr="00535711">
              <w:rPr>
                <w:rFonts w:ascii="Times New Roman" w:eastAsia="Times New Roman" w:hAnsi="Times New Roman" w:cs="Times New Roman"/>
                <w:color w:val="000000"/>
                <w:sz w:val="24"/>
                <w:szCs w:val="24"/>
                <w:vertAlign w:val="superscript"/>
                <w:lang w:val="vi-VN" w:eastAsia="vi-VN"/>
              </w:rPr>
              <w:t>3</w:t>
            </w:r>
          </w:p>
        </w:tc>
      </w:tr>
    </w:tbl>
    <w:p w14:paraId="579F999D" w14:textId="77777777" w:rsidR="00123B1B" w:rsidRPr="00535711" w:rsidRDefault="00123B1B">
      <w:pPr>
        <w:rPr>
          <w:rFonts w:ascii="Times New Roman" w:hAnsi="Times New Roman" w:cs="Times New Roman"/>
          <w:sz w:val="24"/>
          <w:szCs w:val="24"/>
        </w:rPr>
      </w:pPr>
    </w:p>
    <w:p w14:paraId="561637EF" w14:textId="77777777" w:rsidR="00535711" w:rsidRPr="00535711" w:rsidRDefault="00535711">
      <w:pPr>
        <w:rPr>
          <w:rFonts w:ascii="Times New Roman" w:hAnsi="Times New Roman" w:cs="Times New Roman"/>
          <w:sz w:val="24"/>
          <w:szCs w:val="24"/>
        </w:rPr>
      </w:pPr>
    </w:p>
    <w:sectPr w:rsidR="00535711" w:rsidRPr="00535711" w:rsidSect="00FF1524">
      <w:footerReference w:type="default" r:id="rId8"/>
      <w:pgSz w:w="11906" w:h="16838" w:code="9"/>
      <w:pgMar w:top="851" w:right="964" w:bottom="851" w:left="1701" w:header="72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281A8" w14:textId="77777777" w:rsidR="00696CEA" w:rsidRDefault="00696CEA" w:rsidP="00E33BC0">
      <w:pPr>
        <w:spacing w:after="0" w:line="240" w:lineRule="auto"/>
      </w:pPr>
      <w:r>
        <w:separator/>
      </w:r>
    </w:p>
  </w:endnote>
  <w:endnote w:type="continuationSeparator" w:id="0">
    <w:p w14:paraId="7CA6FE79" w14:textId="77777777" w:rsidR="00696CEA" w:rsidRDefault="00696CEA" w:rsidP="00E33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4482113"/>
      <w:docPartObj>
        <w:docPartGallery w:val="Page Numbers (Bottom of Page)"/>
        <w:docPartUnique/>
      </w:docPartObj>
    </w:sdtPr>
    <w:sdtEndPr>
      <w:rPr>
        <w:noProof/>
      </w:rPr>
    </w:sdtEndPr>
    <w:sdtContent>
      <w:p w14:paraId="7403C680" w14:textId="2B9E9117" w:rsidR="00E33BC0" w:rsidRDefault="00E33BC0">
        <w:pPr>
          <w:pStyle w:val="Footer"/>
          <w:jc w:val="center"/>
        </w:pPr>
        <w:r>
          <w:fldChar w:fldCharType="begin"/>
        </w:r>
        <w:r>
          <w:instrText xml:space="preserve"> PAGE   \* MERGEFORMAT </w:instrText>
        </w:r>
        <w:r>
          <w:fldChar w:fldCharType="separate"/>
        </w:r>
        <w:r w:rsidR="00DD037D">
          <w:rPr>
            <w:noProof/>
          </w:rPr>
          <w:t>4</w:t>
        </w:r>
        <w:r>
          <w:rPr>
            <w:noProof/>
          </w:rPr>
          <w:fldChar w:fldCharType="end"/>
        </w:r>
        <w:r>
          <w:rPr>
            <w:noProof/>
          </w:rPr>
          <w:t>/</w:t>
        </w:r>
        <w:r w:rsidR="00FF49A3">
          <w:rPr>
            <w:noProof/>
          </w:rPr>
          <w:t>5</w:t>
        </w:r>
      </w:p>
    </w:sdtContent>
  </w:sdt>
  <w:p w14:paraId="4FE31FD9" w14:textId="77777777" w:rsidR="00E33BC0" w:rsidRDefault="00E33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74A411" w14:textId="77777777" w:rsidR="00696CEA" w:rsidRDefault="00696CEA" w:rsidP="00E33BC0">
      <w:pPr>
        <w:spacing w:after="0" w:line="240" w:lineRule="auto"/>
      </w:pPr>
      <w:r>
        <w:separator/>
      </w:r>
    </w:p>
  </w:footnote>
  <w:footnote w:type="continuationSeparator" w:id="0">
    <w:p w14:paraId="041F6369" w14:textId="77777777" w:rsidR="00696CEA" w:rsidRDefault="00696CEA" w:rsidP="00E33B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20A96"/>
    <w:multiLevelType w:val="hybridMultilevel"/>
    <w:tmpl w:val="12D0F18E"/>
    <w:lvl w:ilvl="0" w:tplc="02803C5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011918"/>
    <w:multiLevelType w:val="hybridMultilevel"/>
    <w:tmpl w:val="BAC0F5E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DE10030"/>
    <w:multiLevelType w:val="hybridMultilevel"/>
    <w:tmpl w:val="91223BB6"/>
    <w:lvl w:ilvl="0" w:tplc="01CAE2E2">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6A43499F"/>
    <w:multiLevelType w:val="hybridMultilevel"/>
    <w:tmpl w:val="5FFCB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3680843">
    <w:abstractNumId w:val="3"/>
  </w:num>
  <w:num w:numId="2" w16cid:durableId="1943605205">
    <w:abstractNumId w:val="0"/>
  </w:num>
  <w:num w:numId="3" w16cid:durableId="674066765">
    <w:abstractNumId w:val="1"/>
  </w:num>
  <w:num w:numId="4" w16cid:durableId="145053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4DA"/>
    <w:rsid w:val="00010F1C"/>
    <w:rsid w:val="00021661"/>
    <w:rsid w:val="00024965"/>
    <w:rsid w:val="000267E8"/>
    <w:rsid w:val="00031536"/>
    <w:rsid w:val="0003358C"/>
    <w:rsid w:val="00061580"/>
    <w:rsid w:val="00063D5C"/>
    <w:rsid w:val="00071959"/>
    <w:rsid w:val="00082BBE"/>
    <w:rsid w:val="00090932"/>
    <w:rsid w:val="00092751"/>
    <w:rsid w:val="00092BAF"/>
    <w:rsid w:val="000941E9"/>
    <w:rsid w:val="00097927"/>
    <w:rsid w:val="000B521C"/>
    <w:rsid w:val="000C14D1"/>
    <w:rsid w:val="000D1655"/>
    <w:rsid w:val="001162F6"/>
    <w:rsid w:val="00123B1B"/>
    <w:rsid w:val="001246A8"/>
    <w:rsid w:val="0013733D"/>
    <w:rsid w:val="001440A5"/>
    <w:rsid w:val="00144D78"/>
    <w:rsid w:val="0014586A"/>
    <w:rsid w:val="001475F4"/>
    <w:rsid w:val="00165877"/>
    <w:rsid w:val="00171256"/>
    <w:rsid w:val="00181725"/>
    <w:rsid w:val="00184670"/>
    <w:rsid w:val="001A0C4A"/>
    <w:rsid w:val="001B2CD1"/>
    <w:rsid w:val="001D02A1"/>
    <w:rsid w:val="001E2A29"/>
    <w:rsid w:val="001F068D"/>
    <w:rsid w:val="00201733"/>
    <w:rsid w:val="00202471"/>
    <w:rsid w:val="002058AD"/>
    <w:rsid w:val="00205E4F"/>
    <w:rsid w:val="00206632"/>
    <w:rsid w:val="00216C68"/>
    <w:rsid w:val="00233489"/>
    <w:rsid w:val="00233F17"/>
    <w:rsid w:val="00242F47"/>
    <w:rsid w:val="00247243"/>
    <w:rsid w:val="00261E48"/>
    <w:rsid w:val="002660CD"/>
    <w:rsid w:val="0027771A"/>
    <w:rsid w:val="002A6DE2"/>
    <w:rsid w:val="002C0D5C"/>
    <w:rsid w:val="002D6A12"/>
    <w:rsid w:val="002E4246"/>
    <w:rsid w:val="002F3AEB"/>
    <w:rsid w:val="002F78F3"/>
    <w:rsid w:val="00332AA2"/>
    <w:rsid w:val="003500FC"/>
    <w:rsid w:val="003516B2"/>
    <w:rsid w:val="00370302"/>
    <w:rsid w:val="00395F67"/>
    <w:rsid w:val="003A1B10"/>
    <w:rsid w:val="003A5A57"/>
    <w:rsid w:val="003A5DC7"/>
    <w:rsid w:val="003A75B0"/>
    <w:rsid w:val="003A75FB"/>
    <w:rsid w:val="003B53DF"/>
    <w:rsid w:val="003B64B6"/>
    <w:rsid w:val="003B6AF8"/>
    <w:rsid w:val="003C0B0D"/>
    <w:rsid w:val="003C5FAE"/>
    <w:rsid w:val="003D123B"/>
    <w:rsid w:val="003D3724"/>
    <w:rsid w:val="003E5AB5"/>
    <w:rsid w:val="003F0DAD"/>
    <w:rsid w:val="003F78D9"/>
    <w:rsid w:val="00440988"/>
    <w:rsid w:val="0047217D"/>
    <w:rsid w:val="00472D48"/>
    <w:rsid w:val="0047403A"/>
    <w:rsid w:val="004866AE"/>
    <w:rsid w:val="0049337C"/>
    <w:rsid w:val="004A4648"/>
    <w:rsid w:val="004A5631"/>
    <w:rsid w:val="004B37CD"/>
    <w:rsid w:val="004B49F2"/>
    <w:rsid w:val="004C651E"/>
    <w:rsid w:val="004C7F80"/>
    <w:rsid w:val="004F6E88"/>
    <w:rsid w:val="00504D7B"/>
    <w:rsid w:val="00507492"/>
    <w:rsid w:val="00513164"/>
    <w:rsid w:val="00535711"/>
    <w:rsid w:val="00536C82"/>
    <w:rsid w:val="005407D3"/>
    <w:rsid w:val="00540A9B"/>
    <w:rsid w:val="00557626"/>
    <w:rsid w:val="005672E1"/>
    <w:rsid w:val="005714A7"/>
    <w:rsid w:val="00572B40"/>
    <w:rsid w:val="00574472"/>
    <w:rsid w:val="005938C6"/>
    <w:rsid w:val="00594C1F"/>
    <w:rsid w:val="005A5719"/>
    <w:rsid w:val="005D5CEE"/>
    <w:rsid w:val="005D6930"/>
    <w:rsid w:val="005E08C1"/>
    <w:rsid w:val="005E3010"/>
    <w:rsid w:val="006001D0"/>
    <w:rsid w:val="00627F47"/>
    <w:rsid w:val="00630C80"/>
    <w:rsid w:val="00631987"/>
    <w:rsid w:val="00631FFA"/>
    <w:rsid w:val="00633640"/>
    <w:rsid w:val="00646467"/>
    <w:rsid w:val="006573F6"/>
    <w:rsid w:val="006649D8"/>
    <w:rsid w:val="00670F72"/>
    <w:rsid w:val="00675ED1"/>
    <w:rsid w:val="00693FA8"/>
    <w:rsid w:val="00696CEA"/>
    <w:rsid w:val="006A086A"/>
    <w:rsid w:val="006C253D"/>
    <w:rsid w:val="006C6779"/>
    <w:rsid w:val="006C69E6"/>
    <w:rsid w:val="006D6E94"/>
    <w:rsid w:val="006E0732"/>
    <w:rsid w:val="006F5666"/>
    <w:rsid w:val="00715E96"/>
    <w:rsid w:val="00725980"/>
    <w:rsid w:val="00726D28"/>
    <w:rsid w:val="00733288"/>
    <w:rsid w:val="0073717F"/>
    <w:rsid w:val="007377B1"/>
    <w:rsid w:val="00742470"/>
    <w:rsid w:val="00752BE9"/>
    <w:rsid w:val="00763775"/>
    <w:rsid w:val="007733C1"/>
    <w:rsid w:val="007950BD"/>
    <w:rsid w:val="007B5686"/>
    <w:rsid w:val="007D0D39"/>
    <w:rsid w:val="007E1A94"/>
    <w:rsid w:val="007E2681"/>
    <w:rsid w:val="007E2E31"/>
    <w:rsid w:val="007E3D15"/>
    <w:rsid w:val="007E4D34"/>
    <w:rsid w:val="008067DA"/>
    <w:rsid w:val="00830B6B"/>
    <w:rsid w:val="00845E65"/>
    <w:rsid w:val="00846B9D"/>
    <w:rsid w:val="00846BF5"/>
    <w:rsid w:val="008605F7"/>
    <w:rsid w:val="0086613C"/>
    <w:rsid w:val="00875D65"/>
    <w:rsid w:val="0088327E"/>
    <w:rsid w:val="0089689E"/>
    <w:rsid w:val="008977B9"/>
    <w:rsid w:val="008A111C"/>
    <w:rsid w:val="008A6BAB"/>
    <w:rsid w:val="008C2DF7"/>
    <w:rsid w:val="008D0957"/>
    <w:rsid w:val="008E4FB4"/>
    <w:rsid w:val="008F5FAB"/>
    <w:rsid w:val="00905586"/>
    <w:rsid w:val="0091575C"/>
    <w:rsid w:val="0091786B"/>
    <w:rsid w:val="00924C86"/>
    <w:rsid w:val="0093781C"/>
    <w:rsid w:val="00941C81"/>
    <w:rsid w:val="00947F20"/>
    <w:rsid w:val="00955EB7"/>
    <w:rsid w:val="0095751C"/>
    <w:rsid w:val="00960C2E"/>
    <w:rsid w:val="009865A4"/>
    <w:rsid w:val="0099470D"/>
    <w:rsid w:val="00994C2D"/>
    <w:rsid w:val="009C06D1"/>
    <w:rsid w:val="009C165F"/>
    <w:rsid w:val="009C25FF"/>
    <w:rsid w:val="009E3171"/>
    <w:rsid w:val="009E3BCF"/>
    <w:rsid w:val="009E3FB8"/>
    <w:rsid w:val="009E7877"/>
    <w:rsid w:val="00A0164A"/>
    <w:rsid w:val="00A01B91"/>
    <w:rsid w:val="00A03B64"/>
    <w:rsid w:val="00A10A35"/>
    <w:rsid w:val="00A215C8"/>
    <w:rsid w:val="00A22ABE"/>
    <w:rsid w:val="00A2352F"/>
    <w:rsid w:val="00A266A5"/>
    <w:rsid w:val="00A31196"/>
    <w:rsid w:val="00A3437B"/>
    <w:rsid w:val="00A41069"/>
    <w:rsid w:val="00A4154A"/>
    <w:rsid w:val="00A41C76"/>
    <w:rsid w:val="00A45BCE"/>
    <w:rsid w:val="00A520B6"/>
    <w:rsid w:val="00A63319"/>
    <w:rsid w:val="00A634F4"/>
    <w:rsid w:val="00A654B4"/>
    <w:rsid w:val="00A66AB4"/>
    <w:rsid w:val="00A72AC6"/>
    <w:rsid w:val="00A74604"/>
    <w:rsid w:val="00A85C67"/>
    <w:rsid w:val="00A905AA"/>
    <w:rsid w:val="00AA0834"/>
    <w:rsid w:val="00AF1BD9"/>
    <w:rsid w:val="00AF29BD"/>
    <w:rsid w:val="00AF2D60"/>
    <w:rsid w:val="00B01DE7"/>
    <w:rsid w:val="00B0526F"/>
    <w:rsid w:val="00B15EED"/>
    <w:rsid w:val="00B47C4C"/>
    <w:rsid w:val="00B606A2"/>
    <w:rsid w:val="00B663E8"/>
    <w:rsid w:val="00B87652"/>
    <w:rsid w:val="00BA2F6B"/>
    <w:rsid w:val="00BA7514"/>
    <w:rsid w:val="00BC291A"/>
    <w:rsid w:val="00BC46DD"/>
    <w:rsid w:val="00BE4B9A"/>
    <w:rsid w:val="00BE4EFF"/>
    <w:rsid w:val="00BF06E1"/>
    <w:rsid w:val="00BF29E0"/>
    <w:rsid w:val="00BF39BB"/>
    <w:rsid w:val="00BF7583"/>
    <w:rsid w:val="00C0773C"/>
    <w:rsid w:val="00C145C3"/>
    <w:rsid w:val="00C27A37"/>
    <w:rsid w:val="00C30A66"/>
    <w:rsid w:val="00C4521E"/>
    <w:rsid w:val="00C4522B"/>
    <w:rsid w:val="00C55E5B"/>
    <w:rsid w:val="00C66C76"/>
    <w:rsid w:val="00C740A1"/>
    <w:rsid w:val="00C740FE"/>
    <w:rsid w:val="00C7701B"/>
    <w:rsid w:val="00CB5543"/>
    <w:rsid w:val="00CB6795"/>
    <w:rsid w:val="00CD1CD9"/>
    <w:rsid w:val="00CD33DC"/>
    <w:rsid w:val="00CD5D0F"/>
    <w:rsid w:val="00CE30F9"/>
    <w:rsid w:val="00CE4710"/>
    <w:rsid w:val="00CE5C29"/>
    <w:rsid w:val="00CE6447"/>
    <w:rsid w:val="00CF5DB6"/>
    <w:rsid w:val="00D13A78"/>
    <w:rsid w:val="00D203F3"/>
    <w:rsid w:val="00D22831"/>
    <w:rsid w:val="00D43DD8"/>
    <w:rsid w:val="00D5422F"/>
    <w:rsid w:val="00D560C0"/>
    <w:rsid w:val="00D569EB"/>
    <w:rsid w:val="00D56AB6"/>
    <w:rsid w:val="00D65F6B"/>
    <w:rsid w:val="00D819B6"/>
    <w:rsid w:val="00D8553F"/>
    <w:rsid w:val="00D914DA"/>
    <w:rsid w:val="00D95916"/>
    <w:rsid w:val="00D97D00"/>
    <w:rsid w:val="00DB0D29"/>
    <w:rsid w:val="00DC2627"/>
    <w:rsid w:val="00DD037D"/>
    <w:rsid w:val="00DD2E23"/>
    <w:rsid w:val="00DD4101"/>
    <w:rsid w:val="00DE091E"/>
    <w:rsid w:val="00DE31D5"/>
    <w:rsid w:val="00DF3E84"/>
    <w:rsid w:val="00DF4103"/>
    <w:rsid w:val="00DF6D3E"/>
    <w:rsid w:val="00E20D6A"/>
    <w:rsid w:val="00E312E2"/>
    <w:rsid w:val="00E33BC0"/>
    <w:rsid w:val="00E513CC"/>
    <w:rsid w:val="00E653DF"/>
    <w:rsid w:val="00E65929"/>
    <w:rsid w:val="00E67FC6"/>
    <w:rsid w:val="00E7578B"/>
    <w:rsid w:val="00E8332D"/>
    <w:rsid w:val="00E90705"/>
    <w:rsid w:val="00EA26C4"/>
    <w:rsid w:val="00EB32B3"/>
    <w:rsid w:val="00ED4E6D"/>
    <w:rsid w:val="00F00CB7"/>
    <w:rsid w:val="00F01672"/>
    <w:rsid w:val="00F043E1"/>
    <w:rsid w:val="00F10F21"/>
    <w:rsid w:val="00F124E2"/>
    <w:rsid w:val="00F2122A"/>
    <w:rsid w:val="00F510E4"/>
    <w:rsid w:val="00F605C9"/>
    <w:rsid w:val="00F93E3C"/>
    <w:rsid w:val="00FA6266"/>
    <w:rsid w:val="00FB5FA6"/>
    <w:rsid w:val="00FD4B17"/>
    <w:rsid w:val="00FD6053"/>
    <w:rsid w:val="00FF1524"/>
    <w:rsid w:val="00FF4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ACF5B"/>
  <w15:chartTrackingRefBased/>
  <w15:docId w15:val="{2F684DCD-80F7-4595-83FB-A92CECAAF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370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70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70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651E"/>
    <w:rPr>
      <w:color w:val="0563C1" w:themeColor="hyperlink"/>
      <w:u w:val="single"/>
    </w:rPr>
  </w:style>
  <w:style w:type="character" w:styleId="FollowedHyperlink">
    <w:name w:val="FollowedHyperlink"/>
    <w:basedOn w:val="DefaultParagraphFont"/>
    <w:uiPriority w:val="99"/>
    <w:semiHidden/>
    <w:unhideWhenUsed/>
    <w:rsid w:val="004C651E"/>
    <w:rPr>
      <w:color w:val="954F72" w:themeColor="followedHyperlink"/>
      <w:u w:val="single"/>
    </w:rPr>
  </w:style>
  <w:style w:type="paragraph" w:styleId="Header">
    <w:name w:val="header"/>
    <w:basedOn w:val="Normal"/>
    <w:link w:val="HeaderChar"/>
    <w:uiPriority w:val="99"/>
    <w:unhideWhenUsed/>
    <w:rsid w:val="00E33B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BC0"/>
  </w:style>
  <w:style w:type="paragraph" w:styleId="Footer">
    <w:name w:val="footer"/>
    <w:basedOn w:val="Normal"/>
    <w:link w:val="FooterChar"/>
    <w:uiPriority w:val="99"/>
    <w:unhideWhenUsed/>
    <w:rsid w:val="00E33B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BC0"/>
  </w:style>
  <w:style w:type="paragraph" w:styleId="ListParagraph">
    <w:name w:val="List Paragraph"/>
    <w:basedOn w:val="Normal"/>
    <w:uiPriority w:val="34"/>
    <w:qFormat/>
    <w:rsid w:val="00D5422F"/>
    <w:pPr>
      <w:ind w:left="720"/>
      <w:contextualSpacing/>
    </w:pPr>
  </w:style>
  <w:style w:type="character" w:customStyle="1" w:styleId="fontstyle01">
    <w:name w:val="fontstyle01"/>
    <w:basedOn w:val="DefaultParagraphFont"/>
    <w:rsid w:val="00F01672"/>
    <w:rPr>
      <w:rFonts w:ascii="Times New Roman" w:hAnsi="Times New Roman" w:cs="Times New Roman" w:hint="default"/>
      <w:b/>
      <w:bCs/>
      <w:i w:val="0"/>
      <w:iCs w:val="0"/>
      <w:color w:val="000000"/>
      <w:sz w:val="26"/>
      <w:szCs w:val="26"/>
    </w:rPr>
  </w:style>
  <w:style w:type="character" w:customStyle="1" w:styleId="fontstyle21">
    <w:name w:val="fontstyle21"/>
    <w:basedOn w:val="DefaultParagraphFont"/>
    <w:rsid w:val="00F01672"/>
    <w:rPr>
      <w:rFonts w:ascii="Times New Roman" w:hAnsi="Times New Roman" w:cs="Times New Roman" w:hint="default"/>
      <w:b w:val="0"/>
      <w:bCs w:val="0"/>
      <w:i w:val="0"/>
      <w:iCs w:val="0"/>
      <w:color w:val="000000"/>
      <w:sz w:val="22"/>
      <w:szCs w:val="22"/>
    </w:rPr>
  </w:style>
  <w:style w:type="character" w:customStyle="1" w:styleId="fontstyle31">
    <w:name w:val="fontstyle31"/>
    <w:basedOn w:val="DefaultParagraphFont"/>
    <w:rsid w:val="00F01672"/>
    <w:rPr>
      <w:rFonts w:ascii="Symbol" w:hAnsi="Symbol" w:hint="default"/>
      <w:b w:val="0"/>
      <w:bCs w:val="0"/>
      <w:i w:val="0"/>
      <w:iCs w:val="0"/>
      <w:color w:val="000000"/>
      <w:sz w:val="22"/>
      <w:szCs w:val="22"/>
    </w:rPr>
  </w:style>
  <w:style w:type="character" w:customStyle="1" w:styleId="UnresolvedMention1">
    <w:name w:val="Unresolved Mention1"/>
    <w:basedOn w:val="DefaultParagraphFont"/>
    <w:uiPriority w:val="99"/>
    <w:semiHidden/>
    <w:unhideWhenUsed/>
    <w:rsid w:val="007E2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920038">
      <w:bodyDiv w:val="1"/>
      <w:marLeft w:val="0"/>
      <w:marRight w:val="0"/>
      <w:marTop w:val="0"/>
      <w:marBottom w:val="0"/>
      <w:divBdr>
        <w:top w:val="none" w:sz="0" w:space="0" w:color="auto"/>
        <w:left w:val="none" w:sz="0" w:space="0" w:color="auto"/>
        <w:bottom w:val="none" w:sz="0" w:space="0" w:color="auto"/>
        <w:right w:val="none" w:sz="0" w:space="0" w:color="auto"/>
      </w:divBdr>
    </w:div>
    <w:div w:id="114589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2E82A-E13F-4012-8CF8-1E0AE8950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1880</Words>
  <Characters>10718</Characters>
  <Application>Microsoft Office Word</Application>
  <DocSecurity>0</DocSecurity>
  <Lines>89</Lines>
  <Paragraphs>25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HOANGHB</dc:creator>
  <cp:keywords/>
  <dc:description/>
  <cp:lastModifiedBy>DANGDONG</cp:lastModifiedBy>
  <cp:revision>3</cp:revision>
  <cp:lastPrinted>2024-05-15T09:58:00Z</cp:lastPrinted>
  <dcterms:created xsi:type="dcterms:W3CDTF">2024-05-15T03:55:00Z</dcterms:created>
  <dcterms:modified xsi:type="dcterms:W3CDTF">2024-05-15T09:59:00Z</dcterms:modified>
</cp:coreProperties>
</file>