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1AA36" w14:textId="77777777" w:rsidR="009035D3" w:rsidRPr="00E31F32" w:rsidRDefault="009035D3" w:rsidP="00E31F32">
      <w:pPr>
        <w:spacing w:after="0" w:line="240" w:lineRule="auto"/>
        <w:jc w:val="center"/>
        <w:rPr>
          <w:rFonts w:cs="Times New Roman"/>
          <w:sz w:val="26"/>
          <w:szCs w:val="26"/>
        </w:rPr>
      </w:pPr>
    </w:p>
    <w:p w14:paraId="0CB66677" w14:textId="77777777" w:rsidR="00E31F32" w:rsidRPr="00E31F32" w:rsidRDefault="009035D3" w:rsidP="00E31F32">
      <w:pPr>
        <w:spacing w:after="0" w:line="240" w:lineRule="auto"/>
        <w:jc w:val="center"/>
        <w:rPr>
          <w:rFonts w:cs="Times New Roman"/>
          <w:b/>
          <w:bCs/>
          <w:sz w:val="26"/>
          <w:szCs w:val="26"/>
        </w:rPr>
      </w:pPr>
      <w:r w:rsidRPr="00E31F32">
        <w:rPr>
          <w:rFonts w:cs="Times New Roman"/>
          <w:b/>
          <w:bCs/>
          <w:sz w:val="26"/>
          <w:szCs w:val="26"/>
        </w:rPr>
        <w:t>BỆNH VIỆN Đ</w:t>
      </w:r>
      <w:r w:rsidR="00E31F32" w:rsidRPr="00E31F32">
        <w:rPr>
          <w:rFonts w:cs="Times New Roman"/>
          <w:b/>
          <w:bCs/>
          <w:sz w:val="26"/>
          <w:szCs w:val="26"/>
        </w:rPr>
        <w:t>A KHOA KHU VỰC</w:t>
      </w:r>
      <w:r w:rsidRPr="00E31F32">
        <w:rPr>
          <w:rFonts w:cs="Times New Roman"/>
          <w:b/>
          <w:bCs/>
          <w:sz w:val="26"/>
          <w:szCs w:val="26"/>
        </w:rPr>
        <w:t xml:space="preserve"> BỒNG SƠN </w:t>
      </w:r>
    </w:p>
    <w:p w14:paraId="473BB16F" w14:textId="1896C1DE" w:rsidR="009035D3" w:rsidRPr="00E31F32" w:rsidRDefault="00E31F32" w:rsidP="00E31F32">
      <w:pPr>
        <w:spacing w:after="0" w:line="240" w:lineRule="auto"/>
        <w:jc w:val="center"/>
        <w:rPr>
          <w:rFonts w:cs="Times New Roman"/>
          <w:b/>
          <w:bCs/>
          <w:sz w:val="26"/>
          <w:szCs w:val="26"/>
        </w:rPr>
      </w:pPr>
      <w:r w:rsidRPr="00E31F32">
        <w:rPr>
          <w:rFonts w:cs="Times New Roman"/>
          <w:b/>
          <w:bCs/>
          <w:sz w:val="26"/>
          <w:szCs w:val="26"/>
        </w:rPr>
        <w:t xml:space="preserve">THÔNG BÁO </w:t>
      </w:r>
      <w:r w:rsidR="009035D3" w:rsidRPr="00E31F32">
        <w:rPr>
          <w:rFonts w:cs="Times New Roman"/>
          <w:b/>
          <w:bCs/>
          <w:sz w:val="26"/>
          <w:szCs w:val="26"/>
        </w:rPr>
        <w:t>MỜI BÁO GIÁ</w:t>
      </w:r>
      <w:r w:rsidR="003F59D4" w:rsidRPr="00E31F32">
        <w:rPr>
          <w:rFonts w:cs="Times New Roman"/>
          <w:b/>
          <w:bCs/>
          <w:sz w:val="26"/>
          <w:szCs w:val="26"/>
        </w:rPr>
        <w:t xml:space="preserve"> </w:t>
      </w:r>
    </w:p>
    <w:p w14:paraId="6EF885EE" w14:textId="77777777" w:rsidR="00E31F32" w:rsidRPr="00E31F32" w:rsidRDefault="00E31F32" w:rsidP="00E31F32">
      <w:pPr>
        <w:spacing w:after="0" w:line="240" w:lineRule="auto"/>
        <w:jc w:val="center"/>
        <w:rPr>
          <w:rFonts w:cs="Times New Roman"/>
          <w:b/>
          <w:bCs/>
          <w:sz w:val="26"/>
          <w:szCs w:val="26"/>
        </w:rPr>
      </w:pPr>
    </w:p>
    <w:p w14:paraId="0895BAC9" w14:textId="77777777" w:rsidR="00E31F32" w:rsidRPr="00E31F32" w:rsidRDefault="00E31F32" w:rsidP="00E31F32">
      <w:pPr>
        <w:spacing w:after="0" w:line="240" w:lineRule="auto"/>
        <w:jc w:val="center"/>
        <w:rPr>
          <w:rFonts w:cs="Times New Roman"/>
          <w:b/>
          <w:bCs/>
          <w:sz w:val="26"/>
          <w:szCs w:val="26"/>
        </w:rPr>
      </w:pPr>
    </w:p>
    <w:p w14:paraId="630FA9B0" w14:textId="545D270D" w:rsidR="009035D3" w:rsidRPr="00E31F32" w:rsidRDefault="00BC66C6" w:rsidP="00E31F32">
      <w:pPr>
        <w:spacing w:after="0" w:line="240" w:lineRule="auto"/>
        <w:rPr>
          <w:rFonts w:cs="Times New Roman"/>
          <w:sz w:val="26"/>
          <w:szCs w:val="26"/>
        </w:rPr>
      </w:pPr>
      <w:proofErr w:type="spellStart"/>
      <w:r w:rsidRPr="00E31F32">
        <w:rPr>
          <w:rFonts w:cs="Times New Roman"/>
          <w:b/>
          <w:bCs/>
          <w:sz w:val="26"/>
          <w:szCs w:val="26"/>
        </w:rPr>
        <w:t>Kính</w:t>
      </w:r>
      <w:proofErr w:type="spellEnd"/>
      <w:r w:rsidRPr="00E31F32">
        <w:rPr>
          <w:rFonts w:cs="Times New Roman"/>
          <w:b/>
          <w:bCs/>
          <w:sz w:val="26"/>
          <w:szCs w:val="26"/>
        </w:rPr>
        <w:t xml:space="preserve"> </w:t>
      </w:r>
      <w:proofErr w:type="spellStart"/>
      <w:r w:rsidRPr="00E31F32">
        <w:rPr>
          <w:rFonts w:cs="Times New Roman"/>
          <w:b/>
          <w:bCs/>
          <w:sz w:val="26"/>
          <w:szCs w:val="26"/>
        </w:rPr>
        <w:t>gửi</w:t>
      </w:r>
      <w:proofErr w:type="spellEnd"/>
      <w:r w:rsidRPr="00E31F32">
        <w:rPr>
          <w:rFonts w:cs="Times New Roman"/>
          <w:b/>
          <w:bCs/>
          <w:sz w:val="26"/>
          <w:szCs w:val="26"/>
        </w:rPr>
        <w:t>:</w:t>
      </w:r>
      <w:r w:rsidR="00625569" w:rsidRPr="00E31F32">
        <w:rPr>
          <w:rFonts w:cs="Times New Roman"/>
          <w:sz w:val="26"/>
          <w:szCs w:val="26"/>
        </w:rPr>
        <w:t xml:space="preserve"> </w:t>
      </w:r>
      <w:proofErr w:type="spellStart"/>
      <w:r w:rsidR="00625569" w:rsidRPr="00E31F32">
        <w:rPr>
          <w:rFonts w:cs="Times New Roman"/>
          <w:sz w:val="26"/>
          <w:szCs w:val="26"/>
        </w:rPr>
        <w:t>Các</w:t>
      </w:r>
      <w:proofErr w:type="spellEnd"/>
      <w:r w:rsidR="00625569" w:rsidRPr="00E31F32">
        <w:rPr>
          <w:rFonts w:cs="Times New Roman"/>
          <w:sz w:val="26"/>
          <w:szCs w:val="26"/>
        </w:rPr>
        <w:t xml:space="preserve"> </w:t>
      </w:r>
      <w:proofErr w:type="spellStart"/>
      <w:r w:rsidR="000E0CCF" w:rsidRPr="00E31F32">
        <w:rPr>
          <w:rFonts w:cs="Times New Roman"/>
          <w:sz w:val="26"/>
          <w:szCs w:val="26"/>
        </w:rPr>
        <w:t>hãng</w:t>
      </w:r>
      <w:proofErr w:type="spellEnd"/>
      <w:r w:rsidR="000E0CCF" w:rsidRPr="00E31F32">
        <w:rPr>
          <w:rFonts w:cs="Times New Roman"/>
          <w:sz w:val="26"/>
          <w:szCs w:val="26"/>
        </w:rPr>
        <w:t xml:space="preserve"> </w:t>
      </w:r>
      <w:proofErr w:type="spellStart"/>
      <w:r w:rsidR="000E0CCF" w:rsidRPr="00E31F32">
        <w:rPr>
          <w:rFonts w:cs="Times New Roman"/>
          <w:sz w:val="26"/>
          <w:szCs w:val="26"/>
        </w:rPr>
        <w:t>sản</w:t>
      </w:r>
      <w:proofErr w:type="spellEnd"/>
      <w:r w:rsidR="000E0CCF" w:rsidRPr="00E31F32">
        <w:rPr>
          <w:rFonts w:cs="Times New Roman"/>
          <w:sz w:val="26"/>
          <w:szCs w:val="26"/>
        </w:rPr>
        <w:t xml:space="preserve"> </w:t>
      </w:r>
      <w:proofErr w:type="spellStart"/>
      <w:r w:rsidR="000E0CCF" w:rsidRPr="00E31F32">
        <w:rPr>
          <w:rFonts w:cs="Times New Roman"/>
          <w:sz w:val="26"/>
          <w:szCs w:val="26"/>
        </w:rPr>
        <w:t>xuất</w:t>
      </w:r>
      <w:proofErr w:type="spellEnd"/>
      <w:r w:rsidR="000E0CCF" w:rsidRPr="00E31F32">
        <w:rPr>
          <w:rFonts w:cs="Times New Roman"/>
          <w:sz w:val="26"/>
          <w:szCs w:val="26"/>
        </w:rPr>
        <w:t xml:space="preserve">, </w:t>
      </w:r>
      <w:proofErr w:type="spellStart"/>
      <w:r w:rsidR="000E0CCF" w:rsidRPr="00E31F32">
        <w:rPr>
          <w:rFonts w:cs="Times New Roman"/>
          <w:sz w:val="26"/>
          <w:szCs w:val="26"/>
        </w:rPr>
        <w:t>nhà</w:t>
      </w:r>
      <w:proofErr w:type="spellEnd"/>
      <w:r w:rsidR="000E0CCF" w:rsidRPr="00E31F32">
        <w:rPr>
          <w:rFonts w:cs="Times New Roman"/>
          <w:sz w:val="26"/>
          <w:szCs w:val="26"/>
        </w:rPr>
        <w:t xml:space="preserve"> </w:t>
      </w:r>
      <w:proofErr w:type="spellStart"/>
      <w:r w:rsidR="000E0CCF" w:rsidRPr="00E31F32">
        <w:rPr>
          <w:rFonts w:cs="Times New Roman"/>
          <w:sz w:val="26"/>
          <w:szCs w:val="26"/>
        </w:rPr>
        <w:t>cung</w:t>
      </w:r>
      <w:proofErr w:type="spellEnd"/>
      <w:r w:rsidR="000E0CCF" w:rsidRPr="00E31F32">
        <w:rPr>
          <w:rFonts w:cs="Times New Roman"/>
          <w:sz w:val="26"/>
          <w:szCs w:val="26"/>
        </w:rPr>
        <w:t xml:space="preserve"> </w:t>
      </w:r>
      <w:proofErr w:type="spellStart"/>
      <w:r w:rsidR="000E0CCF" w:rsidRPr="00E31F32">
        <w:rPr>
          <w:rFonts w:cs="Times New Roman"/>
          <w:sz w:val="26"/>
          <w:szCs w:val="26"/>
        </w:rPr>
        <w:t>cấp</w:t>
      </w:r>
      <w:proofErr w:type="spellEnd"/>
      <w:r w:rsidR="00625569" w:rsidRPr="00E31F32">
        <w:rPr>
          <w:rFonts w:cs="Times New Roman"/>
          <w:sz w:val="26"/>
          <w:szCs w:val="26"/>
        </w:rPr>
        <w:t xml:space="preserve"> </w:t>
      </w:r>
      <w:proofErr w:type="spellStart"/>
      <w:r w:rsidR="009C5C28" w:rsidRPr="00E31F32">
        <w:rPr>
          <w:rFonts w:cs="Times New Roman"/>
          <w:sz w:val="26"/>
          <w:szCs w:val="26"/>
        </w:rPr>
        <w:t>tại</w:t>
      </w:r>
      <w:proofErr w:type="spellEnd"/>
      <w:r w:rsidR="009C5C28" w:rsidRPr="00E31F32">
        <w:rPr>
          <w:rFonts w:cs="Times New Roman"/>
          <w:sz w:val="26"/>
          <w:szCs w:val="26"/>
        </w:rPr>
        <w:t xml:space="preserve"> </w:t>
      </w:r>
      <w:proofErr w:type="spellStart"/>
      <w:r w:rsidR="009C5C28" w:rsidRPr="00E31F32">
        <w:rPr>
          <w:rFonts w:cs="Times New Roman"/>
          <w:sz w:val="26"/>
          <w:szCs w:val="26"/>
        </w:rPr>
        <w:t>Việt</w:t>
      </w:r>
      <w:proofErr w:type="spellEnd"/>
      <w:r w:rsidR="009C5C28" w:rsidRPr="00E31F32">
        <w:rPr>
          <w:rFonts w:cs="Times New Roman"/>
          <w:sz w:val="26"/>
          <w:szCs w:val="26"/>
        </w:rPr>
        <w:t xml:space="preserve"> Nam</w:t>
      </w:r>
      <w:r w:rsidR="00E31F32" w:rsidRPr="00E31F32">
        <w:rPr>
          <w:rFonts w:cs="Times New Roman"/>
          <w:sz w:val="26"/>
          <w:szCs w:val="26"/>
        </w:rPr>
        <w:t>.</w:t>
      </w:r>
    </w:p>
    <w:p w14:paraId="6AEDAF69" w14:textId="219913E8" w:rsidR="00BC66C6" w:rsidRPr="00E31F32" w:rsidRDefault="00E31F32" w:rsidP="00E31F32">
      <w:pPr>
        <w:spacing w:after="0" w:line="240" w:lineRule="auto"/>
        <w:jc w:val="both"/>
        <w:rPr>
          <w:rFonts w:cs="Times New Roman"/>
          <w:sz w:val="26"/>
          <w:szCs w:val="26"/>
        </w:rPr>
      </w:pPr>
      <w:proofErr w:type="spellStart"/>
      <w:r w:rsidRPr="009B08DE">
        <w:rPr>
          <w:rFonts w:cs="Times New Roman"/>
          <w:b/>
          <w:bCs/>
          <w:sz w:val="26"/>
          <w:szCs w:val="26"/>
        </w:rPr>
        <w:t>Bệnh</w:t>
      </w:r>
      <w:proofErr w:type="spellEnd"/>
      <w:r w:rsidRPr="009B08DE">
        <w:rPr>
          <w:rFonts w:cs="Times New Roman"/>
          <w:b/>
          <w:bCs/>
          <w:sz w:val="26"/>
          <w:szCs w:val="26"/>
        </w:rPr>
        <w:t xml:space="preserve"> </w:t>
      </w:r>
      <w:proofErr w:type="spellStart"/>
      <w:r w:rsidRPr="009B08DE">
        <w:rPr>
          <w:rFonts w:cs="Times New Roman"/>
          <w:b/>
          <w:bCs/>
          <w:sz w:val="26"/>
          <w:szCs w:val="26"/>
        </w:rPr>
        <w:t>viện</w:t>
      </w:r>
      <w:proofErr w:type="spellEnd"/>
      <w:r w:rsidRPr="009B08DE">
        <w:rPr>
          <w:rFonts w:cs="Times New Roman"/>
          <w:b/>
          <w:bCs/>
          <w:sz w:val="26"/>
          <w:szCs w:val="26"/>
        </w:rPr>
        <w:t xml:space="preserve"> </w:t>
      </w:r>
      <w:proofErr w:type="spellStart"/>
      <w:r w:rsidRPr="009B08DE">
        <w:rPr>
          <w:rFonts w:cs="Times New Roman"/>
          <w:b/>
          <w:bCs/>
          <w:sz w:val="26"/>
          <w:szCs w:val="26"/>
        </w:rPr>
        <w:t>Đa</w:t>
      </w:r>
      <w:proofErr w:type="spellEnd"/>
      <w:r w:rsidRPr="009B08DE">
        <w:rPr>
          <w:rFonts w:cs="Times New Roman"/>
          <w:b/>
          <w:bCs/>
          <w:sz w:val="26"/>
          <w:szCs w:val="26"/>
        </w:rPr>
        <w:t xml:space="preserve"> khoa </w:t>
      </w:r>
      <w:proofErr w:type="spellStart"/>
      <w:r w:rsidRPr="009B08DE">
        <w:rPr>
          <w:rFonts w:cs="Times New Roman"/>
          <w:b/>
          <w:bCs/>
          <w:sz w:val="26"/>
          <w:szCs w:val="26"/>
        </w:rPr>
        <w:t>khu</w:t>
      </w:r>
      <w:proofErr w:type="spellEnd"/>
      <w:r w:rsidRPr="009B08DE">
        <w:rPr>
          <w:rFonts w:cs="Times New Roman"/>
          <w:b/>
          <w:bCs/>
          <w:sz w:val="26"/>
          <w:szCs w:val="26"/>
        </w:rPr>
        <w:t xml:space="preserve"> </w:t>
      </w:r>
      <w:proofErr w:type="spellStart"/>
      <w:r w:rsidRPr="009B08DE">
        <w:rPr>
          <w:rFonts w:cs="Times New Roman"/>
          <w:b/>
          <w:bCs/>
          <w:sz w:val="26"/>
          <w:szCs w:val="26"/>
        </w:rPr>
        <w:t>vực</w:t>
      </w:r>
      <w:proofErr w:type="spellEnd"/>
      <w:r w:rsidRPr="009B08DE">
        <w:rPr>
          <w:rFonts w:cs="Times New Roman"/>
          <w:b/>
          <w:bCs/>
          <w:sz w:val="26"/>
          <w:szCs w:val="26"/>
        </w:rPr>
        <w:t xml:space="preserve"> </w:t>
      </w:r>
      <w:proofErr w:type="spellStart"/>
      <w:r w:rsidRPr="009B08DE">
        <w:rPr>
          <w:rFonts w:cs="Times New Roman"/>
          <w:b/>
          <w:bCs/>
          <w:sz w:val="26"/>
          <w:szCs w:val="26"/>
        </w:rPr>
        <w:t>Bồng</w:t>
      </w:r>
      <w:proofErr w:type="spellEnd"/>
      <w:r w:rsidRPr="009B08DE">
        <w:rPr>
          <w:rFonts w:cs="Times New Roman"/>
          <w:b/>
          <w:bCs/>
          <w:sz w:val="26"/>
          <w:szCs w:val="26"/>
        </w:rPr>
        <w:t xml:space="preserve"> </w:t>
      </w:r>
      <w:proofErr w:type="spellStart"/>
      <w:r w:rsidRPr="009B08DE">
        <w:rPr>
          <w:rFonts w:cs="Times New Roman"/>
          <w:b/>
          <w:bCs/>
          <w:sz w:val="26"/>
          <w:szCs w:val="26"/>
        </w:rPr>
        <w:t>Sơn</w:t>
      </w:r>
      <w:proofErr w:type="spellEnd"/>
      <w:r w:rsidRPr="00E31F32">
        <w:rPr>
          <w:rFonts w:cs="Times New Roman"/>
          <w:sz w:val="26"/>
          <w:szCs w:val="26"/>
        </w:rPr>
        <w:t xml:space="preserve"> </w:t>
      </w:r>
      <w:r w:rsidR="009C5C28" w:rsidRPr="00E31F32">
        <w:rPr>
          <w:rFonts w:eastAsia="Calibri" w:cs="Times New Roman"/>
          <w:bCs/>
          <w:kern w:val="2"/>
          <w:sz w:val="26"/>
          <w:szCs w:val="26"/>
          <w:lang w:val="nl-NL"/>
          <w14:ligatures w14:val="standardContextual"/>
        </w:rPr>
        <w:t xml:space="preserve">có nhu cầu tiếp nhận báo giá để tham khảo, xây dựng giá gói thầu, làm cơ sở tổ chức lựa chọn nhà thầu cho gói thầu </w:t>
      </w:r>
      <w:proofErr w:type="spellStart"/>
      <w:r w:rsidR="005072A4" w:rsidRPr="00E31F32">
        <w:rPr>
          <w:rFonts w:cs="Times New Roman"/>
          <w:sz w:val="26"/>
          <w:szCs w:val="26"/>
        </w:rPr>
        <w:t>sửa</w:t>
      </w:r>
      <w:proofErr w:type="spellEnd"/>
      <w:r w:rsidR="005072A4" w:rsidRPr="00E31F32">
        <w:rPr>
          <w:rFonts w:cs="Times New Roman"/>
          <w:sz w:val="26"/>
          <w:szCs w:val="26"/>
        </w:rPr>
        <w:t xml:space="preserve"> </w:t>
      </w:r>
      <w:proofErr w:type="spellStart"/>
      <w:r w:rsidR="005072A4" w:rsidRPr="00E31F32">
        <w:rPr>
          <w:rFonts w:cs="Times New Roman"/>
          <w:sz w:val="26"/>
          <w:szCs w:val="26"/>
        </w:rPr>
        <w:t>chữ</w:t>
      </w:r>
      <w:r w:rsidR="0043350B" w:rsidRPr="00E31F32">
        <w:rPr>
          <w:rFonts w:cs="Times New Roman"/>
          <w:sz w:val="26"/>
          <w:szCs w:val="26"/>
        </w:rPr>
        <w:t>a</w:t>
      </w:r>
      <w:proofErr w:type="spellEnd"/>
      <w:r w:rsidR="000E0CCF" w:rsidRPr="00E31F32">
        <w:rPr>
          <w:rFonts w:cs="Times New Roman"/>
          <w:sz w:val="26"/>
          <w:szCs w:val="26"/>
        </w:rPr>
        <w:t xml:space="preserve">, </w:t>
      </w:r>
      <w:proofErr w:type="spellStart"/>
      <w:r w:rsidR="000E0CCF" w:rsidRPr="00E31F32">
        <w:rPr>
          <w:rFonts w:cs="Times New Roman"/>
          <w:sz w:val="26"/>
          <w:szCs w:val="26"/>
        </w:rPr>
        <w:t>thay</w:t>
      </w:r>
      <w:proofErr w:type="spellEnd"/>
      <w:r w:rsidR="000E0CCF" w:rsidRPr="00E31F32">
        <w:rPr>
          <w:rFonts w:cs="Times New Roman"/>
          <w:sz w:val="26"/>
          <w:szCs w:val="26"/>
        </w:rPr>
        <w:t xml:space="preserve"> </w:t>
      </w:r>
      <w:proofErr w:type="spellStart"/>
      <w:r w:rsidR="000E0CCF" w:rsidRPr="00E31F32">
        <w:rPr>
          <w:rFonts w:cs="Times New Roman"/>
          <w:sz w:val="26"/>
          <w:szCs w:val="26"/>
        </w:rPr>
        <w:t>thế</w:t>
      </w:r>
      <w:proofErr w:type="spellEnd"/>
      <w:r w:rsidR="000E0CCF" w:rsidRPr="00E31F32">
        <w:rPr>
          <w:rFonts w:cs="Times New Roman"/>
          <w:sz w:val="26"/>
          <w:szCs w:val="26"/>
        </w:rPr>
        <w:t xml:space="preserve"> </w:t>
      </w:r>
      <w:proofErr w:type="spellStart"/>
      <w:r w:rsidR="000E0CCF" w:rsidRPr="00E31F32">
        <w:rPr>
          <w:rFonts w:cs="Times New Roman"/>
          <w:sz w:val="26"/>
          <w:szCs w:val="26"/>
        </w:rPr>
        <w:t>linh</w:t>
      </w:r>
      <w:proofErr w:type="spellEnd"/>
      <w:r w:rsidR="000E0CCF" w:rsidRPr="00E31F32">
        <w:rPr>
          <w:rFonts w:cs="Times New Roman"/>
          <w:sz w:val="26"/>
          <w:szCs w:val="26"/>
        </w:rPr>
        <w:t xml:space="preserve"> </w:t>
      </w:r>
      <w:proofErr w:type="spellStart"/>
      <w:r w:rsidR="000E0CCF" w:rsidRPr="00E31F32">
        <w:rPr>
          <w:rFonts w:cs="Times New Roman"/>
          <w:sz w:val="26"/>
          <w:szCs w:val="26"/>
        </w:rPr>
        <w:t>kiện</w:t>
      </w:r>
      <w:proofErr w:type="spellEnd"/>
      <w:r w:rsidR="009C5C28" w:rsidRPr="00E31F32">
        <w:rPr>
          <w:rFonts w:cs="Times New Roman"/>
          <w:sz w:val="26"/>
          <w:szCs w:val="26"/>
        </w:rPr>
        <w:t xml:space="preserve"> </w:t>
      </w:r>
      <w:proofErr w:type="spellStart"/>
      <w:r w:rsidR="00931782" w:rsidRPr="00E31F32">
        <w:rPr>
          <w:rFonts w:cs="Times New Roman"/>
          <w:sz w:val="26"/>
          <w:szCs w:val="26"/>
        </w:rPr>
        <w:t>Hệ</w:t>
      </w:r>
      <w:proofErr w:type="spellEnd"/>
      <w:r w:rsidR="00931782" w:rsidRPr="00E31F32">
        <w:rPr>
          <w:rFonts w:cs="Times New Roman"/>
          <w:sz w:val="26"/>
          <w:szCs w:val="26"/>
        </w:rPr>
        <w:t xml:space="preserve"> </w:t>
      </w:r>
      <w:proofErr w:type="spellStart"/>
      <w:r w:rsidR="00931782" w:rsidRPr="00E31F32">
        <w:rPr>
          <w:rFonts w:cs="Times New Roman"/>
          <w:sz w:val="26"/>
          <w:szCs w:val="26"/>
        </w:rPr>
        <w:t>thống</w:t>
      </w:r>
      <w:proofErr w:type="spellEnd"/>
      <w:r w:rsidR="00931782" w:rsidRPr="00E31F32">
        <w:rPr>
          <w:rFonts w:cs="Times New Roman"/>
          <w:sz w:val="26"/>
          <w:szCs w:val="26"/>
        </w:rPr>
        <w:t xml:space="preserve"> </w:t>
      </w:r>
      <w:proofErr w:type="spellStart"/>
      <w:r w:rsidR="00931782" w:rsidRPr="00E31F32">
        <w:rPr>
          <w:rFonts w:cs="Times New Roman"/>
          <w:sz w:val="26"/>
          <w:szCs w:val="26"/>
        </w:rPr>
        <w:t>chụp</w:t>
      </w:r>
      <w:proofErr w:type="spellEnd"/>
      <w:r w:rsidR="00931782" w:rsidRPr="00E31F32">
        <w:rPr>
          <w:rFonts w:cs="Times New Roman"/>
          <w:sz w:val="26"/>
          <w:szCs w:val="26"/>
        </w:rPr>
        <w:t xml:space="preserve"> </w:t>
      </w:r>
      <w:proofErr w:type="spellStart"/>
      <w:r w:rsidR="00931782" w:rsidRPr="00E31F32">
        <w:rPr>
          <w:rFonts w:cs="Times New Roman"/>
          <w:sz w:val="26"/>
          <w:szCs w:val="26"/>
        </w:rPr>
        <w:t>cắt</w:t>
      </w:r>
      <w:proofErr w:type="spellEnd"/>
      <w:r w:rsidR="00931782" w:rsidRPr="00E31F32">
        <w:rPr>
          <w:rFonts w:cs="Times New Roman"/>
          <w:sz w:val="26"/>
          <w:szCs w:val="26"/>
        </w:rPr>
        <w:t xml:space="preserve"> </w:t>
      </w:r>
      <w:proofErr w:type="spellStart"/>
      <w:r w:rsidR="00931782" w:rsidRPr="00E31F32">
        <w:rPr>
          <w:rFonts w:cs="Times New Roman"/>
          <w:sz w:val="26"/>
          <w:szCs w:val="26"/>
        </w:rPr>
        <w:t>lớp</w:t>
      </w:r>
      <w:proofErr w:type="spellEnd"/>
      <w:r w:rsidR="00931782" w:rsidRPr="00E31F32">
        <w:rPr>
          <w:rFonts w:cs="Times New Roman"/>
          <w:sz w:val="26"/>
          <w:szCs w:val="26"/>
        </w:rPr>
        <w:t xml:space="preserve"> </w:t>
      </w:r>
      <w:proofErr w:type="spellStart"/>
      <w:r w:rsidR="00931782" w:rsidRPr="00E31F32">
        <w:rPr>
          <w:rFonts w:cs="Times New Roman"/>
          <w:sz w:val="26"/>
          <w:szCs w:val="26"/>
        </w:rPr>
        <w:t>điện</w:t>
      </w:r>
      <w:proofErr w:type="spellEnd"/>
      <w:r w:rsidR="00931782" w:rsidRPr="00E31F32">
        <w:rPr>
          <w:rFonts w:cs="Times New Roman"/>
          <w:sz w:val="26"/>
          <w:szCs w:val="26"/>
        </w:rPr>
        <w:t xml:space="preserve"> </w:t>
      </w:r>
      <w:proofErr w:type="spellStart"/>
      <w:r w:rsidR="00931782" w:rsidRPr="00E31F32">
        <w:rPr>
          <w:rFonts w:cs="Times New Roman"/>
          <w:sz w:val="26"/>
          <w:szCs w:val="26"/>
        </w:rPr>
        <w:t>toán</w:t>
      </w:r>
      <w:proofErr w:type="spellEnd"/>
      <w:r w:rsidR="00931782" w:rsidRPr="00E31F32">
        <w:rPr>
          <w:rFonts w:cs="Times New Roman"/>
          <w:sz w:val="26"/>
          <w:szCs w:val="26"/>
        </w:rPr>
        <w:t xml:space="preserve"> (CT-Scanner) 16 </w:t>
      </w:r>
      <w:proofErr w:type="spellStart"/>
      <w:r w:rsidR="00931782" w:rsidRPr="00E31F32">
        <w:rPr>
          <w:rFonts w:cs="Times New Roman"/>
          <w:sz w:val="26"/>
          <w:szCs w:val="26"/>
        </w:rPr>
        <w:t>lát</w:t>
      </w:r>
      <w:proofErr w:type="spellEnd"/>
      <w:r w:rsidR="00931782" w:rsidRPr="00E31F32">
        <w:rPr>
          <w:rFonts w:cs="Times New Roman"/>
          <w:sz w:val="26"/>
          <w:szCs w:val="26"/>
        </w:rPr>
        <w:t xml:space="preserve"> </w:t>
      </w:r>
      <w:proofErr w:type="spellStart"/>
      <w:r w:rsidR="00931782" w:rsidRPr="00E31F32">
        <w:rPr>
          <w:rFonts w:cs="Times New Roman"/>
          <w:sz w:val="26"/>
          <w:szCs w:val="26"/>
        </w:rPr>
        <w:t>cắt</w:t>
      </w:r>
      <w:proofErr w:type="spellEnd"/>
      <w:r w:rsidR="006D79FB" w:rsidRPr="00E31F32">
        <w:rPr>
          <w:rFonts w:cs="Times New Roman"/>
          <w:sz w:val="26"/>
          <w:szCs w:val="26"/>
        </w:rPr>
        <w:t xml:space="preserve"> </w:t>
      </w:r>
      <w:proofErr w:type="spellStart"/>
      <w:r w:rsidR="009C5C28" w:rsidRPr="00E31F32">
        <w:rPr>
          <w:rFonts w:cs="Times New Roman"/>
          <w:sz w:val="26"/>
          <w:szCs w:val="26"/>
        </w:rPr>
        <w:t>để</w:t>
      </w:r>
      <w:proofErr w:type="spellEnd"/>
      <w:r w:rsidR="009C5C28" w:rsidRPr="00E31F32">
        <w:rPr>
          <w:rFonts w:cs="Times New Roman"/>
          <w:sz w:val="26"/>
          <w:szCs w:val="26"/>
        </w:rPr>
        <w:t xml:space="preserve"> </w:t>
      </w:r>
      <w:proofErr w:type="spellStart"/>
      <w:r w:rsidR="009C5C28" w:rsidRPr="00E31F32">
        <w:rPr>
          <w:rFonts w:cs="Times New Roman"/>
          <w:sz w:val="26"/>
          <w:szCs w:val="26"/>
        </w:rPr>
        <w:t>phục</w:t>
      </w:r>
      <w:proofErr w:type="spellEnd"/>
      <w:r w:rsidR="009C5C28" w:rsidRPr="00E31F32">
        <w:rPr>
          <w:rFonts w:cs="Times New Roman"/>
          <w:sz w:val="26"/>
          <w:szCs w:val="26"/>
        </w:rPr>
        <w:t xml:space="preserve"> </w:t>
      </w:r>
      <w:proofErr w:type="spellStart"/>
      <w:r w:rsidR="009C5C28" w:rsidRPr="00E31F32">
        <w:rPr>
          <w:rFonts w:cs="Times New Roman"/>
          <w:sz w:val="26"/>
          <w:szCs w:val="26"/>
        </w:rPr>
        <w:t>vụ</w:t>
      </w:r>
      <w:proofErr w:type="spellEnd"/>
      <w:r w:rsidR="009C5C28" w:rsidRPr="00E31F32">
        <w:rPr>
          <w:rFonts w:cs="Times New Roman"/>
          <w:sz w:val="26"/>
          <w:szCs w:val="26"/>
        </w:rPr>
        <w:t xml:space="preserve"> </w:t>
      </w:r>
      <w:proofErr w:type="spellStart"/>
      <w:r w:rsidR="009C5C28" w:rsidRPr="00E31F32">
        <w:rPr>
          <w:rFonts w:cs="Times New Roman"/>
          <w:sz w:val="26"/>
          <w:szCs w:val="26"/>
        </w:rPr>
        <w:t>công</w:t>
      </w:r>
      <w:proofErr w:type="spellEnd"/>
      <w:r w:rsidR="009C5C28" w:rsidRPr="00E31F32">
        <w:rPr>
          <w:rFonts w:cs="Times New Roman"/>
          <w:sz w:val="26"/>
          <w:szCs w:val="26"/>
        </w:rPr>
        <w:t xml:space="preserve"> </w:t>
      </w:r>
      <w:proofErr w:type="spellStart"/>
      <w:r w:rsidR="009C5C28" w:rsidRPr="00E31F32">
        <w:rPr>
          <w:rFonts w:cs="Times New Roman"/>
          <w:sz w:val="26"/>
          <w:szCs w:val="26"/>
        </w:rPr>
        <w:t>tác</w:t>
      </w:r>
      <w:proofErr w:type="spellEnd"/>
      <w:r w:rsidR="009C5C28" w:rsidRPr="00E31F32">
        <w:rPr>
          <w:rFonts w:cs="Times New Roman"/>
          <w:sz w:val="26"/>
          <w:szCs w:val="26"/>
        </w:rPr>
        <w:t xml:space="preserve"> </w:t>
      </w:r>
      <w:proofErr w:type="spellStart"/>
      <w:r w:rsidR="009C5C28" w:rsidRPr="00E31F32">
        <w:rPr>
          <w:rFonts w:cs="Times New Roman"/>
          <w:sz w:val="26"/>
          <w:szCs w:val="26"/>
        </w:rPr>
        <w:t>khám</w:t>
      </w:r>
      <w:proofErr w:type="spellEnd"/>
      <w:r w:rsidR="009C5C28" w:rsidRPr="00E31F32">
        <w:rPr>
          <w:rFonts w:cs="Times New Roman"/>
          <w:sz w:val="26"/>
          <w:szCs w:val="26"/>
        </w:rPr>
        <w:t xml:space="preserve"> </w:t>
      </w:r>
      <w:proofErr w:type="spellStart"/>
      <w:r w:rsidR="009C5C28" w:rsidRPr="00E31F32">
        <w:rPr>
          <w:rFonts w:cs="Times New Roman"/>
          <w:sz w:val="26"/>
          <w:szCs w:val="26"/>
        </w:rPr>
        <w:t>bệnh</w:t>
      </w:r>
      <w:proofErr w:type="spellEnd"/>
      <w:r w:rsidR="009C5C28" w:rsidRPr="00E31F32">
        <w:rPr>
          <w:rFonts w:cs="Times New Roman"/>
          <w:sz w:val="26"/>
          <w:szCs w:val="26"/>
        </w:rPr>
        <w:t xml:space="preserve">, </w:t>
      </w:r>
      <w:proofErr w:type="spellStart"/>
      <w:r w:rsidR="009C5C28" w:rsidRPr="00E31F32">
        <w:rPr>
          <w:rFonts w:cs="Times New Roman"/>
          <w:sz w:val="26"/>
          <w:szCs w:val="26"/>
        </w:rPr>
        <w:t>chữa</w:t>
      </w:r>
      <w:proofErr w:type="spellEnd"/>
      <w:r w:rsidR="009C5C28" w:rsidRPr="00E31F32">
        <w:rPr>
          <w:rFonts w:cs="Times New Roman"/>
          <w:sz w:val="26"/>
          <w:szCs w:val="26"/>
        </w:rPr>
        <w:t xml:space="preserve"> </w:t>
      </w:r>
      <w:proofErr w:type="spellStart"/>
      <w:r w:rsidR="009C5C28" w:rsidRPr="00E31F32">
        <w:rPr>
          <w:rFonts w:cs="Times New Roman"/>
          <w:sz w:val="26"/>
          <w:szCs w:val="26"/>
        </w:rPr>
        <w:t>bệnh</w:t>
      </w:r>
      <w:proofErr w:type="spellEnd"/>
      <w:r w:rsidR="009C5C28" w:rsidRPr="00E31F32">
        <w:rPr>
          <w:rFonts w:cs="Times New Roman"/>
          <w:sz w:val="26"/>
          <w:szCs w:val="26"/>
        </w:rPr>
        <w:t xml:space="preserve"> </w:t>
      </w:r>
      <w:proofErr w:type="spellStart"/>
      <w:r w:rsidR="009C5C28" w:rsidRPr="00E31F32">
        <w:rPr>
          <w:rFonts w:cs="Times New Roman"/>
          <w:sz w:val="26"/>
          <w:szCs w:val="26"/>
        </w:rPr>
        <w:t>của</w:t>
      </w:r>
      <w:proofErr w:type="spellEnd"/>
      <w:r w:rsidR="009C5C28" w:rsidRPr="00E31F32">
        <w:rPr>
          <w:rFonts w:cs="Times New Roman"/>
          <w:sz w:val="26"/>
          <w:szCs w:val="26"/>
        </w:rPr>
        <w:t xml:space="preserve"> </w:t>
      </w:r>
      <w:proofErr w:type="spellStart"/>
      <w:r w:rsidRPr="00E31F32">
        <w:rPr>
          <w:rFonts w:cs="Times New Roman"/>
          <w:sz w:val="26"/>
          <w:szCs w:val="26"/>
        </w:rPr>
        <w:t>Bệnh</w:t>
      </w:r>
      <w:proofErr w:type="spellEnd"/>
      <w:r w:rsidRPr="00E31F32">
        <w:rPr>
          <w:rFonts w:cs="Times New Roman"/>
          <w:sz w:val="26"/>
          <w:szCs w:val="26"/>
        </w:rPr>
        <w:t xml:space="preserve"> </w:t>
      </w:r>
      <w:proofErr w:type="spellStart"/>
      <w:r w:rsidRPr="00E31F32">
        <w:rPr>
          <w:rFonts w:cs="Times New Roman"/>
          <w:sz w:val="26"/>
          <w:szCs w:val="26"/>
        </w:rPr>
        <w:t>viện</w:t>
      </w:r>
      <w:proofErr w:type="spellEnd"/>
      <w:r w:rsidRPr="00E31F32">
        <w:rPr>
          <w:rFonts w:cs="Times New Roman"/>
          <w:sz w:val="26"/>
          <w:szCs w:val="26"/>
        </w:rPr>
        <w:t xml:space="preserve"> </w:t>
      </w:r>
      <w:proofErr w:type="spellStart"/>
      <w:r w:rsidRPr="00E31F32">
        <w:rPr>
          <w:rFonts w:cs="Times New Roman"/>
          <w:sz w:val="26"/>
          <w:szCs w:val="26"/>
        </w:rPr>
        <w:t>Đa</w:t>
      </w:r>
      <w:proofErr w:type="spellEnd"/>
      <w:r w:rsidRPr="00E31F32">
        <w:rPr>
          <w:rFonts w:cs="Times New Roman"/>
          <w:sz w:val="26"/>
          <w:szCs w:val="26"/>
        </w:rPr>
        <w:t xml:space="preserve"> khoa </w:t>
      </w:r>
      <w:proofErr w:type="spellStart"/>
      <w:r w:rsidRPr="00E31F32">
        <w:rPr>
          <w:rFonts w:cs="Times New Roman"/>
          <w:sz w:val="26"/>
          <w:szCs w:val="26"/>
        </w:rPr>
        <w:t>khu</w:t>
      </w:r>
      <w:proofErr w:type="spellEnd"/>
      <w:r w:rsidRPr="00E31F32">
        <w:rPr>
          <w:rFonts w:cs="Times New Roman"/>
          <w:sz w:val="26"/>
          <w:szCs w:val="26"/>
        </w:rPr>
        <w:t xml:space="preserve"> </w:t>
      </w:r>
      <w:proofErr w:type="spellStart"/>
      <w:r w:rsidRPr="00E31F32">
        <w:rPr>
          <w:rFonts w:cs="Times New Roman"/>
          <w:sz w:val="26"/>
          <w:szCs w:val="26"/>
        </w:rPr>
        <w:t>vực</w:t>
      </w:r>
      <w:proofErr w:type="spellEnd"/>
      <w:r w:rsidRPr="00E31F32">
        <w:rPr>
          <w:rFonts w:cs="Times New Roman"/>
          <w:sz w:val="26"/>
          <w:szCs w:val="26"/>
        </w:rPr>
        <w:t xml:space="preserve"> </w:t>
      </w:r>
      <w:proofErr w:type="spellStart"/>
      <w:r w:rsidRPr="00E31F32">
        <w:rPr>
          <w:rFonts w:cs="Times New Roman"/>
          <w:sz w:val="26"/>
          <w:szCs w:val="26"/>
        </w:rPr>
        <w:t>Bồng</w:t>
      </w:r>
      <w:proofErr w:type="spellEnd"/>
      <w:r w:rsidRPr="00E31F32">
        <w:rPr>
          <w:rFonts w:cs="Times New Roman"/>
          <w:sz w:val="26"/>
          <w:szCs w:val="26"/>
        </w:rPr>
        <w:t xml:space="preserve"> </w:t>
      </w:r>
      <w:proofErr w:type="spellStart"/>
      <w:r w:rsidRPr="00E31F32">
        <w:rPr>
          <w:rFonts w:cs="Times New Roman"/>
          <w:sz w:val="26"/>
          <w:szCs w:val="26"/>
        </w:rPr>
        <w:t>Sơn</w:t>
      </w:r>
      <w:proofErr w:type="spellEnd"/>
      <w:r w:rsidR="00F55F65" w:rsidRPr="00E31F32">
        <w:rPr>
          <w:rFonts w:cs="Times New Roman"/>
          <w:sz w:val="26"/>
          <w:szCs w:val="26"/>
        </w:rPr>
        <w:t xml:space="preserve"> </w:t>
      </w:r>
      <w:proofErr w:type="spellStart"/>
      <w:r w:rsidR="00BC66C6" w:rsidRPr="00E31F32">
        <w:rPr>
          <w:rFonts w:cs="Times New Roman"/>
          <w:sz w:val="26"/>
          <w:szCs w:val="26"/>
        </w:rPr>
        <w:t>như</w:t>
      </w:r>
      <w:proofErr w:type="spellEnd"/>
      <w:r w:rsidR="00BC66C6" w:rsidRPr="00E31F32">
        <w:rPr>
          <w:rFonts w:cs="Times New Roman"/>
          <w:sz w:val="26"/>
          <w:szCs w:val="26"/>
        </w:rPr>
        <w:t xml:space="preserve"> </w:t>
      </w:r>
      <w:proofErr w:type="spellStart"/>
      <w:r w:rsidR="00BC66C6" w:rsidRPr="00E31F32">
        <w:rPr>
          <w:rFonts w:cs="Times New Roman"/>
          <w:sz w:val="26"/>
          <w:szCs w:val="26"/>
        </w:rPr>
        <w:t>sau</w:t>
      </w:r>
      <w:proofErr w:type="spellEnd"/>
      <w:r w:rsidR="00BC66C6" w:rsidRPr="00E31F32">
        <w:rPr>
          <w:rFonts w:cs="Times New Roman"/>
          <w:sz w:val="26"/>
          <w:szCs w:val="26"/>
        </w:rPr>
        <w:t>:</w:t>
      </w:r>
    </w:p>
    <w:p w14:paraId="3B6F2D41" w14:textId="77777777" w:rsidR="009C5C28" w:rsidRPr="00E31F32" w:rsidRDefault="009C5C28" w:rsidP="00E31F32">
      <w:pPr>
        <w:spacing w:after="0" w:line="240" w:lineRule="auto"/>
        <w:jc w:val="both"/>
        <w:rPr>
          <w:rFonts w:eastAsia="Calibri" w:cs="Times New Roman"/>
          <w:b/>
          <w:kern w:val="2"/>
          <w:sz w:val="26"/>
          <w:szCs w:val="26"/>
          <w:lang w:val="nl-NL"/>
          <w14:ligatures w14:val="standardContextual"/>
        </w:rPr>
      </w:pPr>
      <w:r w:rsidRPr="00E31F32">
        <w:rPr>
          <w:rFonts w:eastAsia="Calibri" w:cs="Times New Roman"/>
          <w:b/>
          <w:bCs/>
          <w:kern w:val="2"/>
          <w:sz w:val="26"/>
          <w:szCs w:val="26"/>
          <w:lang w:val="nl-NL"/>
          <w14:ligatures w14:val="standardContextual"/>
        </w:rPr>
        <w:t>I. Thông tin của đơn vị yêu cầu báo giá</w:t>
      </w:r>
    </w:p>
    <w:p w14:paraId="1F0F5A81" w14:textId="0921B324" w:rsidR="009C5C28" w:rsidRPr="00E31F32" w:rsidRDefault="009C5C28" w:rsidP="00E31F32">
      <w:pPr>
        <w:spacing w:after="0" w:line="240" w:lineRule="auto"/>
        <w:jc w:val="both"/>
        <w:rPr>
          <w:rFonts w:cs="Times New Roman"/>
          <w:sz w:val="26"/>
          <w:szCs w:val="26"/>
        </w:rPr>
      </w:pPr>
      <w:r w:rsidRPr="009B08DE">
        <w:rPr>
          <w:rFonts w:eastAsia="Calibri" w:cs="Times New Roman"/>
          <w:b/>
          <w:kern w:val="2"/>
          <w:sz w:val="26"/>
          <w:szCs w:val="26"/>
          <w:lang w:val="nl-NL"/>
          <w14:ligatures w14:val="standardContextual"/>
        </w:rPr>
        <w:t>1. Đơn vị yêu cầu báo giá:</w:t>
      </w:r>
      <w:r w:rsidRPr="00E31F32">
        <w:rPr>
          <w:rFonts w:eastAsia="Calibri" w:cs="Times New Roman"/>
          <w:bCs/>
          <w:kern w:val="2"/>
          <w:sz w:val="26"/>
          <w:szCs w:val="26"/>
          <w:lang w:val="nl-NL"/>
          <w14:ligatures w14:val="standardContextual"/>
        </w:rPr>
        <w:t xml:space="preserve"> </w:t>
      </w:r>
      <w:proofErr w:type="spellStart"/>
      <w:r w:rsidR="00E31F32" w:rsidRPr="00E31F32">
        <w:rPr>
          <w:rFonts w:cs="Times New Roman"/>
          <w:sz w:val="26"/>
          <w:szCs w:val="26"/>
        </w:rPr>
        <w:t>Bệnh</w:t>
      </w:r>
      <w:proofErr w:type="spellEnd"/>
      <w:r w:rsidR="00E31F32" w:rsidRPr="00E31F32">
        <w:rPr>
          <w:rFonts w:cs="Times New Roman"/>
          <w:sz w:val="26"/>
          <w:szCs w:val="26"/>
        </w:rPr>
        <w:t xml:space="preserve"> </w:t>
      </w:r>
      <w:proofErr w:type="spellStart"/>
      <w:r w:rsidR="00E31F32" w:rsidRPr="00E31F32">
        <w:rPr>
          <w:rFonts w:cs="Times New Roman"/>
          <w:sz w:val="26"/>
          <w:szCs w:val="26"/>
        </w:rPr>
        <w:t>viện</w:t>
      </w:r>
      <w:proofErr w:type="spellEnd"/>
      <w:r w:rsidR="00E31F32" w:rsidRPr="00E31F32">
        <w:rPr>
          <w:rFonts w:cs="Times New Roman"/>
          <w:sz w:val="26"/>
          <w:szCs w:val="26"/>
        </w:rPr>
        <w:t xml:space="preserve"> </w:t>
      </w:r>
      <w:proofErr w:type="spellStart"/>
      <w:r w:rsidR="00E31F32" w:rsidRPr="00E31F32">
        <w:rPr>
          <w:rFonts w:cs="Times New Roman"/>
          <w:sz w:val="26"/>
          <w:szCs w:val="26"/>
        </w:rPr>
        <w:t>Đa</w:t>
      </w:r>
      <w:proofErr w:type="spellEnd"/>
      <w:r w:rsidR="00E31F32" w:rsidRPr="00E31F32">
        <w:rPr>
          <w:rFonts w:cs="Times New Roman"/>
          <w:sz w:val="26"/>
          <w:szCs w:val="26"/>
        </w:rPr>
        <w:t xml:space="preserve"> khoa </w:t>
      </w:r>
      <w:proofErr w:type="spellStart"/>
      <w:r w:rsidR="00E31F32" w:rsidRPr="00E31F32">
        <w:rPr>
          <w:rFonts w:cs="Times New Roman"/>
          <w:sz w:val="26"/>
          <w:szCs w:val="26"/>
        </w:rPr>
        <w:t>khu</w:t>
      </w:r>
      <w:proofErr w:type="spellEnd"/>
      <w:r w:rsidR="00E31F32" w:rsidRPr="00E31F32">
        <w:rPr>
          <w:rFonts w:cs="Times New Roman"/>
          <w:sz w:val="26"/>
          <w:szCs w:val="26"/>
        </w:rPr>
        <w:t xml:space="preserve"> </w:t>
      </w:r>
      <w:proofErr w:type="spellStart"/>
      <w:r w:rsidR="00E31F32" w:rsidRPr="00E31F32">
        <w:rPr>
          <w:rFonts w:cs="Times New Roman"/>
          <w:sz w:val="26"/>
          <w:szCs w:val="26"/>
        </w:rPr>
        <w:t>vực</w:t>
      </w:r>
      <w:proofErr w:type="spellEnd"/>
      <w:r w:rsidR="00E31F32" w:rsidRPr="00E31F32">
        <w:rPr>
          <w:rFonts w:cs="Times New Roman"/>
          <w:sz w:val="26"/>
          <w:szCs w:val="26"/>
        </w:rPr>
        <w:t xml:space="preserve"> </w:t>
      </w:r>
      <w:proofErr w:type="spellStart"/>
      <w:r w:rsidR="00E31F32" w:rsidRPr="00E31F32">
        <w:rPr>
          <w:rFonts w:cs="Times New Roman"/>
          <w:sz w:val="26"/>
          <w:szCs w:val="26"/>
        </w:rPr>
        <w:t>Bồng</w:t>
      </w:r>
      <w:proofErr w:type="spellEnd"/>
      <w:r w:rsidR="00E31F32" w:rsidRPr="00E31F32">
        <w:rPr>
          <w:rFonts w:cs="Times New Roman"/>
          <w:sz w:val="26"/>
          <w:szCs w:val="26"/>
        </w:rPr>
        <w:t xml:space="preserve"> </w:t>
      </w:r>
      <w:proofErr w:type="spellStart"/>
      <w:r w:rsidR="00E31F32" w:rsidRPr="00E31F32">
        <w:rPr>
          <w:rFonts w:cs="Times New Roman"/>
          <w:sz w:val="26"/>
          <w:szCs w:val="26"/>
        </w:rPr>
        <w:t>Sơn</w:t>
      </w:r>
      <w:proofErr w:type="spellEnd"/>
      <w:r w:rsidR="00E31F32" w:rsidRPr="00E31F32">
        <w:rPr>
          <w:rFonts w:cs="Times New Roman"/>
          <w:sz w:val="26"/>
          <w:szCs w:val="26"/>
        </w:rPr>
        <w:t xml:space="preserve">. </w:t>
      </w:r>
      <w:proofErr w:type="spellStart"/>
      <w:r w:rsidRPr="00E31F32">
        <w:rPr>
          <w:rFonts w:cs="Times New Roman"/>
          <w:sz w:val="26"/>
          <w:szCs w:val="26"/>
        </w:rPr>
        <w:t>Địa</w:t>
      </w:r>
      <w:proofErr w:type="spellEnd"/>
      <w:r w:rsidRPr="00E31F32">
        <w:rPr>
          <w:rFonts w:cs="Times New Roman"/>
          <w:sz w:val="26"/>
          <w:szCs w:val="26"/>
        </w:rPr>
        <w:t xml:space="preserve"> </w:t>
      </w:r>
      <w:proofErr w:type="spellStart"/>
      <w:r w:rsidRPr="00E31F32">
        <w:rPr>
          <w:rFonts w:cs="Times New Roman"/>
          <w:sz w:val="26"/>
          <w:szCs w:val="26"/>
        </w:rPr>
        <w:t>chỉ</w:t>
      </w:r>
      <w:proofErr w:type="spellEnd"/>
      <w:r w:rsidRPr="00E31F32">
        <w:rPr>
          <w:rFonts w:cs="Times New Roman"/>
          <w:sz w:val="26"/>
          <w:szCs w:val="26"/>
        </w:rPr>
        <w:t xml:space="preserve">: </w:t>
      </w:r>
      <w:proofErr w:type="spellStart"/>
      <w:r w:rsidR="00E31F32" w:rsidRPr="00E31F32">
        <w:rPr>
          <w:rFonts w:cs="Times New Roman"/>
          <w:sz w:val="26"/>
          <w:szCs w:val="26"/>
        </w:rPr>
        <w:t>Số</w:t>
      </w:r>
      <w:proofErr w:type="spellEnd"/>
      <w:r w:rsidR="00E31F32" w:rsidRPr="00E31F32">
        <w:rPr>
          <w:rFonts w:cs="Times New Roman"/>
          <w:sz w:val="26"/>
          <w:szCs w:val="26"/>
        </w:rPr>
        <w:t xml:space="preserve"> </w:t>
      </w:r>
      <w:r w:rsidRPr="00E31F32">
        <w:rPr>
          <w:rFonts w:cs="Times New Roman"/>
          <w:sz w:val="26"/>
          <w:szCs w:val="26"/>
        </w:rPr>
        <w:t xml:space="preserve">2699 Quang Trung, P. </w:t>
      </w:r>
      <w:proofErr w:type="spellStart"/>
      <w:r w:rsidRPr="00E31F32">
        <w:rPr>
          <w:rFonts w:cs="Times New Roman"/>
          <w:sz w:val="26"/>
          <w:szCs w:val="26"/>
        </w:rPr>
        <w:t>Bồng</w:t>
      </w:r>
      <w:proofErr w:type="spellEnd"/>
      <w:r w:rsidRPr="00E31F32">
        <w:rPr>
          <w:rFonts w:cs="Times New Roman"/>
          <w:sz w:val="26"/>
          <w:szCs w:val="26"/>
        </w:rPr>
        <w:t xml:space="preserve"> </w:t>
      </w:r>
      <w:proofErr w:type="spellStart"/>
      <w:r w:rsidRPr="00E31F32">
        <w:rPr>
          <w:rFonts w:cs="Times New Roman"/>
          <w:sz w:val="26"/>
          <w:szCs w:val="26"/>
        </w:rPr>
        <w:t>Sơn</w:t>
      </w:r>
      <w:proofErr w:type="spellEnd"/>
      <w:r w:rsidRPr="00E31F32">
        <w:rPr>
          <w:rFonts w:cs="Times New Roman"/>
          <w:sz w:val="26"/>
          <w:szCs w:val="26"/>
        </w:rPr>
        <w:t xml:space="preserve">, </w:t>
      </w:r>
      <w:proofErr w:type="spellStart"/>
      <w:r w:rsidR="00E31F32" w:rsidRPr="00E31F32">
        <w:rPr>
          <w:rFonts w:cs="Times New Roman"/>
          <w:sz w:val="26"/>
          <w:szCs w:val="26"/>
        </w:rPr>
        <w:t>thị</w:t>
      </w:r>
      <w:proofErr w:type="spellEnd"/>
      <w:r w:rsidR="00E31F32" w:rsidRPr="00E31F32">
        <w:rPr>
          <w:rFonts w:cs="Times New Roman"/>
          <w:sz w:val="26"/>
          <w:szCs w:val="26"/>
        </w:rPr>
        <w:t xml:space="preserve"> </w:t>
      </w:r>
      <w:proofErr w:type="spellStart"/>
      <w:r w:rsidR="00E31F32" w:rsidRPr="00E31F32">
        <w:rPr>
          <w:rFonts w:cs="Times New Roman"/>
          <w:sz w:val="26"/>
          <w:szCs w:val="26"/>
        </w:rPr>
        <w:t>xã</w:t>
      </w:r>
      <w:proofErr w:type="spellEnd"/>
      <w:r w:rsidRPr="00E31F32">
        <w:rPr>
          <w:rFonts w:cs="Times New Roman"/>
          <w:sz w:val="26"/>
          <w:szCs w:val="26"/>
        </w:rPr>
        <w:t xml:space="preserve"> Hoài </w:t>
      </w:r>
      <w:proofErr w:type="spellStart"/>
      <w:r w:rsidRPr="00E31F32">
        <w:rPr>
          <w:rFonts w:cs="Times New Roman"/>
          <w:sz w:val="26"/>
          <w:szCs w:val="26"/>
        </w:rPr>
        <w:t>Nhơn</w:t>
      </w:r>
      <w:proofErr w:type="spellEnd"/>
      <w:r w:rsidRPr="00E31F32">
        <w:rPr>
          <w:rFonts w:cs="Times New Roman"/>
          <w:sz w:val="26"/>
          <w:szCs w:val="26"/>
        </w:rPr>
        <w:t xml:space="preserve">, </w:t>
      </w:r>
      <w:proofErr w:type="spellStart"/>
      <w:r w:rsidR="00E31F32" w:rsidRPr="00E31F32">
        <w:rPr>
          <w:rFonts w:cs="Times New Roman"/>
          <w:sz w:val="26"/>
          <w:szCs w:val="26"/>
        </w:rPr>
        <w:t>t</w:t>
      </w:r>
      <w:r w:rsidRPr="00E31F32">
        <w:rPr>
          <w:rFonts w:cs="Times New Roman"/>
          <w:sz w:val="26"/>
          <w:szCs w:val="26"/>
        </w:rPr>
        <w:t>ỉnh</w:t>
      </w:r>
      <w:proofErr w:type="spellEnd"/>
      <w:r w:rsidRPr="00E31F32">
        <w:rPr>
          <w:rFonts w:cs="Times New Roman"/>
          <w:sz w:val="26"/>
          <w:szCs w:val="26"/>
        </w:rPr>
        <w:t xml:space="preserve"> Bình </w:t>
      </w:r>
      <w:proofErr w:type="spellStart"/>
      <w:r w:rsidRPr="00E31F32">
        <w:rPr>
          <w:rFonts w:cs="Times New Roman"/>
          <w:sz w:val="26"/>
          <w:szCs w:val="26"/>
        </w:rPr>
        <w:t>Định</w:t>
      </w:r>
      <w:proofErr w:type="spellEnd"/>
      <w:r w:rsidRPr="00E31F32">
        <w:rPr>
          <w:rFonts w:cs="Times New Roman"/>
          <w:sz w:val="26"/>
          <w:szCs w:val="26"/>
        </w:rPr>
        <w:t>.</w:t>
      </w:r>
    </w:p>
    <w:p w14:paraId="7B6ADBF7" w14:textId="07E985BF" w:rsidR="009C5C28" w:rsidRPr="00E31F32" w:rsidRDefault="009C5C28" w:rsidP="00E31F32">
      <w:pPr>
        <w:spacing w:after="0" w:line="240" w:lineRule="auto"/>
        <w:jc w:val="both"/>
        <w:rPr>
          <w:rFonts w:eastAsia="Calibri" w:cs="Times New Roman"/>
          <w:bCs/>
          <w:kern w:val="2"/>
          <w:sz w:val="26"/>
          <w:szCs w:val="26"/>
          <w:lang w:val="nl-NL"/>
          <w14:ligatures w14:val="standardContextual"/>
        </w:rPr>
      </w:pPr>
      <w:r w:rsidRPr="009B08DE">
        <w:rPr>
          <w:rFonts w:eastAsia="Calibri" w:cs="Times New Roman"/>
          <w:b/>
          <w:kern w:val="2"/>
          <w:sz w:val="26"/>
          <w:szCs w:val="26"/>
          <w:lang w:val="nl-NL"/>
          <w14:ligatures w14:val="standardContextual"/>
        </w:rPr>
        <w:t>2. Thông tin liên hệ của người chịu trách nhiệm tiếp nhận báo giá:</w:t>
      </w:r>
      <w:r w:rsidR="00E31F32" w:rsidRPr="00E31F32">
        <w:rPr>
          <w:rFonts w:eastAsia="Calibri" w:cs="Times New Roman"/>
          <w:bCs/>
          <w:kern w:val="2"/>
          <w:sz w:val="26"/>
          <w:szCs w:val="26"/>
          <w:lang w:val="nl-NL"/>
          <w14:ligatures w14:val="standardContextual"/>
        </w:rPr>
        <w:t xml:space="preserve"> </w:t>
      </w:r>
      <w:r w:rsidRPr="00E31F32">
        <w:rPr>
          <w:rFonts w:eastAsia="Calibri" w:cs="Times New Roman"/>
          <w:bCs/>
          <w:kern w:val="2"/>
          <w:sz w:val="26"/>
          <w:szCs w:val="26"/>
          <w:lang w:val="nl-NL"/>
          <w14:ligatures w14:val="standardContextual"/>
        </w:rPr>
        <w:t xml:space="preserve">Bà Nguyễn Thị Hậu Huỳnh - Nhân viên Bộ phận Văn thư, </w:t>
      </w:r>
      <w:proofErr w:type="spellStart"/>
      <w:r w:rsidR="00E31F32" w:rsidRPr="00E31F32">
        <w:rPr>
          <w:rFonts w:cs="Times New Roman"/>
          <w:sz w:val="26"/>
          <w:szCs w:val="26"/>
        </w:rPr>
        <w:t>Bệnh</w:t>
      </w:r>
      <w:proofErr w:type="spellEnd"/>
      <w:r w:rsidR="00E31F32" w:rsidRPr="00E31F32">
        <w:rPr>
          <w:rFonts w:cs="Times New Roman"/>
          <w:sz w:val="26"/>
          <w:szCs w:val="26"/>
        </w:rPr>
        <w:t xml:space="preserve"> </w:t>
      </w:r>
      <w:proofErr w:type="spellStart"/>
      <w:r w:rsidR="00E31F32" w:rsidRPr="00E31F32">
        <w:rPr>
          <w:rFonts w:cs="Times New Roman"/>
          <w:sz w:val="26"/>
          <w:szCs w:val="26"/>
        </w:rPr>
        <w:t>viện</w:t>
      </w:r>
      <w:proofErr w:type="spellEnd"/>
      <w:r w:rsidR="00E31F32" w:rsidRPr="00E31F32">
        <w:rPr>
          <w:rFonts w:cs="Times New Roman"/>
          <w:sz w:val="26"/>
          <w:szCs w:val="26"/>
        </w:rPr>
        <w:t xml:space="preserve"> </w:t>
      </w:r>
      <w:proofErr w:type="spellStart"/>
      <w:r w:rsidR="00E31F32" w:rsidRPr="00E31F32">
        <w:rPr>
          <w:rFonts w:cs="Times New Roman"/>
          <w:sz w:val="26"/>
          <w:szCs w:val="26"/>
        </w:rPr>
        <w:t>Đa</w:t>
      </w:r>
      <w:proofErr w:type="spellEnd"/>
      <w:r w:rsidR="00E31F32" w:rsidRPr="00E31F32">
        <w:rPr>
          <w:rFonts w:cs="Times New Roman"/>
          <w:sz w:val="26"/>
          <w:szCs w:val="26"/>
        </w:rPr>
        <w:t xml:space="preserve"> khoa </w:t>
      </w:r>
      <w:proofErr w:type="spellStart"/>
      <w:r w:rsidR="00E31F32" w:rsidRPr="00E31F32">
        <w:rPr>
          <w:rFonts w:cs="Times New Roman"/>
          <w:sz w:val="26"/>
          <w:szCs w:val="26"/>
        </w:rPr>
        <w:t>khu</w:t>
      </w:r>
      <w:proofErr w:type="spellEnd"/>
      <w:r w:rsidR="00E31F32" w:rsidRPr="00E31F32">
        <w:rPr>
          <w:rFonts w:cs="Times New Roman"/>
          <w:sz w:val="26"/>
          <w:szCs w:val="26"/>
        </w:rPr>
        <w:t xml:space="preserve"> </w:t>
      </w:r>
      <w:proofErr w:type="spellStart"/>
      <w:r w:rsidR="00E31F32" w:rsidRPr="00E31F32">
        <w:rPr>
          <w:rFonts w:cs="Times New Roman"/>
          <w:sz w:val="26"/>
          <w:szCs w:val="26"/>
        </w:rPr>
        <w:t>vực</w:t>
      </w:r>
      <w:proofErr w:type="spellEnd"/>
      <w:r w:rsidR="00E31F32" w:rsidRPr="00E31F32">
        <w:rPr>
          <w:rFonts w:cs="Times New Roman"/>
          <w:sz w:val="26"/>
          <w:szCs w:val="26"/>
        </w:rPr>
        <w:t xml:space="preserve"> </w:t>
      </w:r>
      <w:proofErr w:type="spellStart"/>
      <w:r w:rsidR="00E31F32" w:rsidRPr="00E31F32">
        <w:rPr>
          <w:rFonts w:cs="Times New Roman"/>
          <w:sz w:val="26"/>
          <w:szCs w:val="26"/>
        </w:rPr>
        <w:t>Bồng</w:t>
      </w:r>
      <w:proofErr w:type="spellEnd"/>
      <w:r w:rsidR="00E31F32" w:rsidRPr="00E31F32">
        <w:rPr>
          <w:rFonts w:cs="Times New Roman"/>
          <w:sz w:val="26"/>
          <w:szCs w:val="26"/>
        </w:rPr>
        <w:t xml:space="preserve"> </w:t>
      </w:r>
      <w:proofErr w:type="spellStart"/>
      <w:r w:rsidR="00E31F32" w:rsidRPr="00E31F32">
        <w:rPr>
          <w:rFonts w:cs="Times New Roman"/>
          <w:sz w:val="26"/>
          <w:szCs w:val="26"/>
        </w:rPr>
        <w:t>Sơn</w:t>
      </w:r>
      <w:proofErr w:type="spellEnd"/>
      <w:r w:rsidR="00E31F32" w:rsidRPr="00E31F32">
        <w:rPr>
          <w:rFonts w:cs="Times New Roman"/>
          <w:sz w:val="26"/>
          <w:szCs w:val="26"/>
        </w:rPr>
        <w:t>.</w:t>
      </w:r>
      <w:r w:rsidR="00E31F32" w:rsidRPr="00E31F32">
        <w:rPr>
          <w:rFonts w:eastAsia="Calibri" w:cs="Times New Roman"/>
          <w:bCs/>
          <w:kern w:val="2"/>
          <w:sz w:val="26"/>
          <w:szCs w:val="26"/>
          <w:lang w:val="nl-NL"/>
          <w14:ligatures w14:val="standardContextual"/>
        </w:rPr>
        <w:t xml:space="preserve"> </w:t>
      </w:r>
      <w:r w:rsidRPr="00E31F32">
        <w:rPr>
          <w:rFonts w:eastAsia="Calibri" w:cs="Times New Roman"/>
          <w:bCs/>
          <w:kern w:val="2"/>
          <w:sz w:val="26"/>
          <w:szCs w:val="26"/>
          <w:lang w:val="nl-NL"/>
          <w14:ligatures w14:val="standardContextual"/>
        </w:rPr>
        <w:t>Điện thoại: 02563.661.639</w:t>
      </w:r>
      <w:r w:rsidR="00E31F32" w:rsidRPr="00E31F32">
        <w:rPr>
          <w:rFonts w:eastAsia="Calibri" w:cs="Times New Roman"/>
          <w:bCs/>
          <w:kern w:val="2"/>
          <w:sz w:val="26"/>
          <w:szCs w:val="26"/>
          <w:lang w:val="nl-NL"/>
          <w14:ligatures w14:val="standardContextual"/>
        </w:rPr>
        <w:t>.</w:t>
      </w:r>
    </w:p>
    <w:p w14:paraId="4D8591A9" w14:textId="77777777" w:rsidR="009C5C28" w:rsidRPr="009B08DE" w:rsidRDefault="009C5C28" w:rsidP="00E31F32">
      <w:pPr>
        <w:spacing w:after="0" w:line="240" w:lineRule="auto"/>
        <w:jc w:val="both"/>
        <w:rPr>
          <w:rFonts w:eastAsia="Calibri" w:cs="Times New Roman"/>
          <w:b/>
          <w:kern w:val="2"/>
          <w:sz w:val="26"/>
          <w:szCs w:val="26"/>
          <w:lang w:val="nl-NL"/>
          <w14:ligatures w14:val="standardContextual"/>
        </w:rPr>
      </w:pPr>
      <w:r w:rsidRPr="009B08DE">
        <w:rPr>
          <w:rFonts w:eastAsia="Calibri" w:cs="Times New Roman"/>
          <w:b/>
          <w:kern w:val="2"/>
          <w:sz w:val="26"/>
          <w:szCs w:val="26"/>
          <w:lang w:val="nl-NL"/>
          <w14:ligatures w14:val="standardContextual"/>
        </w:rPr>
        <w:t>3. Cách thức tiếp nhậ</w:t>
      </w:r>
      <w:r w:rsidR="00F96027" w:rsidRPr="009B08DE">
        <w:rPr>
          <w:rFonts w:eastAsia="Calibri" w:cs="Times New Roman"/>
          <w:b/>
          <w:kern w:val="2"/>
          <w:sz w:val="26"/>
          <w:szCs w:val="26"/>
          <w:lang w:val="nl-NL"/>
          <w14:ligatures w14:val="standardContextual"/>
        </w:rPr>
        <w:t>n báo giá:</w:t>
      </w:r>
    </w:p>
    <w:p w14:paraId="280C529B" w14:textId="6D0D70CA" w:rsidR="009C5C28" w:rsidRPr="00E31F32" w:rsidRDefault="009C5C28" w:rsidP="00E31F32">
      <w:pPr>
        <w:spacing w:after="0" w:line="240" w:lineRule="auto"/>
        <w:jc w:val="both"/>
        <w:rPr>
          <w:rFonts w:eastAsia="Calibri" w:cs="Times New Roman"/>
          <w:bCs/>
          <w:kern w:val="2"/>
          <w:sz w:val="26"/>
          <w:szCs w:val="26"/>
          <w:lang w:val="nl-NL"/>
          <w14:ligatures w14:val="standardContextual"/>
        </w:rPr>
      </w:pPr>
      <w:r w:rsidRPr="00E31F32">
        <w:rPr>
          <w:rFonts w:eastAsia="Calibri" w:cs="Times New Roman"/>
          <w:bCs/>
          <w:kern w:val="2"/>
          <w:sz w:val="26"/>
          <w:szCs w:val="26"/>
          <w:lang w:val="nl-NL"/>
          <w14:ligatures w14:val="standardContextual"/>
        </w:rPr>
        <w:t xml:space="preserve">Nhận </w:t>
      </w:r>
      <w:r w:rsidR="005D20E4" w:rsidRPr="00E31F32">
        <w:rPr>
          <w:rFonts w:eastAsia="Calibri" w:cs="Times New Roman"/>
          <w:bCs/>
          <w:kern w:val="2"/>
          <w:sz w:val="26"/>
          <w:szCs w:val="26"/>
          <w:lang w:val="nl-NL"/>
          <w14:ligatures w14:val="standardContextual"/>
        </w:rPr>
        <w:t>qua đường</w:t>
      </w:r>
      <w:r w:rsidR="00F96027" w:rsidRPr="00E31F32">
        <w:rPr>
          <w:rFonts w:eastAsia="Calibri" w:cs="Times New Roman"/>
          <w:bCs/>
          <w:kern w:val="2"/>
          <w:sz w:val="26"/>
          <w:szCs w:val="26"/>
          <w:lang w:val="nl-NL"/>
          <w14:ligatures w14:val="standardContextual"/>
        </w:rPr>
        <w:t xml:space="preserve"> bưu điện hoặc </w:t>
      </w:r>
      <w:r w:rsidRPr="00E31F32">
        <w:rPr>
          <w:rFonts w:eastAsia="Calibri" w:cs="Times New Roman"/>
          <w:bCs/>
          <w:kern w:val="2"/>
          <w:sz w:val="26"/>
          <w:szCs w:val="26"/>
          <w:lang w:val="nl-NL"/>
          <w14:ligatures w14:val="standardContextual"/>
        </w:rPr>
        <w:t>trực tiếp tại địa chỉ:</w:t>
      </w:r>
      <w:r w:rsidR="00E31F32" w:rsidRPr="00E31F32">
        <w:rPr>
          <w:rFonts w:eastAsia="Calibri" w:cs="Times New Roman"/>
          <w:bCs/>
          <w:kern w:val="2"/>
          <w:sz w:val="26"/>
          <w:szCs w:val="26"/>
          <w:lang w:val="nl-NL"/>
          <w14:ligatures w14:val="standardContextual"/>
        </w:rPr>
        <w:t xml:space="preserve"> </w:t>
      </w:r>
      <w:proofErr w:type="spellStart"/>
      <w:r w:rsidRPr="00E31F32">
        <w:rPr>
          <w:rFonts w:eastAsia="Calibri" w:cs="Times New Roman"/>
          <w:kern w:val="2"/>
          <w:sz w:val="26"/>
          <w:szCs w:val="26"/>
          <w14:ligatures w14:val="standardContextual"/>
        </w:rPr>
        <w:t>Phòng</w:t>
      </w:r>
      <w:proofErr w:type="spellEnd"/>
      <w:r w:rsidRPr="00E31F32">
        <w:rPr>
          <w:rFonts w:eastAsia="Calibri" w:cs="Times New Roman"/>
          <w:kern w:val="2"/>
          <w:sz w:val="26"/>
          <w:szCs w:val="26"/>
          <w14:ligatures w14:val="standardContextual"/>
        </w:rPr>
        <w:t xml:space="preserve"> Văn </w:t>
      </w:r>
      <w:proofErr w:type="spellStart"/>
      <w:r w:rsidRPr="00E31F32">
        <w:rPr>
          <w:rFonts w:eastAsia="Calibri" w:cs="Times New Roman"/>
          <w:kern w:val="2"/>
          <w:sz w:val="26"/>
          <w:szCs w:val="26"/>
          <w14:ligatures w14:val="standardContextual"/>
        </w:rPr>
        <w:t>thư</w:t>
      </w:r>
      <w:proofErr w:type="spellEnd"/>
      <w:r w:rsidR="00E31F32" w:rsidRPr="00E31F32">
        <w:rPr>
          <w:rFonts w:eastAsia="Calibri" w:cs="Times New Roman"/>
          <w:kern w:val="2"/>
          <w:sz w:val="26"/>
          <w:szCs w:val="26"/>
          <w14:ligatures w14:val="standardContextual"/>
        </w:rPr>
        <w:t xml:space="preserve"> - </w:t>
      </w:r>
      <w:proofErr w:type="spellStart"/>
      <w:r w:rsidR="00E31F32" w:rsidRPr="00E31F32">
        <w:rPr>
          <w:rFonts w:cs="Times New Roman"/>
          <w:sz w:val="26"/>
          <w:szCs w:val="26"/>
        </w:rPr>
        <w:t>Bệnh</w:t>
      </w:r>
      <w:proofErr w:type="spellEnd"/>
      <w:r w:rsidR="00E31F32" w:rsidRPr="00E31F32">
        <w:rPr>
          <w:rFonts w:cs="Times New Roman"/>
          <w:sz w:val="26"/>
          <w:szCs w:val="26"/>
        </w:rPr>
        <w:t xml:space="preserve"> </w:t>
      </w:r>
      <w:proofErr w:type="spellStart"/>
      <w:r w:rsidR="00E31F32" w:rsidRPr="00E31F32">
        <w:rPr>
          <w:rFonts w:cs="Times New Roman"/>
          <w:sz w:val="26"/>
          <w:szCs w:val="26"/>
        </w:rPr>
        <w:t>viện</w:t>
      </w:r>
      <w:proofErr w:type="spellEnd"/>
      <w:r w:rsidR="00E31F32" w:rsidRPr="00E31F32">
        <w:rPr>
          <w:rFonts w:cs="Times New Roman"/>
          <w:sz w:val="26"/>
          <w:szCs w:val="26"/>
        </w:rPr>
        <w:t xml:space="preserve"> </w:t>
      </w:r>
      <w:proofErr w:type="spellStart"/>
      <w:r w:rsidR="00E31F32" w:rsidRPr="00E31F32">
        <w:rPr>
          <w:rFonts w:cs="Times New Roman"/>
          <w:sz w:val="26"/>
          <w:szCs w:val="26"/>
        </w:rPr>
        <w:t>Đa</w:t>
      </w:r>
      <w:proofErr w:type="spellEnd"/>
      <w:r w:rsidR="00E31F32" w:rsidRPr="00E31F32">
        <w:rPr>
          <w:rFonts w:cs="Times New Roman"/>
          <w:sz w:val="26"/>
          <w:szCs w:val="26"/>
        </w:rPr>
        <w:t xml:space="preserve"> khoa </w:t>
      </w:r>
      <w:proofErr w:type="spellStart"/>
      <w:r w:rsidR="00E31F32" w:rsidRPr="00E31F32">
        <w:rPr>
          <w:rFonts w:cs="Times New Roman"/>
          <w:sz w:val="26"/>
          <w:szCs w:val="26"/>
        </w:rPr>
        <w:t>khu</w:t>
      </w:r>
      <w:proofErr w:type="spellEnd"/>
      <w:r w:rsidR="00E31F32" w:rsidRPr="00E31F32">
        <w:rPr>
          <w:rFonts w:cs="Times New Roman"/>
          <w:sz w:val="26"/>
          <w:szCs w:val="26"/>
        </w:rPr>
        <w:t xml:space="preserve"> </w:t>
      </w:r>
      <w:proofErr w:type="spellStart"/>
      <w:r w:rsidR="00E31F32" w:rsidRPr="00E31F32">
        <w:rPr>
          <w:rFonts w:cs="Times New Roman"/>
          <w:sz w:val="26"/>
          <w:szCs w:val="26"/>
        </w:rPr>
        <w:t>vực</w:t>
      </w:r>
      <w:proofErr w:type="spellEnd"/>
      <w:r w:rsidR="00E31F32" w:rsidRPr="00E31F32">
        <w:rPr>
          <w:rFonts w:cs="Times New Roman"/>
          <w:sz w:val="26"/>
          <w:szCs w:val="26"/>
        </w:rPr>
        <w:t xml:space="preserve"> </w:t>
      </w:r>
      <w:proofErr w:type="spellStart"/>
      <w:r w:rsidR="00E31F32" w:rsidRPr="00E31F32">
        <w:rPr>
          <w:rFonts w:cs="Times New Roman"/>
          <w:sz w:val="26"/>
          <w:szCs w:val="26"/>
        </w:rPr>
        <w:t>Bồng</w:t>
      </w:r>
      <w:proofErr w:type="spellEnd"/>
      <w:r w:rsidR="00E31F32" w:rsidRPr="00E31F32">
        <w:rPr>
          <w:rFonts w:cs="Times New Roman"/>
          <w:sz w:val="26"/>
          <w:szCs w:val="26"/>
        </w:rPr>
        <w:t xml:space="preserve"> </w:t>
      </w:r>
      <w:proofErr w:type="spellStart"/>
      <w:r w:rsidR="00E31F32" w:rsidRPr="00E31F32">
        <w:rPr>
          <w:rFonts w:cs="Times New Roman"/>
          <w:sz w:val="26"/>
          <w:szCs w:val="26"/>
        </w:rPr>
        <w:t>Sơn</w:t>
      </w:r>
      <w:proofErr w:type="spellEnd"/>
      <w:r w:rsidR="00E31F32" w:rsidRPr="00E31F32">
        <w:rPr>
          <w:rFonts w:eastAsia="Calibri" w:cs="Times New Roman"/>
          <w:kern w:val="2"/>
          <w:sz w:val="26"/>
          <w:szCs w:val="26"/>
          <w14:ligatures w14:val="standardContextual"/>
        </w:rPr>
        <w:t>. Đ/c</w:t>
      </w:r>
      <w:r w:rsidR="00C83C9C">
        <w:rPr>
          <w:rFonts w:eastAsia="Calibri" w:cs="Times New Roman"/>
          <w:kern w:val="2"/>
          <w:sz w:val="26"/>
          <w:szCs w:val="26"/>
          <w14:ligatures w14:val="standardContextual"/>
        </w:rPr>
        <w:t xml:space="preserve">: </w:t>
      </w:r>
      <w:proofErr w:type="spellStart"/>
      <w:r w:rsidR="00E31F32" w:rsidRPr="00E31F32">
        <w:rPr>
          <w:rFonts w:eastAsia="Calibri" w:cs="Times New Roman"/>
          <w:kern w:val="2"/>
          <w:sz w:val="26"/>
          <w:szCs w:val="26"/>
          <w14:ligatures w14:val="standardContextual"/>
        </w:rPr>
        <w:t>Số</w:t>
      </w:r>
      <w:proofErr w:type="spellEnd"/>
      <w:r w:rsidR="00E31F32" w:rsidRPr="00E31F32">
        <w:rPr>
          <w:rFonts w:eastAsia="Calibri" w:cs="Times New Roman"/>
          <w:kern w:val="2"/>
          <w:sz w:val="26"/>
          <w:szCs w:val="26"/>
          <w14:ligatures w14:val="standardContextual"/>
        </w:rPr>
        <w:t xml:space="preserve"> </w:t>
      </w:r>
      <w:r w:rsidRPr="00E31F32">
        <w:rPr>
          <w:rFonts w:eastAsia="Calibri" w:cs="Times New Roman"/>
          <w:kern w:val="2"/>
          <w:sz w:val="26"/>
          <w:szCs w:val="26"/>
          <w14:ligatures w14:val="standardContextual"/>
        </w:rPr>
        <w:t xml:space="preserve">2699 Quang Trung, P. </w:t>
      </w:r>
      <w:proofErr w:type="spellStart"/>
      <w:r w:rsidRPr="00E31F32">
        <w:rPr>
          <w:rFonts w:eastAsia="Calibri" w:cs="Times New Roman"/>
          <w:kern w:val="2"/>
          <w:sz w:val="26"/>
          <w:szCs w:val="26"/>
          <w14:ligatures w14:val="standardContextual"/>
        </w:rPr>
        <w:t>Bồng</w:t>
      </w:r>
      <w:proofErr w:type="spellEnd"/>
      <w:r w:rsidRPr="00E31F32">
        <w:rPr>
          <w:rFonts w:eastAsia="Calibri" w:cs="Times New Roman"/>
          <w:kern w:val="2"/>
          <w:sz w:val="26"/>
          <w:szCs w:val="26"/>
          <w14:ligatures w14:val="standardContextual"/>
        </w:rPr>
        <w:t xml:space="preserve"> </w:t>
      </w:r>
      <w:proofErr w:type="spellStart"/>
      <w:r w:rsidRPr="00E31F32">
        <w:rPr>
          <w:rFonts w:eastAsia="Calibri" w:cs="Times New Roman"/>
          <w:kern w:val="2"/>
          <w:sz w:val="26"/>
          <w:szCs w:val="26"/>
          <w14:ligatures w14:val="standardContextual"/>
        </w:rPr>
        <w:t>Sơn</w:t>
      </w:r>
      <w:proofErr w:type="spellEnd"/>
      <w:r w:rsidRPr="00E31F32">
        <w:rPr>
          <w:rFonts w:eastAsia="Calibri" w:cs="Times New Roman"/>
          <w:kern w:val="2"/>
          <w:sz w:val="26"/>
          <w:szCs w:val="26"/>
          <w14:ligatures w14:val="standardContextual"/>
        </w:rPr>
        <w:t xml:space="preserve">, </w:t>
      </w:r>
      <w:proofErr w:type="spellStart"/>
      <w:r w:rsidR="00E31F32" w:rsidRPr="00E31F32">
        <w:rPr>
          <w:rFonts w:eastAsia="Calibri" w:cs="Times New Roman"/>
          <w:kern w:val="2"/>
          <w:sz w:val="26"/>
          <w:szCs w:val="26"/>
          <w14:ligatures w14:val="standardContextual"/>
        </w:rPr>
        <w:t>thị</w:t>
      </w:r>
      <w:proofErr w:type="spellEnd"/>
      <w:r w:rsidR="00E31F32" w:rsidRPr="00E31F32">
        <w:rPr>
          <w:rFonts w:eastAsia="Calibri" w:cs="Times New Roman"/>
          <w:kern w:val="2"/>
          <w:sz w:val="26"/>
          <w:szCs w:val="26"/>
          <w14:ligatures w14:val="standardContextual"/>
        </w:rPr>
        <w:t xml:space="preserve"> </w:t>
      </w:r>
      <w:proofErr w:type="spellStart"/>
      <w:r w:rsidR="00E31F32" w:rsidRPr="00E31F32">
        <w:rPr>
          <w:rFonts w:eastAsia="Calibri" w:cs="Times New Roman"/>
          <w:kern w:val="2"/>
          <w:sz w:val="26"/>
          <w:szCs w:val="26"/>
          <w14:ligatures w14:val="standardContextual"/>
        </w:rPr>
        <w:t>xã</w:t>
      </w:r>
      <w:proofErr w:type="spellEnd"/>
      <w:r w:rsidRPr="00E31F32">
        <w:rPr>
          <w:rFonts w:eastAsia="Calibri" w:cs="Times New Roman"/>
          <w:kern w:val="2"/>
          <w:sz w:val="26"/>
          <w:szCs w:val="26"/>
          <w14:ligatures w14:val="standardContextual"/>
        </w:rPr>
        <w:t xml:space="preserve"> Hoài </w:t>
      </w:r>
      <w:proofErr w:type="spellStart"/>
      <w:r w:rsidRPr="00E31F32">
        <w:rPr>
          <w:rFonts w:eastAsia="Calibri" w:cs="Times New Roman"/>
          <w:kern w:val="2"/>
          <w:sz w:val="26"/>
          <w:szCs w:val="26"/>
          <w14:ligatures w14:val="standardContextual"/>
        </w:rPr>
        <w:t>Nhơn</w:t>
      </w:r>
      <w:proofErr w:type="spellEnd"/>
      <w:r w:rsidRPr="00E31F32">
        <w:rPr>
          <w:rFonts w:eastAsia="Calibri" w:cs="Times New Roman"/>
          <w:kern w:val="2"/>
          <w:sz w:val="26"/>
          <w:szCs w:val="26"/>
          <w14:ligatures w14:val="standardContextual"/>
        </w:rPr>
        <w:t xml:space="preserve">, </w:t>
      </w:r>
      <w:proofErr w:type="spellStart"/>
      <w:r w:rsidR="00E31F32" w:rsidRPr="00E31F32">
        <w:rPr>
          <w:rFonts w:eastAsia="Calibri" w:cs="Times New Roman"/>
          <w:kern w:val="2"/>
          <w:sz w:val="26"/>
          <w:szCs w:val="26"/>
          <w14:ligatures w14:val="standardContextual"/>
        </w:rPr>
        <w:t>tỉnh</w:t>
      </w:r>
      <w:proofErr w:type="spellEnd"/>
      <w:r w:rsidR="00E31F32" w:rsidRPr="00E31F32">
        <w:rPr>
          <w:rFonts w:eastAsia="Calibri" w:cs="Times New Roman"/>
          <w:kern w:val="2"/>
          <w:sz w:val="26"/>
          <w:szCs w:val="26"/>
          <w14:ligatures w14:val="standardContextual"/>
        </w:rPr>
        <w:t xml:space="preserve"> </w:t>
      </w:r>
      <w:r w:rsidRPr="00E31F32">
        <w:rPr>
          <w:rFonts w:eastAsia="Calibri" w:cs="Times New Roman"/>
          <w:kern w:val="2"/>
          <w:sz w:val="26"/>
          <w:szCs w:val="26"/>
          <w14:ligatures w14:val="standardContextual"/>
        </w:rPr>
        <w:t xml:space="preserve">Bình </w:t>
      </w:r>
      <w:proofErr w:type="spellStart"/>
      <w:r w:rsidRPr="00E31F32">
        <w:rPr>
          <w:rFonts w:eastAsia="Calibri" w:cs="Times New Roman"/>
          <w:kern w:val="2"/>
          <w:sz w:val="26"/>
          <w:szCs w:val="26"/>
          <w14:ligatures w14:val="standardContextual"/>
        </w:rPr>
        <w:t>Định</w:t>
      </w:r>
      <w:proofErr w:type="spellEnd"/>
      <w:r w:rsidR="00E31F32" w:rsidRPr="00E31F32">
        <w:rPr>
          <w:rFonts w:eastAsia="Calibri" w:cs="Times New Roman"/>
          <w:kern w:val="2"/>
          <w:sz w:val="26"/>
          <w:szCs w:val="26"/>
          <w14:ligatures w14:val="standardContextual"/>
        </w:rPr>
        <w:t>.</w:t>
      </w:r>
    </w:p>
    <w:p w14:paraId="05D5BD99" w14:textId="73BA0F90" w:rsidR="009C5C28" w:rsidRPr="00E31F32" w:rsidRDefault="009C5C28" w:rsidP="00E31F32">
      <w:pPr>
        <w:spacing w:after="0" w:line="240" w:lineRule="auto"/>
        <w:jc w:val="both"/>
        <w:rPr>
          <w:rFonts w:eastAsia="Calibri" w:cs="Times New Roman"/>
          <w:bCs/>
          <w:kern w:val="2"/>
          <w:sz w:val="26"/>
          <w:szCs w:val="26"/>
          <w:lang w:val="nl-NL"/>
          <w14:ligatures w14:val="standardContextual"/>
        </w:rPr>
      </w:pPr>
      <w:r w:rsidRPr="009B08DE">
        <w:rPr>
          <w:rFonts w:eastAsia="Calibri" w:cs="Times New Roman"/>
          <w:b/>
          <w:kern w:val="2"/>
          <w:sz w:val="26"/>
          <w:szCs w:val="26"/>
          <w:lang w:val="nl-NL"/>
          <w14:ligatures w14:val="standardContextual"/>
        </w:rPr>
        <w:t>4. Thời hạn tiếp nhận báo giá:</w:t>
      </w:r>
      <w:r w:rsidRPr="00E31F32">
        <w:rPr>
          <w:rFonts w:eastAsia="Calibri" w:cs="Times New Roman"/>
          <w:bCs/>
          <w:kern w:val="2"/>
          <w:sz w:val="26"/>
          <w:szCs w:val="26"/>
          <w:lang w:val="nl-NL"/>
          <w14:ligatures w14:val="standardContextual"/>
        </w:rPr>
        <w:t xml:space="preserve"> Từ 08h</w:t>
      </w:r>
      <w:r w:rsidR="005D7DF9" w:rsidRPr="00E31F32">
        <w:rPr>
          <w:rFonts w:eastAsia="Calibri" w:cs="Times New Roman"/>
          <w:bCs/>
          <w:kern w:val="2"/>
          <w:sz w:val="26"/>
          <w:szCs w:val="26"/>
          <w:lang w:val="nl-NL"/>
          <w14:ligatures w14:val="standardContextual"/>
        </w:rPr>
        <w:t>00</w:t>
      </w:r>
      <w:r w:rsidRPr="00E31F32">
        <w:rPr>
          <w:rFonts w:eastAsia="Calibri" w:cs="Times New Roman"/>
          <w:bCs/>
          <w:kern w:val="2"/>
          <w:sz w:val="26"/>
          <w:szCs w:val="26"/>
          <w:lang w:val="nl-NL"/>
          <w14:ligatures w14:val="standardContextual"/>
        </w:rPr>
        <w:t xml:space="preserve"> ngày </w:t>
      </w:r>
      <w:r w:rsidR="000E0CCF" w:rsidRPr="00E31F32">
        <w:rPr>
          <w:rFonts w:eastAsia="Calibri" w:cs="Times New Roman"/>
          <w:bCs/>
          <w:kern w:val="2"/>
          <w:sz w:val="26"/>
          <w:szCs w:val="26"/>
          <w:highlight w:val="yellow"/>
          <w:lang w:val="nl-NL"/>
          <w14:ligatures w14:val="standardContextual"/>
        </w:rPr>
        <w:t>1</w:t>
      </w:r>
      <w:r w:rsidR="00815600" w:rsidRPr="00E31F32">
        <w:rPr>
          <w:rFonts w:eastAsia="Calibri" w:cs="Times New Roman"/>
          <w:bCs/>
          <w:kern w:val="2"/>
          <w:sz w:val="26"/>
          <w:szCs w:val="26"/>
          <w:lang w:val="nl-NL"/>
          <w14:ligatures w14:val="standardContextual"/>
        </w:rPr>
        <w:t>1</w:t>
      </w:r>
      <w:r w:rsidRPr="00E31F32">
        <w:rPr>
          <w:rFonts w:eastAsia="Calibri" w:cs="Times New Roman"/>
          <w:bCs/>
          <w:kern w:val="2"/>
          <w:sz w:val="26"/>
          <w:szCs w:val="26"/>
          <w:lang w:val="nl-NL"/>
          <w14:ligatures w14:val="standardContextual"/>
        </w:rPr>
        <w:t xml:space="preserve"> tháng 7 năm 2023 đến trước 17h00 ngày </w:t>
      </w:r>
      <w:r w:rsidR="000E0CCF" w:rsidRPr="00E31F32">
        <w:rPr>
          <w:rFonts w:eastAsia="Calibri" w:cs="Times New Roman"/>
          <w:bCs/>
          <w:kern w:val="2"/>
          <w:sz w:val="26"/>
          <w:szCs w:val="26"/>
          <w:highlight w:val="yellow"/>
          <w:lang w:val="nl-NL"/>
          <w14:ligatures w14:val="standardContextual"/>
        </w:rPr>
        <w:t>21</w:t>
      </w:r>
      <w:r w:rsidRPr="00E31F32">
        <w:rPr>
          <w:rFonts w:eastAsia="Calibri" w:cs="Times New Roman"/>
          <w:bCs/>
          <w:kern w:val="2"/>
          <w:sz w:val="26"/>
          <w:szCs w:val="26"/>
          <w:lang w:val="nl-NL"/>
          <w14:ligatures w14:val="standardContextual"/>
        </w:rPr>
        <w:t xml:space="preserve"> tháng 7 năm 2023</w:t>
      </w:r>
      <w:r w:rsidR="00E31F32" w:rsidRPr="00E31F32">
        <w:rPr>
          <w:rFonts w:eastAsia="Calibri" w:cs="Times New Roman"/>
          <w:bCs/>
          <w:kern w:val="2"/>
          <w:sz w:val="26"/>
          <w:szCs w:val="26"/>
          <w:lang w:val="nl-NL"/>
          <w14:ligatures w14:val="standardContextual"/>
        </w:rPr>
        <w:t xml:space="preserve">. </w:t>
      </w:r>
      <w:r w:rsidRPr="00E31F32">
        <w:rPr>
          <w:rFonts w:eastAsia="Calibri" w:cs="Times New Roman"/>
          <w:bCs/>
          <w:kern w:val="2"/>
          <w:sz w:val="26"/>
          <w:szCs w:val="26"/>
          <w:lang w:val="nl-NL"/>
          <w14:ligatures w14:val="standardContextual"/>
        </w:rPr>
        <w:t>Các báo giá nhận được sau thời điểm nêu trên sẽ không được xem xét.</w:t>
      </w:r>
    </w:p>
    <w:p w14:paraId="26DEE080" w14:textId="43F40AE3" w:rsidR="009035D3" w:rsidRPr="00E31F32" w:rsidRDefault="009C5C28" w:rsidP="00E31F32">
      <w:pPr>
        <w:spacing w:after="0" w:line="240" w:lineRule="auto"/>
        <w:jc w:val="both"/>
        <w:rPr>
          <w:rFonts w:eastAsia="Calibri" w:cs="Times New Roman"/>
          <w:bCs/>
          <w:kern w:val="2"/>
          <w:sz w:val="26"/>
          <w:szCs w:val="26"/>
          <w:lang w:val="nl-NL"/>
          <w14:ligatures w14:val="standardContextual"/>
        </w:rPr>
      </w:pPr>
      <w:r w:rsidRPr="009B08DE">
        <w:rPr>
          <w:rFonts w:eastAsia="Calibri" w:cs="Times New Roman"/>
          <w:b/>
          <w:kern w:val="2"/>
          <w:sz w:val="26"/>
          <w:szCs w:val="26"/>
          <w:lang w:val="nl-NL"/>
          <w14:ligatures w14:val="standardContextual"/>
        </w:rPr>
        <w:t>5. Thời hạn có hiệu lực của báo giá:</w:t>
      </w:r>
      <w:r w:rsidRPr="00E31F32">
        <w:rPr>
          <w:rFonts w:eastAsia="Calibri" w:cs="Times New Roman"/>
          <w:bCs/>
          <w:kern w:val="2"/>
          <w:sz w:val="26"/>
          <w:szCs w:val="26"/>
          <w:lang w:val="nl-NL"/>
          <w14:ligatures w14:val="standardContextual"/>
        </w:rPr>
        <w:t xml:space="preserve"> Tối thiểu 90 </w:t>
      </w:r>
      <w:r w:rsidR="003F59D4" w:rsidRPr="00E31F32">
        <w:rPr>
          <w:rFonts w:eastAsia="Calibri" w:cs="Times New Roman"/>
          <w:bCs/>
          <w:kern w:val="2"/>
          <w:sz w:val="26"/>
          <w:szCs w:val="26"/>
          <w:lang w:val="nl-NL"/>
          <w14:ligatures w14:val="standardContextual"/>
        </w:rPr>
        <w:t>ngày</w:t>
      </w:r>
      <w:r w:rsidRPr="00E31F32">
        <w:rPr>
          <w:rFonts w:eastAsia="Calibri" w:cs="Times New Roman"/>
          <w:bCs/>
          <w:kern w:val="2"/>
          <w:sz w:val="26"/>
          <w:szCs w:val="26"/>
          <w:lang w:val="nl-NL"/>
          <w14:ligatures w14:val="standardContextual"/>
        </w:rPr>
        <w:t xml:space="preserve">, kể từ ngày </w:t>
      </w:r>
      <w:r w:rsidR="000E0CCF" w:rsidRPr="00E31F32">
        <w:rPr>
          <w:rFonts w:eastAsia="Calibri" w:cs="Times New Roman"/>
          <w:bCs/>
          <w:kern w:val="2"/>
          <w:sz w:val="26"/>
          <w:szCs w:val="26"/>
          <w:highlight w:val="yellow"/>
          <w:lang w:val="nl-NL"/>
          <w14:ligatures w14:val="standardContextual"/>
        </w:rPr>
        <w:t>21</w:t>
      </w:r>
      <w:r w:rsidRPr="00E31F32">
        <w:rPr>
          <w:rFonts w:eastAsia="Calibri" w:cs="Times New Roman"/>
          <w:bCs/>
          <w:kern w:val="2"/>
          <w:sz w:val="26"/>
          <w:szCs w:val="26"/>
          <w:lang w:val="nl-NL"/>
          <w14:ligatures w14:val="standardContextual"/>
        </w:rPr>
        <w:t xml:space="preserve"> tháng 7 năm 2023</w:t>
      </w:r>
      <w:r w:rsidR="003F59D4" w:rsidRPr="00E31F32">
        <w:rPr>
          <w:rFonts w:eastAsia="Calibri" w:cs="Times New Roman"/>
          <w:bCs/>
          <w:kern w:val="2"/>
          <w:sz w:val="26"/>
          <w:szCs w:val="26"/>
          <w:lang w:val="nl-NL"/>
          <w14:ligatures w14:val="standardContextual"/>
        </w:rPr>
        <w:t>.</w:t>
      </w:r>
    </w:p>
    <w:p w14:paraId="4F57560E" w14:textId="77777777" w:rsidR="009C5C28" w:rsidRPr="00E31F32" w:rsidRDefault="009C5C28" w:rsidP="00E31F32">
      <w:pPr>
        <w:spacing w:after="0" w:line="240" w:lineRule="auto"/>
        <w:jc w:val="both"/>
        <w:rPr>
          <w:rFonts w:eastAsia="Calibri" w:cs="Times New Roman"/>
          <w:b/>
          <w:kern w:val="2"/>
          <w:sz w:val="26"/>
          <w:szCs w:val="26"/>
          <w:lang w:val="nl-NL"/>
          <w14:ligatures w14:val="standardContextual"/>
        </w:rPr>
      </w:pPr>
      <w:r w:rsidRPr="00E31F32">
        <w:rPr>
          <w:rFonts w:eastAsia="Calibri" w:cs="Times New Roman"/>
          <w:b/>
          <w:bCs/>
          <w:kern w:val="2"/>
          <w:sz w:val="26"/>
          <w:szCs w:val="26"/>
          <w:lang w:val="nl-NL"/>
          <w14:ligatures w14:val="standardContextual"/>
        </w:rPr>
        <w:t>II. Nội dung yêu cầu báo giá</w:t>
      </w:r>
    </w:p>
    <w:p w14:paraId="648D42D5" w14:textId="792BDEBB" w:rsidR="003F59D4" w:rsidRPr="00E31F32" w:rsidRDefault="00E31F32" w:rsidP="00E31F32">
      <w:pPr>
        <w:pStyle w:val="ListParagraph"/>
        <w:spacing w:after="0" w:line="240" w:lineRule="auto"/>
        <w:ind w:left="0"/>
        <w:rPr>
          <w:rFonts w:cs="Times New Roman"/>
          <w:b/>
          <w:bCs/>
          <w:sz w:val="26"/>
          <w:szCs w:val="26"/>
          <w:lang w:val="nl-NL"/>
        </w:rPr>
      </w:pPr>
      <w:r w:rsidRPr="00E31F32">
        <w:rPr>
          <w:rFonts w:cs="Times New Roman"/>
          <w:b/>
          <w:bCs/>
          <w:sz w:val="26"/>
          <w:szCs w:val="26"/>
          <w:lang w:val="nl-NL"/>
        </w:rPr>
        <w:t xml:space="preserve">1. </w:t>
      </w:r>
      <w:r w:rsidR="000E0CCF" w:rsidRPr="00E31F32">
        <w:rPr>
          <w:rFonts w:cs="Times New Roman"/>
          <w:b/>
          <w:bCs/>
          <w:sz w:val="26"/>
          <w:szCs w:val="26"/>
          <w:lang w:val="nl-NL"/>
        </w:rPr>
        <w:t>Danh mục linh kiện thay thế sử dụng cho trang thiết bị y tế</w:t>
      </w:r>
      <w:r w:rsidR="004A059B" w:rsidRPr="00E31F32">
        <w:rPr>
          <w:rFonts w:cs="Times New Roman"/>
          <w:b/>
          <w:bCs/>
          <w:sz w:val="26"/>
          <w:szCs w:val="26"/>
          <w:lang w:val="nl-NL"/>
        </w:rPr>
        <w:t xml:space="preserve">: </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092"/>
        <w:gridCol w:w="7422"/>
        <w:gridCol w:w="1463"/>
        <w:gridCol w:w="1895"/>
      </w:tblGrid>
      <w:tr w:rsidR="00E31F32" w:rsidRPr="00E31F32" w14:paraId="64DDC44E" w14:textId="77777777" w:rsidTr="009035D3">
        <w:tc>
          <w:tcPr>
            <w:tcW w:w="374" w:type="pct"/>
            <w:shd w:val="clear" w:color="auto" w:fill="E2EFD9"/>
            <w:vAlign w:val="center"/>
          </w:tcPr>
          <w:p w14:paraId="1A49C6DD" w14:textId="77777777" w:rsidR="000E0CCF" w:rsidRPr="00E31F32" w:rsidRDefault="000E0CCF" w:rsidP="00E31F32">
            <w:pPr>
              <w:spacing w:after="0" w:line="240" w:lineRule="auto"/>
              <w:jc w:val="center"/>
              <w:rPr>
                <w:rFonts w:cs="Times New Roman"/>
                <w:b/>
                <w:bCs/>
                <w:sz w:val="26"/>
                <w:szCs w:val="26"/>
                <w:lang w:val="nl-NL"/>
              </w:rPr>
            </w:pPr>
            <w:r w:rsidRPr="00E31F32">
              <w:rPr>
                <w:rFonts w:cs="Times New Roman"/>
                <w:b/>
                <w:sz w:val="26"/>
                <w:szCs w:val="26"/>
                <w:lang w:val="nl-NL"/>
              </w:rPr>
              <w:t>STT</w:t>
            </w:r>
          </w:p>
        </w:tc>
        <w:tc>
          <w:tcPr>
            <w:tcW w:w="1031" w:type="pct"/>
            <w:shd w:val="clear" w:color="auto" w:fill="E2EFD9"/>
            <w:vAlign w:val="center"/>
          </w:tcPr>
          <w:p w14:paraId="1B5ECBD4" w14:textId="77777777" w:rsidR="000E0CCF" w:rsidRPr="00E31F32" w:rsidRDefault="000E0CCF" w:rsidP="00E31F32">
            <w:pPr>
              <w:spacing w:after="0" w:line="240" w:lineRule="auto"/>
              <w:jc w:val="center"/>
              <w:rPr>
                <w:rFonts w:cs="Times New Roman"/>
                <w:b/>
                <w:bCs/>
                <w:sz w:val="26"/>
                <w:szCs w:val="26"/>
                <w:lang w:val="nl-NL"/>
              </w:rPr>
            </w:pPr>
            <w:r w:rsidRPr="00E31F32">
              <w:rPr>
                <w:rFonts w:cs="Times New Roman"/>
                <w:b/>
                <w:sz w:val="26"/>
                <w:szCs w:val="26"/>
                <w:lang w:val="nl-NL"/>
              </w:rPr>
              <w:t xml:space="preserve">Danh mục </w:t>
            </w:r>
          </w:p>
        </w:tc>
        <w:tc>
          <w:tcPr>
            <w:tcW w:w="2475" w:type="pct"/>
            <w:shd w:val="clear" w:color="auto" w:fill="E2EFD9"/>
            <w:vAlign w:val="center"/>
          </w:tcPr>
          <w:p w14:paraId="1EBE38B1" w14:textId="77777777" w:rsidR="000E0CCF" w:rsidRPr="00E31F32" w:rsidRDefault="000E0CCF" w:rsidP="00E31F32">
            <w:pPr>
              <w:spacing w:after="0" w:line="240" w:lineRule="auto"/>
              <w:jc w:val="center"/>
              <w:rPr>
                <w:rFonts w:cs="Times New Roman"/>
                <w:b/>
                <w:bCs/>
                <w:sz w:val="26"/>
                <w:szCs w:val="26"/>
                <w:vertAlign w:val="superscript"/>
                <w:lang w:val="nl-NL"/>
              </w:rPr>
            </w:pPr>
            <w:proofErr w:type="spellStart"/>
            <w:r w:rsidRPr="00E31F32">
              <w:rPr>
                <w:rFonts w:cs="Times New Roman"/>
                <w:b/>
                <w:bCs/>
                <w:sz w:val="26"/>
                <w:szCs w:val="26"/>
              </w:rPr>
              <w:t>Mô</w:t>
            </w:r>
            <w:proofErr w:type="spellEnd"/>
            <w:r w:rsidRPr="00E31F32">
              <w:rPr>
                <w:rFonts w:cs="Times New Roman"/>
                <w:b/>
                <w:bCs/>
                <w:sz w:val="26"/>
                <w:szCs w:val="26"/>
              </w:rPr>
              <w:t xml:space="preserve"> </w:t>
            </w:r>
            <w:proofErr w:type="spellStart"/>
            <w:r w:rsidRPr="00E31F32">
              <w:rPr>
                <w:rFonts w:cs="Times New Roman"/>
                <w:b/>
                <w:bCs/>
                <w:sz w:val="26"/>
                <w:szCs w:val="26"/>
              </w:rPr>
              <w:t>tả</w:t>
            </w:r>
            <w:proofErr w:type="spellEnd"/>
            <w:r w:rsidRPr="00E31F32">
              <w:rPr>
                <w:rFonts w:cs="Times New Roman"/>
                <w:b/>
                <w:bCs/>
                <w:sz w:val="26"/>
                <w:szCs w:val="26"/>
              </w:rPr>
              <w:t xml:space="preserve"> </w:t>
            </w:r>
            <w:proofErr w:type="spellStart"/>
            <w:r w:rsidRPr="00E31F32">
              <w:rPr>
                <w:rFonts w:cs="Times New Roman"/>
                <w:b/>
                <w:bCs/>
                <w:sz w:val="26"/>
                <w:szCs w:val="26"/>
              </w:rPr>
              <w:t>yêu</w:t>
            </w:r>
            <w:proofErr w:type="spellEnd"/>
            <w:r w:rsidRPr="00E31F32">
              <w:rPr>
                <w:rFonts w:cs="Times New Roman"/>
                <w:b/>
                <w:bCs/>
                <w:sz w:val="26"/>
                <w:szCs w:val="26"/>
              </w:rPr>
              <w:t xml:space="preserve"> </w:t>
            </w:r>
            <w:proofErr w:type="spellStart"/>
            <w:r w:rsidRPr="00E31F32">
              <w:rPr>
                <w:rFonts w:cs="Times New Roman"/>
                <w:b/>
                <w:bCs/>
                <w:sz w:val="26"/>
                <w:szCs w:val="26"/>
              </w:rPr>
              <w:t>cầu</w:t>
            </w:r>
            <w:proofErr w:type="spellEnd"/>
            <w:r w:rsidRPr="00E31F32">
              <w:rPr>
                <w:rFonts w:cs="Times New Roman"/>
                <w:b/>
                <w:bCs/>
                <w:sz w:val="26"/>
                <w:szCs w:val="26"/>
              </w:rPr>
              <w:t xml:space="preserve"> </w:t>
            </w:r>
            <w:proofErr w:type="spellStart"/>
            <w:r w:rsidRPr="00E31F32">
              <w:rPr>
                <w:rFonts w:cs="Times New Roman"/>
                <w:b/>
                <w:bCs/>
                <w:sz w:val="26"/>
                <w:szCs w:val="26"/>
              </w:rPr>
              <w:t>về</w:t>
            </w:r>
            <w:proofErr w:type="spellEnd"/>
            <w:r w:rsidRPr="00E31F32">
              <w:rPr>
                <w:rFonts w:cs="Times New Roman"/>
                <w:b/>
                <w:bCs/>
                <w:sz w:val="26"/>
                <w:szCs w:val="26"/>
              </w:rPr>
              <w:t xml:space="preserve"> </w:t>
            </w:r>
            <w:proofErr w:type="spellStart"/>
            <w:r w:rsidRPr="00E31F32">
              <w:rPr>
                <w:rFonts w:cs="Times New Roman"/>
                <w:b/>
                <w:bCs/>
                <w:sz w:val="26"/>
                <w:szCs w:val="26"/>
              </w:rPr>
              <w:t>tính</w:t>
            </w:r>
            <w:proofErr w:type="spellEnd"/>
            <w:r w:rsidRPr="00E31F32">
              <w:rPr>
                <w:rFonts w:cs="Times New Roman"/>
                <w:b/>
                <w:bCs/>
                <w:sz w:val="26"/>
                <w:szCs w:val="26"/>
              </w:rPr>
              <w:t xml:space="preserve"> </w:t>
            </w:r>
            <w:proofErr w:type="spellStart"/>
            <w:r w:rsidRPr="00E31F32">
              <w:rPr>
                <w:rFonts w:cs="Times New Roman"/>
                <w:b/>
                <w:bCs/>
                <w:sz w:val="26"/>
                <w:szCs w:val="26"/>
              </w:rPr>
              <w:t>năng</w:t>
            </w:r>
            <w:proofErr w:type="spellEnd"/>
            <w:r w:rsidRPr="00E31F32">
              <w:rPr>
                <w:rFonts w:cs="Times New Roman"/>
                <w:b/>
                <w:bCs/>
                <w:sz w:val="26"/>
                <w:szCs w:val="26"/>
              </w:rPr>
              <w:t xml:space="preserve">, </w:t>
            </w:r>
            <w:proofErr w:type="spellStart"/>
            <w:r w:rsidRPr="00E31F32">
              <w:rPr>
                <w:rFonts w:cs="Times New Roman"/>
                <w:b/>
                <w:bCs/>
                <w:sz w:val="26"/>
                <w:szCs w:val="26"/>
              </w:rPr>
              <w:t>thông</w:t>
            </w:r>
            <w:proofErr w:type="spellEnd"/>
            <w:r w:rsidRPr="00E31F32">
              <w:rPr>
                <w:rFonts w:cs="Times New Roman"/>
                <w:b/>
                <w:bCs/>
                <w:sz w:val="26"/>
                <w:szCs w:val="26"/>
              </w:rPr>
              <w:t xml:space="preserve"> </w:t>
            </w:r>
            <w:proofErr w:type="spellStart"/>
            <w:r w:rsidRPr="00E31F32">
              <w:rPr>
                <w:rFonts w:cs="Times New Roman"/>
                <w:b/>
                <w:bCs/>
                <w:sz w:val="26"/>
                <w:szCs w:val="26"/>
              </w:rPr>
              <w:t>số</w:t>
            </w:r>
            <w:proofErr w:type="spellEnd"/>
            <w:r w:rsidRPr="00E31F32">
              <w:rPr>
                <w:rFonts w:cs="Times New Roman"/>
                <w:b/>
                <w:bCs/>
                <w:sz w:val="26"/>
                <w:szCs w:val="26"/>
              </w:rPr>
              <w:t xml:space="preserve"> </w:t>
            </w:r>
            <w:proofErr w:type="spellStart"/>
            <w:r w:rsidRPr="00E31F32">
              <w:rPr>
                <w:rFonts w:cs="Times New Roman"/>
                <w:b/>
                <w:bCs/>
                <w:sz w:val="26"/>
                <w:szCs w:val="26"/>
              </w:rPr>
              <w:t>kỹ</w:t>
            </w:r>
            <w:proofErr w:type="spellEnd"/>
            <w:r w:rsidRPr="00E31F32">
              <w:rPr>
                <w:rFonts w:cs="Times New Roman"/>
                <w:b/>
                <w:bCs/>
                <w:sz w:val="26"/>
                <w:szCs w:val="26"/>
              </w:rPr>
              <w:t xml:space="preserve"> </w:t>
            </w:r>
            <w:proofErr w:type="spellStart"/>
            <w:r w:rsidRPr="00E31F32">
              <w:rPr>
                <w:rFonts w:cs="Times New Roman"/>
                <w:b/>
                <w:bCs/>
                <w:sz w:val="26"/>
                <w:szCs w:val="26"/>
              </w:rPr>
              <w:t>thuật</w:t>
            </w:r>
            <w:proofErr w:type="spellEnd"/>
            <w:r w:rsidRPr="00E31F32">
              <w:rPr>
                <w:rFonts w:cs="Times New Roman"/>
                <w:b/>
                <w:bCs/>
                <w:sz w:val="26"/>
                <w:szCs w:val="26"/>
              </w:rPr>
              <w:t xml:space="preserve"> </w:t>
            </w:r>
            <w:proofErr w:type="spellStart"/>
            <w:r w:rsidRPr="00E31F32">
              <w:rPr>
                <w:rFonts w:cs="Times New Roman"/>
                <w:b/>
                <w:bCs/>
                <w:sz w:val="26"/>
                <w:szCs w:val="26"/>
              </w:rPr>
              <w:t>và</w:t>
            </w:r>
            <w:proofErr w:type="spellEnd"/>
            <w:r w:rsidRPr="00E31F32">
              <w:rPr>
                <w:rFonts w:cs="Times New Roman"/>
                <w:b/>
                <w:bCs/>
                <w:sz w:val="26"/>
                <w:szCs w:val="26"/>
              </w:rPr>
              <w:t xml:space="preserve"> </w:t>
            </w:r>
            <w:proofErr w:type="spellStart"/>
            <w:r w:rsidRPr="00E31F32">
              <w:rPr>
                <w:rFonts w:cs="Times New Roman"/>
                <w:b/>
                <w:bCs/>
                <w:sz w:val="26"/>
                <w:szCs w:val="26"/>
              </w:rPr>
              <w:t>các</w:t>
            </w:r>
            <w:proofErr w:type="spellEnd"/>
            <w:r w:rsidRPr="00E31F32">
              <w:rPr>
                <w:rFonts w:cs="Times New Roman"/>
                <w:b/>
                <w:bCs/>
                <w:sz w:val="26"/>
                <w:szCs w:val="26"/>
              </w:rPr>
              <w:t xml:space="preserve"> </w:t>
            </w:r>
            <w:proofErr w:type="spellStart"/>
            <w:r w:rsidRPr="00E31F32">
              <w:rPr>
                <w:rFonts w:cs="Times New Roman"/>
                <w:b/>
                <w:bCs/>
                <w:sz w:val="26"/>
                <w:szCs w:val="26"/>
              </w:rPr>
              <w:t>thông</w:t>
            </w:r>
            <w:proofErr w:type="spellEnd"/>
            <w:r w:rsidRPr="00E31F32">
              <w:rPr>
                <w:rFonts w:cs="Times New Roman"/>
                <w:b/>
                <w:bCs/>
                <w:sz w:val="26"/>
                <w:szCs w:val="26"/>
              </w:rPr>
              <w:t xml:space="preserve"> tin </w:t>
            </w:r>
            <w:proofErr w:type="spellStart"/>
            <w:r w:rsidRPr="00E31F32">
              <w:rPr>
                <w:rFonts w:cs="Times New Roman"/>
                <w:b/>
                <w:bCs/>
                <w:sz w:val="26"/>
                <w:szCs w:val="26"/>
              </w:rPr>
              <w:t>liên</w:t>
            </w:r>
            <w:proofErr w:type="spellEnd"/>
            <w:r w:rsidRPr="00E31F32">
              <w:rPr>
                <w:rFonts w:cs="Times New Roman"/>
                <w:b/>
                <w:bCs/>
                <w:sz w:val="26"/>
                <w:szCs w:val="26"/>
              </w:rPr>
              <w:t xml:space="preserve"> </w:t>
            </w:r>
            <w:proofErr w:type="spellStart"/>
            <w:r w:rsidRPr="00E31F32">
              <w:rPr>
                <w:rFonts w:cs="Times New Roman"/>
                <w:b/>
                <w:bCs/>
                <w:sz w:val="26"/>
                <w:szCs w:val="26"/>
              </w:rPr>
              <w:t>quan</w:t>
            </w:r>
            <w:proofErr w:type="spellEnd"/>
            <w:r w:rsidRPr="00E31F32">
              <w:rPr>
                <w:rFonts w:cs="Times New Roman"/>
                <w:b/>
                <w:bCs/>
                <w:sz w:val="26"/>
                <w:szCs w:val="26"/>
              </w:rPr>
              <w:t xml:space="preserve"> </w:t>
            </w:r>
            <w:proofErr w:type="spellStart"/>
            <w:r w:rsidRPr="00E31F32">
              <w:rPr>
                <w:rFonts w:cs="Times New Roman"/>
                <w:b/>
                <w:bCs/>
                <w:sz w:val="26"/>
                <w:szCs w:val="26"/>
              </w:rPr>
              <w:t>về</w:t>
            </w:r>
            <w:proofErr w:type="spellEnd"/>
            <w:r w:rsidRPr="00E31F32">
              <w:rPr>
                <w:rFonts w:cs="Times New Roman"/>
                <w:b/>
                <w:bCs/>
                <w:sz w:val="26"/>
                <w:szCs w:val="26"/>
              </w:rPr>
              <w:t xml:space="preserve"> </w:t>
            </w:r>
            <w:proofErr w:type="spellStart"/>
            <w:r w:rsidRPr="00E31F32">
              <w:rPr>
                <w:rFonts w:cs="Times New Roman"/>
                <w:b/>
                <w:bCs/>
                <w:sz w:val="26"/>
                <w:szCs w:val="26"/>
              </w:rPr>
              <w:t>kỹ</w:t>
            </w:r>
            <w:proofErr w:type="spellEnd"/>
            <w:r w:rsidRPr="00E31F32">
              <w:rPr>
                <w:rFonts w:cs="Times New Roman"/>
                <w:b/>
                <w:bCs/>
                <w:sz w:val="26"/>
                <w:szCs w:val="26"/>
              </w:rPr>
              <w:t xml:space="preserve"> </w:t>
            </w:r>
            <w:proofErr w:type="spellStart"/>
            <w:r w:rsidRPr="00E31F32">
              <w:rPr>
                <w:rFonts w:cs="Times New Roman"/>
                <w:b/>
                <w:bCs/>
                <w:sz w:val="26"/>
                <w:szCs w:val="26"/>
              </w:rPr>
              <w:t>thuật</w:t>
            </w:r>
            <w:proofErr w:type="spellEnd"/>
          </w:p>
        </w:tc>
        <w:tc>
          <w:tcPr>
            <w:tcW w:w="488" w:type="pct"/>
            <w:shd w:val="clear" w:color="auto" w:fill="E2EFD9"/>
            <w:vAlign w:val="center"/>
          </w:tcPr>
          <w:p w14:paraId="0291AC61" w14:textId="77777777" w:rsidR="000E0CCF" w:rsidRPr="00E31F32" w:rsidRDefault="000E0CCF" w:rsidP="00E31F32">
            <w:pPr>
              <w:spacing w:after="0" w:line="240" w:lineRule="auto"/>
              <w:jc w:val="center"/>
              <w:rPr>
                <w:rFonts w:cs="Times New Roman"/>
                <w:b/>
                <w:bCs/>
                <w:sz w:val="26"/>
                <w:szCs w:val="26"/>
                <w:lang w:val="nl-NL"/>
              </w:rPr>
            </w:pPr>
            <w:proofErr w:type="spellStart"/>
            <w:r w:rsidRPr="00E31F32">
              <w:rPr>
                <w:rFonts w:cs="Times New Roman"/>
                <w:b/>
                <w:sz w:val="26"/>
                <w:szCs w:val="26"/>
              </w:rPr>
              <w:t>Số</w:t>
            </w:r>
            <w:proofErr w:type="spellEnd"/>
            <w:r w:rsidRPr="00E31F32">
              <w:rPr>
                <w:rFonts w:cs="Times New Roman"/>
                <w:b/>
                <w:sz w:val="26"/>
                <w:szCs w:val="26"/>
              </w:rPr>
              <w:t xml:space="preserve"> </w:t>
            </w:r>
            <w:proofErr w:type="spellStart"/>
            <w:r w:rsidRPr="00E31F32">
              <w:rPr>
                <w:rFonts w:cs="Times New Roman"/>
                <w:b/>
                <w:sz w:val="26"/>
                <w:szCs w:val="26"/>
              </w:rPr>
              <w:t>lượng</w:t>
            </w:r>
            <w:proofErr w:type="spellEnd"/>
            <w:r w:rsidRPr="00E31F32">
              <w:rPr>
                <w:rFonts w:cs="Times New Roman"/>
                <w:b/>
                <w:sz w:val="26"/>
                <w:szCs w:val="26"/>
              </w:rPr>
              <w:t xml:space="preserve"> </w:t>
            </w:r>
          </w:p>
        </w:tc>
        <w:tc>
          <w:tcPr>
            <w:tcW w:w="632" w:type="pct"/>
            <w:shd w:val="clear" w:color="auto" w:fill="E2EFD9"/>
            <w:vAlign w:val="center"/>
          </w:tcPr>
          <w:p w14:paraId="298EC30E" w14:textId="77777777" w:rsidR="000E0CCF" w:rsidRPr="00E31F32" w:rsidRDefault="000E0CCF" w:rsidP="00E31F32">
            <w:pPr>
              <w:spacing w:after="0" w:line="240" w:lineRule="auto"/>
              <w:jc w:val="center"/>
              <w:rPr>
                <w:rFonts w:cs="Times New Roman"/>
                <w:b/>
                <w:bCs/>
                <w:sz w:val="26"/>
                <w:szCs w:val="26"/>
                <w:lang w:val="nl-NL"/>
              </w:rPr>
            </w:pPr>
            <w:proofErr w:type="spellStart"/>
            <w:r w:rsidRPr="00E31F32">
              <w:rPr>
                <w:rFonts w:cs="Times New Roman"/>
                <w:b/>
                <w:sz w:val="26"/>
                <w:szCs w:val="26"/>
              </w:rPr>
              <w:t>Đơn</w:t>
            </w:r>
            <w:proofErr w:type="spellEnd"/>
            <w:r w:rsidRPr="00E31F32">
              <w:rPr>
                <w:rFonts w:cs="Times New Roman"/>
                <w:b/>
                <w:sz w:val="26"/>
                <w:szCs w:val="26"/>
              </w:rPr>
              <w:t xml:space="preserve"> </w:t>
            </w:r>
            <w:proofErr w:type="spellStart"/>
            <w:r w:rsidRPr="00E31F32">
              <w:rPr>
                <w:rFonts w:cs="Times New Roman"/>
                <w:b/>
                <w:sz w:val="26"/>
                <w:szCs w:val="26"/>
              </w:rPr>
              <w:t>vị</w:t>
            </w:r>
            <w:proofErr w:type="spellEnd"/>
            <w:r w:rsidRPr="00E31F32">
              <w:rPr>
                <w:rFonts w:cs="Times New Roman"/>
                <w:b/>
                <w:sz w:val="26"/>
                <w:szCs w:val="26"/>
              </w:rPr>
              <w:t xml:space="preserve"> </w:t>
            </w:r>
            <w:proofErr w:type="spellStart"/>
            <w:r w:rsidRPr="00E31F32">
              <w:rPr>
                <w:rFonts w:cs="Times New Roman"/>
                <w:b/>
                <w:sz w:val="26"/>
                <w:szCs w:val="26"/>
              </w:rPr>
              <w:t>tính</w:t>
            </w:r>
            <w:proofErr w:type="spellEnd"/>
          </w:p>
        </w:tc>
      </w:tr>
      <w:tr w:rsidR="00E31F32" w:rsidRPr="00E31F32" w14:paraId="65AFD274" w14:textId="77777777" w:rsidTr="000E0CCF">
        <w:trPr>
          <w:trHeight w:val="401"/>
        </w:trPr>
        <w:tc>
          <w:tcPr>
            <w:tcW w:w="374" w:type="pct"/>
            <w:shd w:val="clear" w:color="auto" w:fill="auto"/>
            <w:vAlign w:val="center"/>
          </w:tcPr>
          <w:p w14:paraId="2AC0DB79" w14:textId="77777777" w:rsidR="000E0CCF" w:rsidRPr="00E31F32" w:rsidRDefault="000E0CCF" w:rsidP="00E31F32">
            <w:pPr>
              <w:spacing w:after="0" w:line="240" w:lineRule="auto"/>
              <w:rPr>
                <w:rFonts w:cs="Times New Roman"/>
                <w:bCs/>
                <w:sz w:val="26"/>
                <w:szCs w:val="26"/>
                <w:lang w:val="nl-NL"/>
              </w:rPr>
            </w:pPr>
          </w:p>
        </w:tc>
        <w:tc>
          <w:tcPr>
            <w:tcW w:w="4626" w:type="pct"/>
            <w:gridSpan w:val="4"/>
            <w:shd w:val="clear" w:color="auto" w:fill="auto"/>
            <w:vAlign w:val="center"/>
          </w:tcPr>
          <w:p w14:paraId="43B08374" w14:textId="41177A30" w:rsidR="000E0CCF" w:rsidRPr="00E31F32" w:rsidRDefault="000E0CCF" w:rsidP="00E31F32">
            <w:pPr>
              <w:tabs>
                <w:tab w:val="left" w:pos="1260"/>
              </w:tabs>
              <w:spacing w:after="0" w:line="240" w:lineRule="auto"/>
              <w:jc w:val="both"/>
              <w:rPr>
                <w:rFonts w:cs="Times New Roman"/>
                <w:bCs/>
                <w:sz w:val="26"/>
                <w:szCs w:val="26"/>
              </w:rPr>
            </w:pPr>
            <w:proofErr w:type="spellStart"/>
            <w:r w:rsidRPr="00E31F32">
              <w:rPr>
                <w:rStyle w:val="fontstyle01"/>
                <w:bCs/>
                <w:color w:val="auto"/>
                <w:sz w:val="26"/>
                <w:szCs w:val="26"/>
              </w:rPr>
              <w:t>Sửa</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chữa</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thay</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thế</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linh</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kiện</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Hệ</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thống</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chụp</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cắt</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lớp</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điện</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toán</w:t>
            </w:r>
            <w:proofErr w:type="spellEnd"/>
            <w:r w:rsidRPr="00E31F32">
              <w:rPr>
                <w:rStyle w:val="fontstyle01"/>
                <w:bCs/>
                <w:color w:val="auto"/>
                <w:sz w:val="26"/>
                <w:szCs w:val="26"/>
              </w:rPr>
              <w:t xml:space="preserve"> (CT-Scanner) 16 </w:t>
            </w:r>
            <w:proofErr w:type="spellStart"/>
            <w:r w:rsidRPr="00E31F32">
              <w:rPr>
                <w:rStyle w:val="fontstyle01"/>
                <w:bCs/>
                <w:color w:val="auto"/>
                <w:sz w:val="26"/>
                <w:szCs w:val="26"/>
              </w:rPr>
              <w:t>lát</w:t>
            </w:r>
            <w:proofErr w:type="spellEnd"/>
            <w:r w:rsidRPr="00E31F32">
              <w:rPr>
                <w:rStyle w:val="fontstyle01"/>
                <w:bCs/>
                <w:color w:val="auto"/>
                <w:sz w:val="26"/>
                <w:szCs w:val="26"/>
              </w:rPr>
              <w:t xml:space="preserve"> </w:t>
            </w:r>
            <w:proofErr w:type="spellStart"/>
            <w:r w:rsidRPr="00E31F32">
              <w:rPr>
                <w:rStyle w:val="fontstyle01"/>
                <w:bCs/>
                <w:color w:val="auto"/>
                <w:sz w:val="26"/>
                <w:szCs w:val="26"/>
              </w:rPr>
              <w:t>cắt</w:t>
            </w:r>
            <w:proofErr w:type="spellEnd"/>
            <w:r w:rsidR="00815600" w:rsidRPr="00E31F32">
              <w:rPr>
                <w:rStyle w:val="fontstyle01"/>
                <w:bCs/>
                <w:color w:val="auto"/>
                <w:sz w:val="26"/>
                <w:szCs w:val="26"/>
              </w:rPr>
              <w:t xml:space="preserve"> (</w:t>
            </w:r>
            <w:r w:rsidR="00815600" w:rsidRPr="00E31F32">
              <w:rPr>
                <w:rFonts w:eastAsia="Times New Roman" w:cs="Times New Roman"/>
                <w:bCs/>
                <w:sz w:val="26"/>
                <w:szCs w:val="26"/>
              </w:rPr>
              <w:t>model: TSX-035A (</w:t>
            </w:r>
            <w:proofErr w:type="spellStart"/>
            <w:r w:rsidR="00815600" w:rsidRPr="00E31F32">
              <w:rPr>
                <w:rFonts w:eastAsia="Times New Roman" w:cs="Times New Roman"/>
                <w:bCs/>
                <w:sz w:val="26"/>
                <w:szCs w:val="26"/>
              </w:rPr>
              <w:t>Aquilion</w:t>
            </w:r>
            <w:proofErr w:type="spellEnd"/>
            <w:r w:rsidR="00815600" w:rsidRPr="00E31F32">
              <w:rPr>
                <w:rFonts w:eastAsia="Times New Roman" w:cs="Times New Roman"/>
                <w:bCs/>
                <w:sz w:val="26"/>
                <w:szCs w:val="26"/>
              </w:rPr>
              <w:t xml:space="preserve"> Lightning); </w:t>
            </w:r>
            <w:r w:rsidR="00E31F32">
              <w:rPr>
                <w:rFonts w:eastAsia="Times New Roman" w:cs="Times New Roman"/>
                <w:bCs/>
                <w:sz w:val="26"/>
                <w:szCs w:val="26"/>
              </w:rPr>
              <w:t>h</w:t>
            </w:r>
            <w:r w:rsidR="00815600" w:rsidRPr="00E31F32">
              <w:rPr>
                <w:rFonts w:cs="Times New Roman"/>
                <w:bCs/>
                <w:sz w:val="26"/>
                <w:szCs w:val="26"/>
                <w:lang w:val="vi-VN"/>
              </w:rPr>
              <w:t>ãng SX: Toshiba</w:t>
            </w:r>
            <w:r w:rsidR="00E31F32" w:rsidRPr="00E31F32">
              <w:rPr>
                <w:rFonts w:cs="Times New Roman"/>
                <w:bCs/>
                <w:sz w:val="26"/>
                <w:szCs w:val="26"/>
              </w:rPr>
              <w:t>;</w:t>
            </w:r>
            <w:r w:rsidR="00815600" w:rsidRPr="00E31F32">
              <w:rPr>
                <w:rFonts w:cs="Times New Roman"/>
                <w:bCs/>
                <w:sz w:val="26"/>
                <w:szCs w:val="26"/>
                <w:lang w:val="vi-VN"/>
              </w:rPr>
              <w:t xml:space="preserve"> NSX: Nhật Bản</w:t>
            </w:r>
            <w:r w:rsidR="00815600" w:rsidRPr="00E31F32">
              <w:rPr>
                <w:rFonts w:cs="Times New Roman"/>
                <w:bCs/>
                <w:sz w:val="26"/>
                <w:szCs w:val="26"/>
              </w:rPr>
              <w:t>)</w:t>
            </w:r>
            <w:r w:rsidR="00E31F32" w:rsidRPr="00E31F32">
              <w:rPr>
                <w:rFonts w:cs="Times New Roman"/>
                <w:bCs/>
                <w:sz w:val="26"/>
                <w:szCs w:val="26"/>
              </w:rPr>
              <w:t>.</w:t>
            </w:r>
          </w:p>
        </w:tc>
      </w:tr>
      <w:tr w:rsidR="00E31F32" w:rsidRPr="00E31F32" w14:paraId="6F43C9E7" w14:textId="77777777" w:rsidTr="009035D3">
        <w:trPr>
          <w:trHeight w:val="401"/>
        </w:trPr>
        <w:tc>
          <w:tcPr>
            <w:tcW w:w="374" w:type="pct"/>
            <w:shd w:val="clear" w:color="auto" w:fill="auto"/>
            <w:vAlign w:val="center"/>
          </w:tcPr>
          <w:p w14:paraId="252999C3" w14:textId="77777777" w:rsidR="000E0CCF" w:rsidRPr="00E31F32" w:rsidRDefault="000E0CCF" w:rsidP="00E31F32">
            <w:pPr>
              <w:spacing w:after="0" w:line="240" w:lineRule="auto"/>
              <w:jc w:val="center"/>
              <w:rPr>
                <w:rFonts w:cs="Times New Roman"/>
                <w:sz w:val="26"/>
                <w:szCs w:val="26"/>
                <w:lang w:val="nl-NL"/>
              </w:rPr>
            </w:pPr>
            <w:r w:rsidRPr="00E31F32">
              <w:rPr>
                <w:rFonts w:cs="Times New Roman"/>
                <w:sz w:val="26"/>
                <w:szCs w:val="26"/>
                <w:lang w:val="nl-NL"/>
              </w:rPr>
              <w:t>1</w:t>
            </w:r>
          </w:p>
        </w:tc>
        <w:tc>
          <w:tcPr>
            <w:tcW w:w="1031" w:type="pct"/>
            <w:shd w:val="clear" w:color="auto" w:fill="auto"/>
            <w:vAlign w:val="center"/>
          </w:tcPr>
          <w:p w14:paraId="47FC9DB7" w14:textId="77777777" w:rsidR="000E0CCF" w:rsidRPr="00E31F32" w:rsidRDefault="000E0CCF" w:rsidP="00E31F32">
            <w:pPr>
              <w:tabs>
                <w:tab w:val="left" w:pos="1260"/>
              </w:tabs>
              <w:spacing w:after="0" w:line="240" w:lineRule="auto"/>
              <w:jc w:val="center"/>
              <w:rPr>
                <w:rFonts w:eastAsia="Times New Roman" w:cs="Times New Roman"/>
                <w:b/>
                <w:sz w:val="26"/>
                <w:szCs w:val="26"/>
              </w:rPr>
            </w:pPr>
            <w:r w:rsidRPr="00E31F32">
              <w:rPr>
                <w:rFonts w:eastAsia="Times New Roman" w:cs="Times New Roman"/>
                <w:b/>
                <w:sz w:val="26"/>
                <w:szCs w:val="26"/>
                <w:lang w:val="vi-VN"/>
              </w:rPr>
              <w:t>Bóng X-quang</w:t>
            </w:r>
          </w:p>
          <w:p w14:paraId="413B4115" w14:textId="77777777" w:rsidR="000E0CCF" w:rsidRPr="00E31F32" w:rsidRDefault="000E0CCF" w:rsidP="00E31F32">
            <w:pPr>
              <w:tabs>
                <w:tab w:val="left" w:pos="1260"/>
              </w:tabs>
              <w:spacing w:after="0" w:line="240" w:lineRule="auto"/>
              <w:jc w:val="center"/>
              <w:rPr>
                <w:rFonts w:eastAsia="Times New Roman" w:cs="Times New Roman"/>
                <w:b/>
                <w:sz w:val="26"/>
                <w:szCs w:val="26"/>
                <w:lang w:val="vi-VN"/>
              </w:rPr>
            </w:pPr>
          </w:p>
        </w:tc>
        <w:tc>
          <w:tcPr>
            <w:tcW w:w="2475" w:type="pct"/>
            <w:shd w:val="clear" w:color="auto" w:fill="auto"/>
          </w:tcPr>
          <w:p w14:paraId="193CA709" w14:textId="10581169" w:rsidR="000E0CCF" w:rsidRPr="00E31F32" w:rsidRDefault="001C6C3A" w:rsidP="00E31F32">
            <w:pPr>
              <w:tabs>
                <w:tab w:val="left" w:pos="1260"/>
              </w:tabs>
              <w:spacing w:after="0" w:line="240" w:lineRule="auto"/>
              <w:rPr>
                <w:rFonts w:eastAsia="Times New Roman" w:cs="Times New Roman"/>
                <w:sz w:val="26"/>
                <w:szCs w:val="26"/>
              </w:rPr>
            </w:pPr>
            <w:proofErr w:type="spellStart"/>
            <w:r w:rsidRPr="00E31F32">
              <w:rPr>
                <w:rFonts w:eastAsia="Times New Roman" w:cs="Times New Roman"/>
                <w:sz w:val="26"/>
                <w:szCs w:val="26"/>
              </w:rPr>
              <w:t>Nguyên</w:t>
            </w:r>
            <w:proofErr w:type="spellEnd"/>
            <w:r w:rsidRPr="00E31F32">
              <w:rPr>
                <w:rFonts w:eastAsia="Times New Roman" w:cs="Times New Roman"/>
                <w:sz w:val="26"/>
                <w:szCs w:val="26"/>
              </w:rPr>
              <w:t xml:space="preserve"> </w:t>
            </w:r>
            <w:proofErr w:type="spellStart"/>
            <w:r w:rsidRPr="00E31F32">
              <w:rPr>
                <w:rFonts w:eastAsia="Times New Roman" w:cs="Times New Roman"/>
                <w:sz w:val="26"/>
                <w:szCs w:val="26"/>
              </w:rPr>
              <w:t>cụm</w:t>
            </w:r>
            <w:proofErr w:type="spellEnd"/>
            <w:r w:rsidRPr="00E31F32">
              <w:rPr>
                <w:rFonts w:eastAsia="Times New Roman" w:cs="Times New Roman"/>
                <w:sz w:val="26"/>
                <w:szCs w:val="26"/>
              </w:rPr>
              <w:t xml:space="preserve"> </w:t>
            </w:r>
            <w:r w:rsidRPr="00E31F32">
              <w:rPr>
                <w:rFonts w:eastAsia="Times New Roman" w:cs="Times New Roman"/>
                <w:sz w:val="26"/>
                <w:szCs w:val="26"/>
                <w:lang w:val="vi-VN"/>
              </w:rPr>
              <w:t>Bóng X-quang</w:t>
            </w:r>
            <w:r w:rsidRPr="00E31F32">
              <w:rPr>
                <w:rFonts w:eastAsia="Times New Roman" w:cs="Times New Roman"/>
                <w:sz w:val="26"/>
                <w:szCs w:val="26"/>
              </w:rPr>
              <w:t xml:space="preserve"> (</w:t>
            </w:r>
            <w:proofErr w:type="spellStart"/>
            <w:r w:rsidR="00E31F32" w:rsidRPr="00E31F32">
              <w:rPr>
                <w:rFonts w:eastAsia="Times New Roman" w:cs="Times New Roman"/>
                <w:sz w:val="26"/>
                <w:szCs w:val="26"/>
              </w:rPr>
              <w:t>đ</w:t>
            </w:r>
            <w:r w:rsidRPr="00E31F32">
              <w:rPr>
                <w:rFonts w:eastAsia="Times New Roman" w:cs="Times New Roman"/>
                <w:sz w:val="26"/>
                <w:szCs w:val="26"/>
              </w:rPr>
              <w:t>ầu</w:t>
            </w:r>
            <w:proofErr w:type="spellEnd"/>
            <w:r w:rsidRPr="00E31F32">
              <w:rPr>
                <w:rFonts w:eastAsia="Times New Roman" w:cs="Times New Roman"/>
                <w:sz w:val="26"/>
                <w:szCs w:val="26"/>
              </w:rPr>
              <w:t xml:space="preserve"> </w:t>
            </w:r>
            <w:proofErr w:type="spellStart"/>
            <w:r w:rsidRPr="00E31F32">
              <w:rPr>
                <w:rFonts w:eastAsia="Times New Roman" w:cs="Times New Roman"/>
                <w:sz w:val="26"/>
                <w:szCs w:val="26"/>
              </w:rPr>
              <w:t>đèn</w:t>
            </w:r>
            <w:proofErr w:type="spellEnd"/>
            <w:r w:rsidRPr="00E31F32">
              <w:rPr>
                <w:rFonts w:eastAsia="Times New Roman" w:cs="Times New Roman"/>
                <w:sz w:val="26"/>
                <w:szCs w:val="26"/>
              </w:rPr>
              <w:t xml:space="preserve">), </w:t>
            </w:r>
            <w:proofErr w:type="spellStart"/>
            <w:r w:rsidR="00E31F32" w:rsidRPr="00E31F32">
              <w:rPr>
                <w:rFonts w:eastAsia="Times New Roman" w:cs="Times New Roman"/>
                <w:sz w:val="26"/>
                <w:szCs w:val="26"/>
              </w:rPr>
              <w:t>t</w:t>
            </w:r>
            <w:r w:rsidRPr="00E31F32">
              <w:rPr>
                <w:rFonts w:eastAsia="Times New Roman" w:cs="Times New Roman"/>
                <w:sz w:val="26"/>
                <w:szCs w:val="26"/>
              </w:rPr>
              <w:t>hay</w:t>
            </w:r>
            <w:proofErr w:type="spellEnd"/>
            <w:r w:rsidRPr="00E31F32">
              <w:rPr>
                <w:rFonts w:eastAsia="Times New Roman" w:cs="Times New Roman"/>
                <w:sz w:val="26"/>
                <w:szCs w:val="26"/>
              </w:rPr>
              <w:t xml:space="preserve"> </w:t>
            </w:r>
            <w:proofErr w:type="spellStart"/>
            <w:r w:rsidRPr="00E31F32">
              <w:rPr>
                <w:rFonts w:eastAsia="Times New Roman" w:cs="Times New Roman"/>
                <w:sz w:val="26"/>
                <w:szCs w:val="26"/>
              </w:rPr>
              <w:t>thế</w:t>
            </w:r>
            <w:proofErr w:type="spellEnd"/>
            <w:r w:rsidRPr="00E31F32">
              <w:rPr>
                <w:rFonts w:eastAsia="Times New Roman" w:cs="Times New Roman"/>
                <w:sz w:val="26"/>
                <w:szCs w:val="26"/>
              </w:rPr>
              <w:t xml:space="preserve"> </w:t>
            </w:r>
            <w:proofErr w:type="spellStart"/>
            <w:r w:rsidRPr="00E31F32">
              <w:rPr>
                <w:rFonts w:eastAsia="Times New Roman" w:cs="Times New Roman"/>
                <w:sz w:val="26"/>
                <w:szCs w:val="26"/>
              </w:rPr>
              <w:t>cho</w:t>
            </w:r>
            <w:proofErr w:type="spellEnd"/>
            <w:r w:rsidRPr="00E31F32">
              <w:rPr>
                <w:rFonts w:eastAsia="Times New Roman" w:cs="Times New Roman"/>
                <w:sz w:val="26"/>
                <w:szCs w:val="26"/>
              </w:rPr>
              <w:t xml:space="preserve"> </w:t>
            </w:r>
            <w:proofErr w:type="spellStart"/>
            <w:r w:rsidRPr="00E31F32">
              <w:rPr>
                <w:rFonts w:eastAsia="Times New Roman" w:cs="Times New Roman"/>
                <w:sz w:val="26"/>
                <w:szCs w:val="26"/>
              </w:rPr>
              <w:t>Hệ</w:t>
            </w:r>
            <w:proofErr w:type="spellEnd"/>
            <w:r w:rsidRPr="00E31F32">
              <w:rPr>
                <w:rFonts w:eastAsia="Times New Roman" w:cs="Times New Roman"/>
                <w:sz w:val="26"/>
                <w:szCs w:val="26"/>
              </w:rPr>
              <w:t xml:space="preserve"> </w:t>
            </w:r>
            <w:proofErr w:type="spellStart"/>
            <w:r w:rsidRPr="00E31F32">
              <w:rPr>
                <w:rFonts w:eastAsia="Times New Roman" w:cs="Times New Roman"/>
                <w:sz w:val="26"/>
                <w:szCs w:val="26"/>
              </w:rPr>
              <w:t>thống</w:t>
            </w:r>
            <w:proofErr w:type="spellEnd"/>
            <w:r w:rsidR="00BC6EE4" w:rsidRPr="00E31F32">
              <w:rPr>
                <w:rFonts w:cs="Times New Roman"/>
                <w:sz w:val="26"/>
                <w:szCs w:val="26"/>
              </w:rPr>
              <w:t xml:space="preserve"> </w:t>
            </w:r>
            <w:proofErr w:type="spellStart"/>
            <w:r w:rsidR="00BC6EE4" w:rsidRPr="00E31F32">
              <w:rPr>
                <w:rFonts w:eastAsia="Times New Roman" w:cs="Times New Roman"/>
                <w:sz w:val="26"/>
                <w:szCs w:val="26"/>
              </w:rPr>
              <w:t>chụp</w:t>
            </w:r>
            <w:proofErr w:type="spellEnd"/>
            <w:r w:rsidR="00BC6EE4" w:rsidRPr="00E31F32">
              <w:rPr>
                <w:rFonts w:eastAsia="Times New Roman" w:cs="Times New Roman"/>
                <w:sz w:val="26"/>
                <w:szCs w:val="26"/>
              </w:rPr>
              <w:t xml:space="preserve"> </w:t>
            </w:r>
            <w:proofErr w:type="spellStart"/>
            <w:r w:rsidR="00BC6EE4" w:rsidRPr="00E31F32">
              <w:rPr>
                <w:rFonts w:eastAsia="Times New Roman" w:cs="Times New Roman"/>
                <w:sz w:val="26"/>
                <w:szCs w:val="26"/>
              </w:rPr>
              <w:t>cắt</w:t>
            </w:r>
            <w:proofErr w:type="spellEnd"/>
            <w:r w:rsidR="00BC6EE4" w:rsidRPr="00E31F32">
              <w:rPr>
                <w:rFonts w:eastAsia="Times New Roman" w:cs="Times New Roman"/>
                <w:sz w:val="26"/>
                <w:szCs w:val="26"/>
              </w:rPr>
              <w:t xml:space="preserve"> </w:t>
            </w:r>
            <w:proofErr w:type="spellStart"/>
            <w:r w:rsidR="00BC6EE4" w:rsidRPr="00E31F32">
              <w:rPr>
                <w:rFonts w:eastAsia="Times New Roman" w:cs="Times New Roman"/>
                <w:sz w:val="26"/>
                <w:szCs w:val="26"/>
              </w:rPr>
              <w:t>lớp</w:t>
            </w:r>
            <w:proofErr w:type="spellEnd"/>
            <w:r w:rsidR="00BC6EE4" w:rsidRPr="00E31F32">
              <w:rPr>
                <w:rFonts w:eastAsia="Times New Roman" w:cs="Times New Roman"/>
                <w:sz w:val="26"/>
                <w:szCs w:val="26"/>
              </w:rPr>
              <w:t xml:space="preserve"> </w:t>
            </w:r>
            <w:proofErr w:type="spellStart"/>
            <w:r w:rsidR="00BC6EE4" w:rsidRPr="00E31F32">
              <w:rPr>
                <w:rFonts w:eastAsia="Times New Roman" w:cs="Times New Roman"/>
                <w:sz w:val="26"/>
                <w:szCs w:val="26"/>
              </w:rPr>
              <w:t>điện</w:t>
            </w:r>
            <w:proofErr w:type="spellEnd"/>
            <w:r w:rsidR="00BC6EE4" w:rsidRPr="00E31F32">
              <w:rPr>
                <w:rFonts w:eastAsia="Times New Roman" w:cs="Times New Roman"/>
                <w:sz w:val="26"/>
                <w:szCs w:val="26"/>
              </w:rPr>
              <w:t xml:space="preserve"> </w:t>
            </w:r>
            <w:proofErr w:type="spellStart"/>
            <w:r w:rsidR="00BC6EE4" w:rsidRPr="00E31F32">
              <w:rPr>
                <w:rFonts w:eastAsia="Times New Roman" w:cs="Times New Roman"/>
                <w:sz w:val="26"/>
                <w:szCs w:val="26"/>
              </w:rPr>
              <w:t>toán</w:t>
            </w:r>
            <w:proofErr w:type="spellEnd"/>
            <w:r w:rsidR="00BC6EE4" w:rsidRPr="00E31F32">
              <w:rPr>
                <w:rFonts w:eastAsia="Times New Roman" w:cs="Times New Roman"/>
                <w:sz w:val="26"/>
                <w:szCs w:val="26"/>
              </w:rPr>
              <w:t xml:space="preserve"> (CT-Scanner) 16 </w:t>
            </w:r>
            <w:proofErr w:type="spellStart"/>
            <w:r w:rsidR="00BC6EE4" w:rsidRPr="00E31F32">
              <w:rPr>
                <w:rFonts w:eastAsia="Times New Roman" w:cs="Times New Roman"/>
                <w:sz w:val="26"/>
                <w:szCs w:val="26"/>
              </w:rPr>
              <w:t>lát</w:t>
            </w:r>
            <w:proofErr w:type="spellEnd"/>
            <w:r w:rsidR="00BC6EE4" w:rsidRPr="00E31F32">
              <w:rPr>
                <w:rFonts w:eastAsia="Times New Roman" w:cs="Times New Roman"/>
                <w:sz w:val="26"/>
                <w:szCs w:val="26"/>
              </w:rPr>
              <w:t xml:space="preserve"> </w:t>
            </w:r>
            <w:proofErr w:type="spellStart"/>
            <w:r w:rsidR="00BC6EE4" w:rsidRPr="00E31F32">
              <w:rPr>
                <w:rFonts w:eastAsia="Times New Roman" w:cs="Times New Roman"/>
                <w:sz w:val="26"/>
                <w:szCs w:val="26"/>
              </w:rPr>
              <w:t>cắt</w:t>
            </w:r>
            <w:proofErr w:type="spellEnd"/>
            <w:r w:rsidR="00E31F32" w:rsidRPr="00E31F32">
              <w:rPr>
                <w:rFonts w:eastAsia="Times New Roman" w:cs="Times New Roman"/>
                <w:sz w:val="26"/>
                <w:szCs w:val="26"/>
              </w:rPr>
              <w:t>.</w:t>
            </w:r>
          </w:p>
          <w:p w14:paraId="46E0C708" w14:textId="1DA0ADA2" w:rsidR="001C6C3A" w:rsidRPr="00E31F32" w:rsidRDefault="001C6C3A" w:rsidP="00E31F32">
            <w:pPr>
              <w:tabs>
                <w:tab w:val="left" w:pos="1260"/>
              </w:tabs>
              <w:spacing w:after="0" w:line="240" w:lineRule="auto"/>
              <w:rPr>
                <w:rFonts w:eastAsia="Times New Roman" w:cs="Times New Roman"/>
                <w:sz w:val="26"/>
                <w:szCs w:val="26"/>
              </w:rPr>
            </w:pPr>
            <w:r w:rsidRPr="00E31F32">
              <w:rPr>
                <w:rFonts w:eastAsia="Times New Roman" w:cs="Times New Roman"/>
                <w:sz w:val="26"/>
                <w:szCs w:val="26"/>
                <w:lang w:val="vi-VN"/>
              </w:rPr>
              <w:t>Model: CXB-500B</w:t>
            </w:r>
            <w:r w:rsidR="00E31F32" w:rsidRPr="00E31F32">
              <w:rPr>
                <w:rFonts w:eastAsia="Times New Roman" w:cs="Times New Roman"/>
                <w:sz w:val="26"/>
                <w:szCs w:val="26"/>
              </w:rPr>
              <w:t>.</w:t>
            </w:r>
          </w:p>
          <w:p w14:paraId="384051AD" w14:textId="3831D414" w:rsidR="00BC6EE4" w:rsidRPr="00E31F32" w:rsidRDefault="001C6C3A" w:rsidP="00E31F32">
            <w:pPr>
              <w:tabs>
                <w:tab w:val="left" w:pos="1260"/>
              </w:tabs>
              <w:spacing w:after="0" w:line="240" w:lineRule="auto"/>
              <w:rPr>
                <w:rFonts w:eastAsia="Times New Roman" w:cs="Times New Roman"/>
                <w:sz w:val="26"/>
                <w:szCs w:val="26"/>
              </w:rPr>
            </w:pPr>
            <w:r w:rsidRPr="00E31F32">
              <w:rPr>
                <w:rFonts w:eastAsia="Times New Roman" w:cs="Times New Roman"/>
                <w:sz w:val="26"/>
                <w:szCs w:val="26"/>
                <w:lang w:val="vi-VN"/>
              </w:rPr>
              <w:t>Nước SX: Nhật Bản</w:t>
            </w:r>
            <w:r w:rsidR="00E31F32" w:rsidRPr="00E31F32">
              <w:rPr>
                <w:rFonts w:eastAsia="Times New Roman" w:cs="Times New Roman"/>
                <w:sz w:val="26"/>
                <w:szCs w:val="26"/>
              </w:rPr>
              <w:t>.</w:t>
            </w:r>
          </w:p>
        </w:tc>
        <w:tc>
          <w:tcPr>
            <w:tcW w:w="488" w:type="pct"/>
            <w:shd w:val="clear" w:color="auto" w:fill="auto"/>
            <w:vAlign w:val="center"/>
          </w:tcPr>
          <w:p w14:paraId="168A3689" w14:textId="77777777" w:rsidR="000E0CCF" w:rsidRPr="00E31F32" w:rsidRDefault="000E0CCF" w:rsidP="00E31F32">
            <w:pPr>
              <w:spacing w:after="0" w:line="240" w:lineRule="auto"/>
              <w:jc w:val="center"/>
              <w:rPr>
                <w:rFonts w:cs="Times New Roman"/>
                <w:bCs/>
                <w:sz w:val="26"/>
                <w:szCs w:val="26"/>
                <w:lang w:val="nl-NL"/>
              </w:rPr>
            </w:pPr>
            <w:r w:rsidRPr="00E31F32">
              <w:rPr>
                <w:rFonts w:cs="Times New Roman"/>
                <w:bCs/>
                <w:sz w:val="26"/>
                <w:szCs w:val="26"/>
                <w:lang w:val="nl-NL"/>
              </w:rPr>
              <w:t>01</w:t>
            </w:r>
          </w:p>
        </w:tc>
        <w:tc>
          <w:tcPr>
            <w:tcW w:w="632" w:type="pct"/>
            <w:shd w:val="clear" w:color="auto" w:fill="auto"/>
            <w:vAlign w:val="center"/>
          </w:tcPr>
          <w:p w14:paraId="4F5AF3B2" w14:textId="77777777" w:rsidR="000E0CCF" w:rsidRPr="00E31F32" w:rsidRDefault="000E0CCF" w:rsidP="00E31F32">
            <w:pPr>
              <w:spacing w:after="0" w:line="240" w:lineRule="auto"/>
              <w:jc w:val="center"/>
              <w:rPr>
                <w:rFonts w:cs="Times New Roman"/>
                <w:bCs/>
                <w:sz w:val="26"/>
                <w:szCs w:val="26"/>
                <w:lang w:val="nl-NL"/>
              </w:rPr>
            </w:pPr>
            <w:r w:rsidRPr="00E31F32">
              <w:rPr>
                <w:rFonts w:cs="Times New Roman"/>
                <w:bCs/>
                <w:sz w:val="26"/>
                <w:szCs w:val="26"/>
                <w:lang w:val="nl-NL"/>
              </w:rPr>
              <w:t>Bộ</w:t>
            </w:r>
          </w:p>
        </w:tc>
      </w:tr>
      <w:tr w:rsidR="00E31F32" w:rsidRPr="00E31F32" w14:paraId="603ECD80" w14:textId="77777777" w:rsidTr="009035D3">
        <w:trPr>
          <w:trHeight w:val="421"/>
        </w:trPr>
        <w:tc>
          <w:tcPr>
            <w:tcW w:w="374" w:type="pct"/>
            <w:shd w:val="clear" w:color="auto" w:fill="auto"/>
            <w:vAlign w:val="center"/>
          </w:tcPr>
          <w:p w14:paraId="16A5A5BF" w14:textId="77777777" w:rsidR="000E0CCF" w:rsidRPr="00E31F32" w:rsidRDefault="000E0CCF" w:rsidP="00E31F32">
            <w:pPr>
              <w:spacing w:after="0" w:line="240" w:lineRule="auto"/>
              <w:jc w:val="center"/>
              <w:rPr>
                <w:rFonts w:cs="Times New Roman"/>
                <w:bCs/>
                <w:sz w:val="26"/>
                <w:szCs w:val="26"/>
                <w:lang w:val="nl-NL"/>
              </w:rPr>
            </w:pPr>
            <w:r w:rsidRPr="00E31F32">
              <w:rPr>
                <w:rFonts w:cs="Times New Roman"/>
                <w:sz w:val="26"/>
                <w:szCs w:val="26"/>
                <w:lang w:val="nl-NL"/>
              </w:rPr>
              <w:t>2</w:t>
            </w:r>
          </w:p>
        </w:tc>
        <w:tc>
          <w:tcPr>
            <w:tcW w:w="1031" w:type="pct"/>
            <w:shd w:val="clear" w:color="auto" w:fill="auto"/>
            <w:vAlign w:val="center"/>
          </w:tcPr>
          <w:p w14:paraId="6BD4498E" w14:textId="77777777" w:rsidR="000E0CCF" w:rsidRPr="00E31F32" w:rsidRDefault="00BC6EE4" w:rsidP="00E31F32">
            <w:pPr>
              <w:spacing w:after="0" w:line="240" w:lineRule="auto"/>
              <w:jc w:val="center"/>
              <w:rPr>
                <w:rFonts w:eastAsia="Times New Roman" w:cs="Times New Roman"/>
                <w:b/>
                <w:sz w:val="26"/>
                <w:szCs w:val="26"/>
                <w:lang w:val="vi-VN"/>
              </w:rPr>
            </w:pPr>
            <w:r w:rsidRPr="00E31F32">
              <w:rPr>
                <w:rFonts w:eastAsia="Times New Roman" w:cs="Times New Roman"/>
                <w:b/>
                <w:sz w:val="26"/>
                <w:szCs w:val="26"/>
                <w:lang w:val="vi-VN"/>
              </w:rPr>
              <w:t>Bo chuyển đổi</w:t>
            </w:r>
          </w:p>
          <w:p w14:paraId="4A16BD21" w14:textId="77777777" w:rsidR="000E0CCF" w:rsidRPr="00E31F32" w:rsidRDefault="000E0CCF" w:rsidP="00E31F32">
            <w:pPr>
              <w:spacing w:after="0" w:line="240" w:lineRule="auto"/>
              <w:jc w:val="center"/>
              <w:rPr>
                <w:rFonts w:cs="Times New Roman"/>
                <w:b/>
                <w:bCs/>
                <w:sz w:val="26"/>
                <w:szCs w:val="26"/>
                <w:lang w:val="nl-NL"/>
              </w:rPr>
            </w:pPr>
          </w:p>
        </w:tc>
        <w:tc>
          <w:tcPr>
            <w:tcW w:w="2475" w:type="pct"/>
            <w:shd w:val="clear" w:color="auto" w:fill="auto"/>
          </w:tcPr>
          <w:p w14:paraId="65626E3B" w14:textId="6AA1CDE4" w:rsidR="00BC6EE4" w:rsidRPr="00E31F32" w:rsidRDefault="00BC6EE4" w:rsidP="00E31F32">
            <w:pPr>
              <w:spacing w:after="0" w:line="240" w:lineRule="auto"/>
              <w:rPr>
                <w:rFonts w:cs="Times New Roman"/>
                <w:bCs/>
                <w:sz w:val="26"/>
                <w:szCs w:val="26"/>
                <w:lang w:val="nl-NL"/>
              </w:rPr>
            </w:pPr>
            <w:r w:rsidRPr="00E31F32">
              <w:rPr>
                <w:rFonts w:cs="Times New Roman"/>
                <w:bCs/>
                <w:sz w:val="26"/>
                <w:szCs w:val="26"/>
                <w:lang w:val="nl-NL"/>
              </w:rPr>
              <w:lastRenderedPageBreak/>
              <w:t xml:space="preserve">Board chuyển đổi tín hiệu </w:t>
            </w:r>
            <w:r w:rsidR="00E31F32" w:rsidRPr="00E31F32">
              <w:rPr>
                <w:rFonts w:cs="Times New Roman"/>
                <w:bCs/>
                <w:sz w:val="26"/>
                <w:szCs w:val="26"/>
                <w:lang w:val="nl-NL"/>
              </w:rPr>
              <w:t>.</w:t>
            </w:r>
          </w:p>
          <w:p w14:paraId="0C2BC612" w14:textId="5C64A0BB" w:rsidR="00BC6EE4" w:rsidRPr="00E31F32" w:rsidRDefault="00BC6EE4" w:rsidP="00E31F32">
            <w:pPr>
              <w:spacing w:after="0" w:line="240" w:lineRule="auto"/>
              <w:rPr>
                <w:rFonts w:cs="Times New Roman"/>
                <w:bCs/>
                <w:sz w:val="26"/>
                <w:szCs w:val="26"/>
                <w:lang w:val="nl-NL"/>
              </w:rPr>
            </w:pPr>
            <w:r w:rsidRPr="00E31F32">
              <w:rPr>
                <w:rFonts w:cs="Times New Roman"/>
                <w:bCs/>
                <w:sz w:val="26"/>
                <w:szCs w:val="26"/>
                <w:lang w:val="nl-NL"/>
              </w:rPr>
              <w:lastRenderedPageBreak/>
              <w:t>(T-Converter)</w:t>
            </w:r>
            <w:r w:rsidR="00E31F32" w:rsidRPr="00E31F32">
              <w:rPr>
                <w:rFonts w:cs="Times New Roman"/>
                <w:bCs/>
                <w:sz w:val="26"/>
                <w:szCs w:val="26"/>
                <w:lang w:val="nl-NL"/>
              </w:rPr>
              <w:t>.</w:t>
            </w:r>
          </w:p>
          <w:p w14:paraId="065A64F4" w14:textId="1B771E45" w:rsidR="000E0CCF" w:rsidRPr="00E31F32" w:rsidRDefault="00BC6EE4" w:rsidP="00E31F32">
            <w:pPr>
              <w:spacing w:after="0" w:line="240" w:lineRule="auto"/>
              <w:rPr>
                <w:rFonts w:cs="Times New Roman"/>
                <w:b/>
                <w:bCs/>
                <w:sz w:val="26"/>
                <w:szCs w:val="26"/>
                <w:lang w:val="nl-NL"/>
              </w:rPr>
            </w:pPr>
            <w:r w:rsidRPr="00E31F32">
              <w:rPr>
                <w:rFonts w:cs="Times New Roman"/>
                <w:bCs/>
                <w:sz w:val="26"/>
                <w:szCs w:val="26"/>
                <w:lang w:val="nl-NL"/>
              </w:rPr>
              <w:t>P/N: PX73-17738*F1</w:t>
            </w:r>
            <w:r w:rsidR="00E31F32" w:rsidRPr="00E31F32">
              <w:rPr>
                <w:rFonts w:cs="Times New Roman"/>
                <w:bCs/>
                <w:sz w:val="26"/>
                <w:szCs w:val="26"/>
                <w:lang w:val="nl-NL"/>
              </w:rPr>
              <w:t>.</w:t>
            </w:r>
          </w:p>
        </w:tc>
        <w:tc>
          <w:tcPr>
            <w:tcW w:w="488" w:type="pct"/>
            <w:shd w:val="clear" w:color="auto" w:fill="auto"/>
            <w:vAlign w:val="center"/>
          </w:tcPr>
          <w:p w14:paraId="54DF91E5" w14:textId="77777777" w:rsidR="000E0CCF" w:rsidRPr="00E31F32" w:rsidRDefault="000E0CCF" w:rsidP="00E31F32">
            <w:pPr>
              <w:spacing w:after="0" w:line="240" w:lineRule="auto"/>
              <w:jc w:val="center"/>
              <w:rPr>
                <w:rFonts w:cs="Times New Roman"/>
                <w:bCs/>
                <w:sz w:val="26"/>
                <w:szCs w:val="26"/>
                <w:lang w:val="nl-NL"/>
              </w:rPr>
            </w:pPr>
            <w:r w:rsidRPr="00E31F32">
              <w:rPr>
                <w:rFonts w:cs="Times New Roman"/>
                <w:bCs/>
                <w:sz w:val="26"/>
                <w:szCs w:val="26"/>
                <w:lang w:val="nl-NL"/>
              </w:rPr>
              <w:lastRenderedPageBreak/>
              <w:t>01</w:t>
            </w:r>
          </w:p>
        </w:tc>
        <w:tc>
          <w:tcPr>
            <w:tcW w:w="632" w:type="pct"/>
            <w:shd w:val="clear" w:color="auto" w:fill="auto"/>
            <w:vAlign w:val="center"/>
          </w:tcPr>
          <w:p w14:paraId="1FECF34E" w14:textId="77777777" w:rsidR="000E0CCF" w:rsidRPr="00E31F32" w:rsidRDefault="000E0CCF" w:rsidP="00E31F32">
            <w:pPr>
              <w:spacing w:after="0" w:line="240" w:lineRule="auto"/>
              <w:jc w:val="center"/>
              <w:rPr>
                <w:rFonts w:cs="Times New Roman"/>
                <w:bCs/>
                <w:sz w:val="26"/>
                <w:szCs w:val="26"/>
                <w:lang w:val="nl-NL"/>
              </w:rPr>
            </w:pPr>
            <w:r w:rsidRPr="00E31F32">
              <w:rPr>
                <w:rFonts w:cs="Times New Roman"/>
                <w:bCs/>
                <w:sz w:val="26"/>
                <w:szCs w:val="26"/>
                <w:lang w:val="nl-NL"/>
              </w:rPr>
              <w:t>Cái</w:t>
            </w:r>
          </w:p>
        </w:tc>
      </w:tr>
    </w:tbl>
    <w:p w14:paraId="1DADBD91" w14:textId="60238E3E" w:rsidR="00DB537A" w:rsidRPr="00E31F32" w:rsidRDefault="000E0CCF" w:rsidP="00E31F32">
      <w:pPr>
        <w:spacing w:after="0" w:line="240" w:lineRule="auto"/>
        <w:jc w:val="both"/>
        <w:rPr>
          <w:rFonts w:cs="Times New Roman"/>
          <w:b/>
          <w:bCs/>
          <w:sz w:val="26"/>
          <w:szCs w:val="26"/>
        </w:rPr>
      </w:pPr>
      <w:r w:rsidRPr="00E31F32">
        <w:rPr>
          <w:rFonts w:cs="Times New Roman"/>
          <w:b/>
          <w:bCs/>
          <w:sz w:val="26"/>
          <w:szCs w:val="26"/>
        </w:rPr>
        <w:t xml:space="preserve">2. </w:t>
      </w:r>
      <w:proofErr w:type="spellStart"/>
      <w:r w:rsidRPr="00E31F32">
        <w:rPr>
          <w:rFonts w:cs="Times New Roman"/>
          <w:b/>
          <w:bCs/>
          <w:sz w:val="26"/>
          <w:szCs w:val="26"/>
        </w:rPr>
        <w:t>Địa</w:t>
      </w:r>
      <w:proofErr w:type="spellEnd"/>
      <w:r w:rsidRPr="00E31F32">
        <w:rPr>
          <w:rFonts w:cs="Times New Roman"/>
          <w:b/>
          <w:bCs/>
          <w:sz w:val="26"/>
          <w:szCs w:val="26"/>
        </w:rPr>
        <w:t xml:space="preserve"> </w:t>
      </w:r>
      <w:proofErr w:type="spellStart"/>
      <w:r w:rsidRPr="00E31F32">
        <w:rPr>
          <w:rFonts w:cs="Times New Roman"/>
          <w:b/>
          <w:bCs/>
          <w:sz w:val="26"/>
          <w:szCs w:val="26"/>
        </w:rPr>
        <w:t>điểm</w:t>
      </w:r>
      <w:proofErr w:type="spellEnd"/>
      <w:r w:rsidRPr="00E31F32">
        <w:rPr>
          <w:rFonts w:cs="Times New Roman"/>
          <w:b/>
          <w:bCs/>
          <w:sz w:val="26"/>
          <w:szCs w:val="26"/>
        </w:rPr>
        <w:t xml:space="preserve"> </w:t>
      </w:r>
      <w:proofErr w:type="spellStart"/>
      <w:r w:rsidRPr="00E31F32">
        <w:rPr>
          <w:rFonts w:cs="Times New Roman"/>
          <w:b/>
          <w:bCs/>
          <w:sz w:val="26"/>
          <w:szCs w:val="26"/>
        </w:rPr>
        <w:t>cung</w:t>
      </w:r>
      <w:proofErr w:type="spellEnd"/>
      <w:r w:rsidRPr="00E31F32">
        <w:rPr>
          <w:rFonts w:cs="Times New Roman"/>
          <w:b/>
          <w:bCs/>
          <w:sz w:val="26"/>
          <w:szCs w:val="26"/>
        </w:rPr>
        <w:t xml:space="preserve"> </w:t>
      </w:r>
      <w:proofErr w:type="spellStart"/>
      <w:r w:rsidRPr="00E31F32">
        <w:rPr>
          <w:rFonts w:cs="Times New Roman"/>
          <w:b/>
          <w:bCs/>
          <w:sz w:val="26"/>
          <w:szCs w:val="26"/>
        </w:rPr>
        <w:t>cấp</w:t>
      </w:r>
      <w:proofErr w:type="spellEnd"/>
      <w:r w:rsidRPr="00E31F32">
        <w:rPr>
          <w:rFonts w:cs="Times New Roman"/>
          <w:b/>
          <w:bCs/>
          <w:sz w:val="26"/>
          <w:szCs w:val="26"/>
        </w:rPr>
        <w:t xml:space="preserve">, </w:t>
      </w:r>
      <w:proofErr w:type="spellStart"/>
      <w:r w:rsidRPr="00E31F32">
        <w:rPr>
          <w:rFonts w:cs="Times New Roman"/>
          <w:b/>
          <w:bCs/>
          <w:sz w:val="26"/>
          <w:szCs w:val="26"/>
        </w:rPr>
        <w:t>lắp</w:t>
      </w:r>
      <w:proofErr w:type="spellEnd"/>
      <w:r w:rsidRPr="00E31F32">
        <w:rPr>
          <w:rFonts w:cs="Times New Roman"/>
          <w:b/>
          <w:bCs/>
          <w:sz w:val="26"/>
          <w:szCs w:val="26"/>
        </w:rPr>
        <w:t xml:space="preserve"> </w:t>
      </w:r>
      <w:proofErr w:type="spellStart"/>
      <w:r w:rsidRPr="00E31F32">
        <w:rPr>
          <w:rFonts w:cs="Times New Roman"/>
          <w:b/>
          <w:bCs/>
          <w:sz w:val="26"/>
          <w:szCs w:val="26"/>
        </w:rPr>
        <w:t>đặt</w:t>
      </w:r>
      <w:proofErr w:type="spellEnd"/>
      <w:r w:rsidRPr="00E31F32">
        <w:rPr>
          <w:rFonts w:cs="Times New Roman"/>
          <w:b/>
          <w:bCs/>
          <w:sz w:val="26"/>
          <w:szCs w:val="26"/>
        </w:rPr>
        <w:t xml:space="preserve">; </w:t>
      </w:r>
      <w:proofErr w:type="spellStart"/>
      <w:r w:rsidRPr="00E31F32">
        <w:rPr>
          <w:rFonts w:cs="Times New Roman"/>
          <w:b/>
          <w:bCs/>
          <w:sz w:val="26"/>
          <w:szCs w:val="26"/>
        </w:rPr>
        <w:t>các</w:t>
      </w:r>
      <w:proofErr w:type="spellEnd"/>
      <w:r w:rsidRPr="00E31F32">
        <w:rPr>
          <w:rFonts w:cs="Times New Roman"/>
          <w:b/>
          <w:bCs/>
          <w:sz w:val="26"/>
          <w:szCs w:val="26"/>
        </w:rPr>
        <w:t xml:space="preserve"> </w:t>
      </w:r>
      <w:proofErr w:type="spellStart"/>
      <w:r w:rsidRPr="00E31F32">
        <w:rPr>
          <w:rFonts w:cs="Times New Roman"/>
          <w:b/>
          <w:bCs/>
          <w:sz w:val="26"/>
          <w:szCs w:val="26"/>
        </w:rPr>
        <w:t>yêu</w:t>
      </w:r>
      <w:proofErr w:type="spellEnd"/>
      <w:r w:rsidRPr="00E31F32">
        <w:rPr>
          <w:rFonts w:cs="Times New Roman"/>
          <w:b/>
          <w:bCs/>
          <w:sz w:val="26"/>
          <w:szCs w:val="26"/>
        </w:rPr>
        <w:t xml:space="preserve"> </w:t>
      </w:r>
      <w:proofErr w:type="spellStart"/>
      <w:r w:rsidRPr="00E31F32">
        <w:rPr>
          <w:rFonts w:cs="Times New Roman"/>
          <w:b/>
          <w:bCs/>
          <w:sz w:val="26"/>
          <w:szCs w:val="26"/>
        </w:rPr>
        <w:t>cầu</w:t>
      </w:r>
      <w:proofErr w:type="spellEnd"/>
      <w:r w:rsidRPr="00E31F32">
        <w:rPr>
          <w:rFonts w:cs="Times New Roman"/>
          <w:b/>
          <w:bCs/>
          <w:sz w:val="26"/>
          <w:szCs w:val="26"/>
        </w:rPr>
        <w:t xml:space="preserve"> </w:t>
      </w:r>
      <w:proofErr w:type="spellStart"/>
      <w:r w:rsidRPr="00E31F32">
        <w:rPr>
          <w:rFonts w:cs="Times New Roman"/>
          <w:b/>
          <w:bCs/>
          <w:sz w:val="26"/>
          <w:szCs w:val="26"/>
        </w:rPr>
        <w:t>về</w:t>
      </w:r>
      <w:proofErr w:type="spellEnd"/>
      <w:r w:rsidRPr="00E31F32">
        <w:rPr>
          <w:rFonts w:cs="Times New Roman"/>
          <w:b/>
          <w:bCs/>
          <w:sz w:val="26"/>
          <w:szCs w:val="26"/>
        </w:rPr>
        <w:t xml:space="preserve"> </w:t>
      </w:r>
      <w:proofErr w:type="spellStart"/>
      <w:r w:rsidRPr="00E31F32">
        <w:rPr>
          <w:rFonts w:cs="Times New Roman"/>
          <w:b/>
          <w:bCs/>
          <w:sz w:val="26"/>
          <w:szCs w:val="26"/>
        </w:rPr>
        <w:t>vận</w:t>
      </w:r>
      <w:proofErr w:type="spellEnd"/>
      <w:r w:rsidRPr="00E31F32">
        <w:rPr>
          <w:rFonts w:cs="Times New Roman"/>
          <w:b/>
          <w:bCs/>
          <w:sz w:val="26"/>
          <w:szCs w:val="26"/>
        </w:rPr>
        <w:t xml:space="preserve"> </w:t>
      </w:r>
      <w:proofErr w:type="spellStart"/>
      <w:r w:rsidRPr="00E31F32">
        <w:rPr>
          <w:rFonts w:cs="Times New Roman"/>
          <w:b/>
          <w:bCs/>
          <w:sz w:val="26"/>
          <w:szCs w:val="26"/>
        </w:rPr>
        <w:t>chuyển</w:t>
      </w:r>
      <w:proofErr w:type="spellEnd"/>
      <w:r w:rsidRPr="00E31F32">
        <w:rPr>
          <w:rFonts w:cs="Times New Roman"/>
          <w:b/>
          <w:bCs/>
          <w:sz w:val="26"/>
          <w:szCs w:val="26"/>
        </w:rPr>
        <w:t xml:space="preserve">, </w:t>
      </w:r>
      <w:proofErr w:type="spellStart"/>
      <w:r w:rsidRPr="00E31F32">
        <w:rPr>
          <w:rFonts w:cs="Times New Roman"/>
          <w:b/>
          <w:bCs/>
          <w:sz w:val="26"/>
          <w:szCs w:val="26"/>
        </w:rPr>
        <w:t>cung</w:t>
      </w:r>
      <w:proofErr w:type="spellEnd"/>
      <w:r w:rsidRPr="00E31F32">
        <w:rPr>
          <w:rFonts w:cs="Times New Roman"/>
          <w:b/>
          <w:bCs/>
          <w:sz w:val="26"/>
          <w:szCs w:val="26"/>
        </w:rPr>
        <w:t xml:space="preserve"> </w:t>
      </w:r>
      <w:proofErr w:type="spellStart"/>
      <w:r w:rsidRPr="00E31F32">
        <w:rPr>
          <w:rFonts w:cs="Times New Roman"/>
          <w:b/>
          <w:bCs/>
          <w:sz w:val="26"/>
          <w:szCs w:val="26"/>
        </w:rPr>
        <w:t>cấp</w:t>
      </w:r>
      <w:proofErr w:type="spellEnd"/>
      <w:r w:rsidRPr="00E31F32">
        <w:rPr>
          <w:rFonts w:cs="Times New Roman"/>
          <w:b/>
          <w:bCs/>
          <w:sz w:val="26"/>
          <w:szCs w:val="26"/>
        </w:rPr>
        <w:t xml:space="preserve">, </w:t>
      </w:r>
      <w:proofErr w:type="spellStart"/>
      <w:r w:rsidRPr="00E31F32">
        <w:rPr>
          <w:rFonts w:cs="Times New Roman"/>
          <w:b/>
          <w:bCs/>
          <w:sz w:val="26"/>
          <w:szCs w:val="26"/>
        </w:rPr>
        <w:t>lắp</w:t>
      </w:r>
      <w:proofErr w:type="spellEnd"/>
      <w:r w:rsidRPr="00E31F32">
        <w:rPr>
          <w:rFonts w:cs="Times New Roman"/>
          <w:b/>
          <w:bCs/>
          <w:sz w:val="26"/>
          <w:szCs w:val="26"/>
        </w:rPr>
        <w:t xml:space="preserve"> </w:t>
      </w:r>
      <w:proofErr w:type="spellStart"/>
      <w:r w:rsidRPr="00E31F32">
        <w:rPr>
          <w:rFonts w:cs="Times New Roman"/>
          <w:b/>
          <w:bCs/>
          <w:sz w:val="26"/>
          <w:szCs w:val="26"/>
        </w:rPr>
        <w:t>đặt</w:t>
      </w:r>
      <w:proofErr w:type="spellEnd"/>
      <w:r w:rsidRPr="00E31F32">
        <w:rPr>
          <w:rFonts w:cs="Times New Roman"/>
          <w:b/>
          <w:bCs/>
          <w:sz w:val="26"/>
          <w:szCs w:val="26"/>
        </w:rPr>
        <w:t xml:space="preserve">, </w:t>
      </w:r>
      <w:proofErr w:type="spellStart"/>
      <w:r w:rsidRPr="00E31F32">
        <w:rPr>
          <w:rFonts w:cs="Times New Roman"/>
          <w:b/>
          <w:bCs/>
          <w:sz w:val="26"/>
          <w:szCs w:val="26"/>
        </w:rPr>
        <w:t>bảo</w:t>
      </w:r>
      <w:proofErr w:type="spellEnd"/>
      <w:r w:rsidRPr="00E31F32">
        <w:rPr>
          <w:rFonts w:cs="Times New Roman"/>
          <w:b/>
          <w:bCs/>
          <w:sz w:val="26"/>
          <w:szCs w:val="26"/>
        </w:rPr>
        <w:t xml:space="preserve"> </w:t>
      </w:r>
      <w:proofErr w:type="spellStart"/>
      <w:r w:rsidRPr="00E31F32">
        <w:rPr>
          <w:rFonts w:cs="Times New Roman"/>
          <w:b/>
          <w:bCs/>
          <w:sz w:val="26"/>
          <w:szCs w:val="26"/>
        </w:rPr>
        <w:t>quản</w:t>
      </w:r>
      <w:proofErr w:type="spellEnd"/>
      <w:r w:rsidRPr="00E31F32">
        <w:rPr>
          <w:rFonts w:cs="Times New Roman"/>
          <w:b/>
          <w:bCs/>
          <w:sz w:val="26"/>
          <w:szCs w:val="26"/>
        </w:rPr>
        <w:t xml:space="preserve"> </w:t>
      </w:r>
      <w:proofErr w:type="spellStart"/>
      <w:r w:rsidRPr="00E31F32">
        <w:rPr>
          <w:rFonts w:cs="Times New Roman"/>
          <w:b/>
          <w:bCs/>
          <w:sz w:val="26"/>
          <w:szCs w:val="26"/>
        </w:rPr>
        <w:t>thiết</w:t>
      </w:r>
      <w:proofErr w:type="spellEnd"/>
      <w:r w:rsidRPr="00E31F32">
        <w:rPr>
          <w:rFonts w:cs="Times New Roman"/>
          <w:b/>
          <w:bCs/>
          <w:sz w:val="26"/>
          <w:szCs w:val="26"/>
        </w:rPr>
        <w:t xml:space="preserve"> </w:t>
      </w:r>
      <w:proofErr w:type="spellStart"/>
      <w:r w:rsidRPr="00E31F32">
        <w:rPr>
          <w:rFonts w:cs="Times New Roman"/>
          <w:b/>
          <w:bCs/>
          <w:sz w:val="26"/>
          <w:szCs w:val="26"/>
        </w:rPr>
        <w:t>bị</w:t>
      </w:r>
      <w:proofErr w:type="spellEnd"/>
      <w:r w:rsidRPr="00E31F32">
        <w:rPr>
          <w:rFonts w:cs="Times New Roman"/>
          <w:b/>
          <w:bCs/>
          <w:sz w:val="26"/>
          <w:szCs w:val="26"/>
        </w:rPr>
        <w:t xml:space="preserve"> y </w:t>
      </w:r>
      <w:proofErr w:type="spellStart"/>
      <w:r w:rsidRPr="00E31F32">
        <w:rPr>
          <w:rFonts w:cs="Times New Roman"/>
          <w:b/>
          <w:bCs/>
          <w:sz w:val="26"/>
          <w:szCs w:val="26"/>
        </w:rPr>
        <w:t>tế</w:t>
      </w:r>
      <w:proofErr w:type="spellEnd"/>
      <w:r w:rsidRPr="00E31F32">
        <w:rPr>
          <w:rFonts w:cs="Times New Roman"/>
          <w:b/>
          <w:bCs/>
          <w:sz w:val="26"/>
          <w:szCs w:val="26"/>
        </w:rPr>
        <w:t xml:space="preserve">:  </w:t>
      </w:r>
    </w:p>
    <w:p w14:paraId="2D4E1F8C" w14:textId="428D2E5A" w:rsidR="000E0CCF" w:rsidRPr="00E31F32" w:rsidRDefault="00E31F32" w:rsidP="00E31F32">
      <w:pPr>
        <w:spacing w:after="0" w:line="240" w:lineRule="auto"/>
        <w:jc w:val="both"/>
        <w:rPr>
          <w:rFonts w:cs="Times New Roman"/>
          <w:sz w:val="26"/>
          <w:szCs w:val="26"/>
        </w:rPr>
      </w:pPr>
      <w:r w:rsidRPr="00E31F32">
        <w:rPr>
          <w:rFonts w:cs="Times New Roman"/>
          <w:sz w:val="26"/>
          <w:szCs w:val="26"/>
        </w:rPr>
        <w:t xml:space="preserve">- </w:t>
      </w:r>
      <w:proofErr w:type="spellStart"/>
      <w:r w:rsidR="000E0CCF" w:rsidRPr="00E31F32">
        <w:rPr>
          <w:rFonts w:cs="Times New Roman"/>
          <w:sz w:val="26"/>
          <w:szCs w:val="26"/>
        </w:rPr>
        <w:t>Địa</w:t>
      </w:r>
      <w:proofErr w:type="spellEnd"/>
      <w:r w:rsidR="000E0CCF" w:rsidRPr="00E31F32">
        <w:rPr>
          <w:rFonts w:cs="Times New Roman"/>
          <w:sz w:val="26"/>
          <w:szCs w:val="26"/>
        </w:rPr>
        <w:t xml:space="preserve"> </w:t>
      </w:r>
      <w:proofErr w:type="spellStart"/>
      <w:r w:rsidR="000E0CCF" w:rsidRPr="00E31F32">
        <w:rPr>
          <w:rFonts w:cs="Times New Roman"/>
          <w:sz w:val="26"/>
          <w:szCs w:val="26"/>
        </w:rPr>
        <w:t>điểm</w:t>
      </w:r>
      <w:proofErr w:type="spellEnd"/>
      <w:r w:rsidR="000E0CCF" w:rsidRPr="00E31F32">
        <w:rPr>
          <w:rFonts w:cs="Times New Roman"/>
          <w:sz w:val="26"/>
          <w:szCs w:val="26"/>
        </w:rPr>
        <w:t xml:space="preserve"> </w:t>
      </w:r>
      <w:proofErr w:type="spellStart"/>
      <w:r w:rsidR="000E0CCF" w:rsidRPr="00E31F32">
        <w:rPr>
          <w:rFonts w:cs="Times New Roman"/>
          <w:sz w:val="26"/>
          <w:szCs w:val="26"/>
        </w:rPr>
        <w:t>cung</w:t>
      </w:r>
      <w:proofErr w:type="spellEnd"/>
      <w:r w:rsidR="000E0CCF" w:rsidRPr="00E31F32">
        <w:rPr>
          <w:rFonts w:cs="Times New Roman"/>
          <w:sz w:val="26"/>
          <w:szCs w:val="26"/>
        </w:rPr>
        <w:t xml:space="preserve"> </w:t>
      </w:r>
      <w:proofErr w:type="spellStart"/>
      <w:r w:rsidR="000E0CCF" w:rsidRPr="00E31F32">
        <w:rPr>
          <w:rFonts w:cs="Times New Roman"/>
          <w:sz w:val="26"/>
          <w:szCs w:val="26"/>
        </w:rPr>
        <w:t>cấp</w:t>
      </w:r>
      <w:proofErr w:type="spellEnd"/>
      <w:r w:rsidR="000E0CCF" w:rsidRPr="00E31F32">
        <w:rPr>
          <w:rFonts w:cs="Times New Roman"/>
          <w:sz w:val="26"/>
          <w:szCs w:val="26"/>
        </w:rPr>
        <w:t xml:space="preserve">: Kho </w:t>
      </w:r>
      <w:proofErr w:type="spellStart"/>
      <w:r w:rsidR="000E0CCF" w:rsidRPr="00E31F32">
        <w:rPr>
          <w:rFonts w:cs="Times New Roman"/>
          <w:sz w:val="26"/>
          <w:szCs w:val="26"/>
        </w:rPr>
        <w:t>Phòng</w:t>
      </w:r>
      <w:proofErr w:type="spellEnd"/>
      <w:r w:rsidR="000E0CCF" w:rsidRPr="00E31F32">
        <w:rPr>
          <w:rFonts w:cs="Times New Roman"/>
          <w:sz w:val="26"/>
          <w:szCs w:val="26"/>
        </w:rPr>
        <w:t xml:space="preserve"> VT</w:t>
      </w:r>
      <w:r w:rsidRPr="00E31F32">
        <w:rPr>
          <w:rFonts w:cs="Times New Roman"/>
          <w:sz w:val="26"/>
          <w:szCs w:val="26"/>
        </w:rPr>
        <w:t xml:space="preserve"> </w:t>
      </w:r>
      <w:r w:rsidR="000E0CCF" w:rsidRPr="00E31F32">
        <w:rPr>
          <w:rFonts w:cs="Times New Roman"/>
          <w:sz w:val="26"/>
          <w:szCs w:val="26"/>
        </w:rPr>
        <w:t>-</w:t>
      </w:r>
      <w:r w:rsidRPr="00E31F32">
        <w:rPr>
          <w:rFonts w:cs="Times New Roman"/>
          <w:sz w:val="26"/>
          <w:szCs w:val="26"/>
        </w:rPr>
        <w:t xml:space="preserve"> </w:t>
      </w:r>
      <w:r w:rsidR="000E0CCF" w:rsidRPr="00E31F32">
        <w:rPr>
          <w:rFonts w:cs="Times New Roman"/>
          <w:sz w:val="26"/>
          <w:szCs w:val="26"/>
        </w:rPr>
        <w:t xml:space="preserve">TBYT, </w:t>
      </w:r>
      <w:proofErr w:type="spellStart"/>
      <w:r w:rsidRPr="00E31F32">
        <w:rPr>
          <w:rFonts w:cs="Times New Roman"/>
          <w:sz w:val="26"/>
          <w:szCs w:val="26"/>
        </w:rPr>
        <w:t>Bệnh</w:t>
      </w:r>
      <w:proofErr w:type="spellEnd"/>
      <w:r w:rsidRPr="00E31F32">
        <w:rPr>
          <w:rFonts w:cs="Times New Roman"/>
          <w:sz w:val="26"/>
          <w:szCs w:val="26"/>
        </w:rPr>
        <w:t xml:space="preserve"> </w:t>
      </w:r>
      <w:proofErr w:type="spellStart"/>
      <w:r w:rsidRPr="00E31F32">
        <w:rPr>
          <w:rFonts w:cs="Times New Roman"/>
          <w:sz w:val="26"/>
          <w:szCs w:val="26"/>
        </w:rPr>
        <w:t>viện</w:t>
      </w:r>
      <w:proofErr w:type="spellEnd"/>
      <w:r w:rsidRPr="00E31F32">
        <w:rPr>
          <w:rFonts w:cs="Times New Roman"/>
          <w:sz w:val="26"/>
          <w:szCs w:val="26"/>
        </w:rPr>
        <w:t xml:space="preserve"> </w:t>
      </w:r>
      <w:proofErr w:type="spellStart"/>
      <w:r w:rsidRPr="00E31F32">
        <w:rPr>
          <w:rFonts w:cs="Times New Roman"/>
          <w:sz w:val="26"/>
          <w:szCs w:val="26"/>
        </w:rPr>
        <w:t>Đa</w:t>
      </w:r>
      <w:proofErr w:type="spellEnd"/>
      <w:r w:rsidRPr="00E31F32">
        <w:rPr>
          <w:rFonts w:cs="Times New Roman"/>
          <w:sz w:val="26"/>
          <w:szCs w:val="26"/>
        </w:rPr>
        <w:t xml:space="preserve"> khoa </w:t>
      </w:r>
      <w:proofErr w:type="spellStart"/>
      <w:r w:rsidRPr="00E31F32">
        <w:rPr>
          <w:rFonts w:cs="Times New Roman"/>
          <w:sz w:val="26"/>
          <w:szCs w:val="26"/>
        </w:rPr>
        <w:t>khu</w:t>
      </w:r>
      <w:proofErr w:type="spellEnd"/>
      <w:r w:rsidRPr="00E31F32">
        <w:rPr>
          <w:rFonts w:cs="Times New Roman"/>
          <w:sz w:val="26"/>
          <w:szCs w:val="26"/>
        </w:rPr>
        <w:t xml:space="preserve"> </w:t>
      </w:r>
      <w:proofErr w:type="spellStart"/>
      <w:r w:rsidRPr="00E31F32">
        <w:rPr>
          <w:rFonts w:cs="Times New Roman"/>
          <w:sz w:val="26"/>
          <w:szCs w:val="26"/>
        </w:rPr>
        <w:t>vực</w:t>
      </w:r>
      <w:proofErr w:type="spellEnd"/>
      <w:r w:rsidRPr="00E31F32">
        <w:rPr>
          <w:rFonts w:cs="Times New Roman"/>
          <w:sz w:val="26"/>
          <w:szCs w:val="26"/>
        </w:rPr>
        <w:t xml:space="preserve"> </w:t>
      </w:r>
      <w:proofErr w:type="spellStart"/>
      <w:r w:rsidRPr="00E31F32">
        <w:rPr>
          <w:rFonts w:cs="Times New Roman"/>
          <w:sz w:val="26"/>
          <w:szCs w:val="26"/>
        </w:rPr>
        <w:t>Bồng</w:t>
      </w:r>
      <w:proofErr w:type="spellEnd"/>
      <w:r w:rsidRPr="00E31F32">
        <w:rPr>
          <w:rFonts w:cs="Times New Roman"/>
          <w:sz w:val="26"/>
          <w:szCs w:val="26"/>
        </w:rPr>
        <w:t xml:space="preserve"> </w:t>
      </w:r>
      <w:proofErr w:type="spellStart"/>
      <w:r w:rsidRPr="00E31F32">
        <w:rPr>
          <w:rFonts w:cs="Times New Roman"/>
          <w:sz w:val="26"/>
          <w:szCs w:val="26"/>
        </w:rPr>
        <w:t>Sơn</w:t>
      </w:r>
      <w:proofErr w:type="spellEnd"/>
      <w:r w:rsidRPr="00E31F32">
        <w:rPr>
          <w:rFonts w:cs="Times New Roman"/>
          <w:sz w:val="26"/>
          <w:szCs w:val="26"/>
        </w:rPr>
        <w:t>.</w:t>
      </w:r>
    </w:p>
    <w:p w14:paraId="291CF65B" w14:textId="1F63C796" w:rsidR="000E0CCF" w:rsidRPr="00E31F32" w:rsidRDefault="00E31F32" w:rsidP="00E31F32">
      <w:pPr>
        <w:spacing w:after="0" w:line="240" w:lineRule="auto"/>
        <w:jc w:val="both"/>
        <w:rPr>
          <w:rFonts w:cs="Times New Roman"/>
          <w:sz w:val="26"/>
          <w:szCs w:val="26"/>
        </w:rPr>
      </w:pPr>
      <w:r w:rsidRPr="00E31F32">
        <w:rPr>
          <w:rFonts w:cs="Times New Roman"/>
          <w:sz w:val="26"/>
          <w:szCs w:val="26"/>
        </w:rPr>
        <w:t xml:space="preserve">- </w:t>
      </w:r>
      <w:proofErr w:type="spellStart"/>
      <w:r w:rsidR="000E0CCF" w:rsidRPr="00E31F32">
        <w:rPr>
          <w:rFonts w:cs="Times New Roman"/>
          <w:sz w:val="26"/>
          <w:szCs w:val="26"/>
        </w:rPr>
        <w:t>Địa</w:t>
      </w:r>
      <w:proofErr w:type="spellEnd"/>
      <w:r w:rsidR="000E0CCF" w:rsidRPr="00E31F32">
        <w:rPr>
          <w:rFonts w:cs="Times New Roman"/>
          <w:sz w:val="26"/>
          <w:szCs w:val="26"/>
        </w:rPr>
        <w:t xml:space="preserve"> </w:t>
      </w:r>
      <w:proofErr w:type="spellStart"/>
      <w:r w:rsidR="000E0CCF" w:rsidRPr="00E31F32">
        <w:rPr>
          <w:rFonts w:cs="Times New Roman"/>
          <w:sz w:val="26"/>
          <w:szCs w:val="26"/>
        </w:rPr>
        <w:t>điểm</w:t>
      </w:r>
      <w:proofErr w:type="spellEnd"/>
      <w:r w:rsidR="000E0CCF" w:rsidRPr="00E31F32">
        <w:rPr>
          <w:rFonts w:cs="Times New Roman"/>
          <w:sz w:val="26"/>
          <w:szCs w:val="26"/>
        </w:rPr>
        <w:t xml:space="preserve"> </w:t>
      </w:r>
      <w:proofErr w:type="spellStart"/>
      <w:r w:rsidR="000E0CCF" w:rsidRPr="00E31F32">
        <w:rPr>
          <w:rFonts w:cs="Times New Roman"/>
          <w:sz w:val="26"/>
          <w:szCs w:val="26"/>
        </w:rPr>
        <w:t>thay</w:t>
      </w:r>
      <w:proofErr w:type="spellEnd"/>
      <w:r w:rsidR="000E0CCF" w:rsidRPr="00E31F32">
        <w:rPr>
          <w:rFonts w:cs="Times New Roman"/>
          <w:sz w:val="26"/>
          <w:szCs w:val="26"/>
        </w:rPr>
        <w:t xml:space="preserve"> </w:t>
      </w:r>
      <w:proofErr w:type="spellStart"/>
      <w:r w:rsidR="000E0CCF" w:rsidRPr="00E31F32">
        <w:rPr>
          <w:rFonts w:cs="Times New Roman"/>
          <w:sz w:val="26"/>
          <w:szCs w:val="26"/>
        </w:rPr>
        <w:t>thế</w:t>
      </w:r>
      <w:proofErr w:type="spellEnd"/>
      <w:r w:rsidR="000E0CCF" w:rsidRPr="00E31F32">
        <w:rPr>
          <w:rFonts w:cs="Times New Roman"/>
          <w:sz w:val="26"/>
          <w:szCs w:val="26"/>
        </w:rPr>
        <w:t xml:space="preserve">, </w:t>
      </w:r>
      <w:proofErr w:type="spellStart"/>
      <w:r w:rsidR="000E0CCF" w:rsidRPr="00E31F32">
        <w:rPr>
          <w:rFonts w:cs="Times New Roman"/>
          <w:sz w:val="26"/>
          <w:szCs w:val="26"/>
        </w:rPr>
        <w:t>sửa</w:t>
      </w:r>
      <w:proofErr w:type="spellEnd"/>
      <w:r w:rsidR="000E0CCF" w:rsidRPr="00E31F32">
        <w:rPr>
          <w:rFonts w:cs="Times New Roman"/>
          <w:sz w:val="26"/>
          <w:szCs w:val="26"/>
        </w:rPr>
        <w:t xml:space="preserve"> </w:t>
      </w:r>
      <w:proofErr w:type="spellStart"/>
      <w:r w:rsidR="000E0CCF" w:rsidRPr="00E31F32">
        <w:rPr>
          <w:rFonts w:cs="Times New Roman"/>
          <w:sz w:val="26"/>
          <w:szCs w:val="26"/>
        </w:rPr>
        <w:t>chữa</w:t>
      </w:r>
      <w:proofErr w:type="spellEnd"/>
      <w:r w:rsidR="000E0CCF" w:rsidRPr="00E31F32">
        <w:rPr>
          <w:rFonts w:cs="Times New Roman"/>
          <w:sz w:val="26"/>
          <w:szCs w:val="26"/>
        </w:rPr>
        <w:t>: Khoa CĐHA</w:t>
      </w:r>
      <w:r w:rsidRPr="00E31F32">
        <w:rPr>
          <w:rFonts w:cs="Times New Roman"/>
          <w:sz w:val="26"/>
          <w:szCs w:val="26"/>
        </w:rPr>
        <w:t xml:space="preserve"> </w:t>
      </w:r>
      <w:r w:rsidR="000E0CCF" w:rsidRPr="00E31F32">
        <w:rPr>
          <w:rFonts w:cs="Times New Roman"/>
          <w:sz w:val="26"/>
          <w:szCs w:val="26"/>
        </w:rPr>
        <w:t>-</w:t>
      </w:r>
      <w:r w:rsidRPr="00E31F32">
        <w:rPr>
          <w:rFonts w:cs="Times New Roman"/>
          <w:sz w:val="26"/>
          <w:szCs w:val="26"/>
        </w:rPr>
        <w:t xml:space="preserve"> </w:t>
      </w:r>
      <w:r w:rsidR="000E0CCF" w:rsidRPr="00E31F32">
        <w:rPr>
          <w:rFonts w:cs="Times New Roman"/>
          <w:sz w:val="26"/>
          <w:szCs w:val="26"/>
        </w:rPr>
        <w:t xml:space="preserve">TDCN, </w:t>
      </w:r>
      <w:proofErr w:type="spellStart"/>
      <w:r w:rsidRPr="00E31F32">
        <w:rPr>
          <w:rFonts w:cs="Times New Roman"/>
          <w:sz w:val="26"/>
          <w:szCs w:val="26"/>
        </w:rPr>
        <w:t>Bệnh</w:t>
      </w:r>
      <w:proofErr w:type="spellEnd"/>
      <w:r w:rsidRPr="00E31F32">
        <w:rPr>
          <w:rFonts w:cs="Times New Roman"/>
          <w:sz w:val="26"/>
          <w:szCs w:val="26"/>
        </w:rPr>
        <w:t xml:space="preserve"> </w:t>
      </w:r>
      <w:proofErr w:type="spellStart"/>
      <w:r w:rsidRPr="00E31F32">
        <w:rPr>
          <w:rFonts w:cs="Times New Roman"/>
          <w:sz w:val="26"/>
          <w:szCs w:val="26"/>
        </w:rPr>
        <w:t>viện</w:t>
      </w:r>
      <w:proofErr w:type="spellEnd"/>
      <w:r w:rsidRPr="00E31F32">
        <w:rPr>
          <w:rFonts w:cs="Times New Roman"/>
          <w:sz w:val="26"/>
          <w:szCs w:val="26"/>
        </w:rPr>
        <w:t xml:space="preserve"> </w:t>
      </w:r>
      <w:proofErr w:type="spellStart"/>
      <w:r w:rsidRPr="00E31F32">
        <w:rPr>
          <w:rFonts w:cs="Times New Roman"/>
          <w:sz w:val="26"/>
          <w:szCs w:val="26"/>
        </w:rPr>
        <w:t>Đa</w:t>
      </w:r>
      <w:proofErr w:type="spellEnd"/>
      <w:r w:rsidRPr="00E31F32">
        <w:rPr>
          <w:rFonts w:cs="Times New Roman"/>
          <w:sz w:val="26"/>
          <w:szCs w:val="26"/>
        </w:rPr>
        <w:t xml:space="preserve"> khoa </w:t>
      </w:r>
      <w:proofErr w:type="spellStart"/>
      <w:r w:rsidRPr="00E31F32">
        <w:rPr>
          <w:rFonts w:cs="Times New Roman"/>
          <w:sz w:val="26"/>
          <w:szCs w:val="26"/>
        </w:rPr>
        <w:t>khu</w:t>
      </w:r>
      <w:proofErr w:type="spellEnd"/>
      <w:r w:rsidRPr="00E31F32">
        <w:rPr>
          <w:rFonts w:cs="Times New Roman"/>
          <w:sz w:val="26"/>
          <w:szCs w:val="26"/>
        </w:rPr>
        <w:t xml:space="preserve"> </w:t>
      </w:r>
      <w:proofErr w:type="spellStart"/>
      <w:r w:rsidRPr="00E31F32">
        <w:rPr>
          <w:rFonts w:cs="Times New Roman"/>
          <w:sz w:val="26"/>
          <w:szCs w:val="26"/>
        </w:rPr>
        <w:t>vực</w:t>
      </w:r>
      <w:proofErr w:type="spellEnd"/>
      <w:r w:rsidRPr="00E31F32">
        <w:rPr>
          <w:rFonts w:cs="Times New Roman"/>
          <w:sz w:val="26"/>
          <w:szCs w:val="26"/>
        </w:rPr>
        <w:t xml:space="preserve"> </w:t>
      </w:r>
      <w:proofErr w:type="spellStart"/>
      <w:r w:rsidRPr="00E31F32">
        <w:rPr>
          <w:rFonts w:cs="Times New Roman"/>
          <w:sz w:val="26"/>
          <w:szCs w:val="26"/>
        </w:rPr>
        <w:t>Bồng</w:t>
      </w:r>
      <w:proofErr w:type="spellEnd"/>
      <w:r w:rsidRPr="00E31F32">
        <w:rPr>
          <w:rFonts w:cs="Times New Roman"/>
          <w:sz w:val="26"/>
          <w:szCs w:val="26"/>
        </w:rPr>
        <w:t xml:space="preserve"> </w:t>
      </w:r>
      <w:proofErr w:type="spellStart"/>
      <w:r w:rsidRPr="00E31F32">
        <w:rPr>
          <w:rFonts w:cs="Times New Roman"/>
          <w:sz w:val="26"/>
          <w:szCs w:val="26"/>
        </w:rPr>
        <w:t>Sơn</w:t>
      </w:r>
      <w:proofErr w:type="spellEnd"/>
      <w:r w:rsidRPr="00E31F32">
        <w:rPr>
          <w:rFonts w:cs="Times New Roman"/>
          <w:sz w:val="26"/>
          <w:szCs w:val="26"/>
        </w:rPr>
        <w:t>.</w:t>
      </w:r>
    </w:p>
    <w:p w14:paraId="5723D940" w14:textId="77777777" w:rsidR="000B0036" w:rsidRPr="00E31F32" w:rsidRDefault="000B0036" w:rsidP="00E31F32">
      <w:pPr>
        <w:spacing w:after="0" w:line="240" w:lineRule="auto"/>
        <w:jc w:val="both"/>
        <w:rPr>
          <w:rFonts w:cs="Times New Roman"/>
          <w:sz w:val="26"/>
          <w:szCs w:val="26"/>
          <w:lang w:val="en-GB"/>
        </w:rPr>
      </w:pPr>
      <w:r w:rsidRPr="00E31F32">
        <w:rPr>
          <w:rFonts w:cs="Times New Roman"/>
          <w:sz w:val="26"/>
          <w:szCs w:val="26"/>
          <w:lang w:val="nl-NL"/>
        </w:rPr>
        <w:t>Hàng hóa được giao mới 100%, chưa qua sử dụng, được bảo quản và đảm bảo chất lượng theo tiêu chuẩn của nhà sản xuất.</w:t>
      </w:r>
    </w:p>
    <w:p w14:paraId="15523E13" w14:textId="77777777" w:rsidR="000B0036" w:rsidRPr="00E31F32" w:rsidRDefault="00F05569" w:rsidP="00E31F32">
      <w:pPr>
        <w:spacing w:after="0" w:line="240" w:lineRule="auto"/>
        <w:jc w:val="both"/>
        <w:rPr>
          <w:rFonts w:cs="Times New Roman"/>
          <w:sz w:val="26"/>
          <w:szCs w:val="26"/>
        </w:rPr>
      </w:pPr>
      <w:r w:rsidRPr="00E31F32">
        <w:rPr>
          <w:rFonts w:cs="Times New Roman"/>
          <w:sz w:val="26"/>
          <w:szCs w:val="26"/>
        </w:rPr>
        <w:t xml:space="preserve">Sau </w:t>
      </w:r>
      <w:proofErr w:type="spellStart"/>
      <w:r w:rsidRPr="00E31F32">
        <w:rPr>
          <w:rFonts w:cs="Times New Roman"/>
          <w:sz w:val="26"/>
          <w:szCs w:val="26"/>
        </w:rPr>
        <w:t>khi</w:t>
      </w:r>
      <w:proofErr w:type="spellEnd"/>
      <w:r w:rsidRPr="00E31F32">
        <w:rPr>
          <w:rFonts w:cs="Times New Roman"/>
          <w:sz w:val="26"/>
          <w:szCs w:val="26"/>
        </w:rPr>
        <w:t xml:space="preserve"> </w:t>
      </w:r>
      <w:proofErr w:type="spellStart"/>
      <w:r w:rsidRPr="00E31F32">
        <w:rPr>
          <w:rFonts w:cs="Times New Roman"/>
          <w:sz w:val="26"/>
          <w:szCs w:val="26"/>
        </w:rPr>
        <w:t>thay</w:t>
      </w:r>
      <w:proofErr w:type="spellEnd"/>
      <w:r w:rsidRPr="00E31F32">
        <w:rPr>
          <w:rFonts w:cs="Times New Roman"/>
          <w:sz w:val="26"/>
          <w:szCs w:val="26"/>
        </w:rPr>
        <w:t xml:space="preserve"> </w:t>
      </w:r>
      <w:proofErr w:type="spellStart"/>
      <w:r w:rsidRPr="00E31F32">
        <w:rPr>
          <w:rFonts w:cs="Times New Roman"/>
          <w:sz w:val="26"/>
          <w:szCs w:val="26"/>
        </w:rPr>
        <w:t>thế</w:t>
      </w:r>
      <w:proofErr w:type="spellEnd"/>
      <w:r w:rsidRPr="00E31F32">
        <w:rPr>
          <w:rFonts w:cs="Times New Roman"/>
          <w:sz w:val="26"/>
          <w:szCs w:val="26"/>
        </w:rPr>
        <w:t xml:space="preserve"> </w:t>
      </w:r>
      <w:proofErr w:type="spellStart"/>
      <w:r w:rsidRPr="00E31F32">
        <w:rPr>
          <w:rFonts w:cs="Times New Roman"/>
          <w:sz w:val="26"/>
          <w:szCs w:val="26"/>
        </w:rPr>
        <w:t>các</w:t>
      </w:r>
      <w:proofErr w:type="spellEnd"/>
      <w:r w:rsidRPr="00E31F32">
        <w:rPr>
          <w:rFonts w:cs="Times New Roman"/>
          <w:sz w:val="26"/>
          <w:szCs w:val="26"/>
        </w:rPr>
        <w:t xml:space="preserve"> </w:t>
      </w:r>
      <w:proofErr w:type="spellStart"/>
      <w:r w:rsidR="00815600" w:rsidRPr="00E31F32">
        <w:rPr>
          <w:rFonts w:cs="Times New Roman"/>
          <w:sz w:val="26"/>
          <w:szCs w:val="26"/>
        </w:rPr>
        <w:t>linh</w:t>
      </w:r>
      <w:proofErr w:type="spellEnd"/>
      <w:r w:rsidR="00815600" w:rsidRPr="00E31F32">
        <w:rPr>
          <w:rFonts w:cs="Times New Roman"/>
          <w:sz w:val="26"/>
          <w:szCs w:val="26"/>
        </w:rPr>
        <w:t xml:space="preserve"> </w:t>
      </w:r>
      <w:proofErr w:type="spellStart"/>
      <w:r w:rsidRPr="00E31F32">
        <w:rPr>
          <w:rFonts w:cs="Times New Roman"/>
          <w:sz w:val="26"/>
          <w:szCs w:val="26"/>
        </w:rPr>
        <w:t>kiện</w:t>
      </w:r>
      <w:proofErr w:type="spellEnd"/>
      <w:r w:rsidRPr="00E31F32">
        <w:rPr>
          <w:rFonts w:cs="Times New Roman"/>
          <w:sz w:val="26"/>
          <w:szCs w:val="26"/>
        </w:rPr>
        <w:t xml:space="preserve"> </w:t>
      </w:r>
      <w:proofErr w:type="spellStart"/>
      <w:r w:rsidRPr="00E31F32">
        <w:rPr>
          <w:rFonts w:cs="Times New Roman"/>
          <w:sz w:val="26"/>
          <w:szCs w:val="26"/>
        </w:rPr>
        <w:t>mới</w:t>
      </w:r>
      <w:proofErr w:type="spellEnd"/>
      <w:r w:rsidRPr="00E31F32">
        <w:rPr>
          <w:rFonts w:cs="Times New Roman"/>
          <w:sz w:val="26"/>
          <w:szCs w:val="26"/>
        </w:rPr>
        <w:t xml:space="preserve">, </w:t>
      </w:r>
      <w:proofErr w:type="spellStart"/>
      <w:r w:rsidRPr="00E31F32">
        <w:rPr>
          <w:rFonts w:cs="Times New Roman"/>
          <w:sz w:val="26"/>
          <w:szCs w:val="26"/>
        </w:rPr>
        <w:t>tiến</w:t>
      </w:r>
      <w:proofErr w:type="spellEnd"/>
      <w:r w:rsidRPr="00E31F32">
        <w:rPr>
          <w:rFonts w:cs="Times New Roman"/>
          <w:sz w:val="26"/>
          <w:szCs w:val="26"/>
        </w:rPr>
        <w:t xml:space="preserve"> </w:t>
      </w:r>
      <w:proofErr w:type="spellStart"/>
      <w:r w:rsidRPr="00E31F32">
        <w:rPr>
          <w:rFonts w:cs="Times New Roman"/>
          <w:sz w:val="26"/>
          <w:szCs w:val="26"/>
        </w:rPr>
        <w:t>hành</w:t>
      </w:r>
      <w:proofErr w:type="spellEnd"/>
      <w:r w:rsidRPr="00E31F32">
        <w:rPr>
          <w:rFonts w:cs="Times New Roman"/>
          <w:sz w:val="26"/>
          <w:szCs w:val="26"/>
        </w:rPr>
        <w:t xml:space="preserve"> </w:t>
      </w:r>
      <w:proofErr w:type="spellStart"/>
      <w:r w:rsidRPr="00E31F32">
        <w:rPr>
          <w:rFonts w:cs="Times New Roman"/>
          <w:sz w:val="26"/>
          <w:szCs w:val="26"/>
        </w:rPr>
        <w:t>bảo</w:t>
      </w:r>
      <w:proofErr w:type="spellEnd"/>
      <w:r w:rsidRPr="00E31F32">
        <w:rPr>
          <w:rFonts w:cs="Times New Roman"/>
          <w:sz w:val="26"/>
          <w:szCs w:val="26"/>
        </w:rPr>
        <w:t xml:space="preserve"> </w:t>
      </w:r>
      <w:proofErr w:type="spellStart"/>
      <w:r w:rsidRPr="00E31F32">
        <w:rPr>
          <w:rFonts w:cs="Times New Roman"/>
          <w:sz w:val="26"/>
          <w:szCs w:val="26"/>
        </w:rPr>
        <w:t>dưỡng</w:t>
      </w:r>
      <w:proofErr w:type="spellEnd"/>
      <w:r w:rsidRPr="00E31F32">
        <w:rPr>
          <w:rFonts w:cs="Times New Roman"/>
          <w:sz w:val="26"/>
          <w:szCs w:val="26"/>
        </w:rPr>
        <w:t xml:space="preserve"> </w:t>
      </w:r>
      <w:proofErr w:type="spellStart"/>
      <w:r w:rsidRPr="00E31F32">
        <w:rPr>
          <w:rFonts w:cs="Times New Roman"/>
          <w:sz w:val="26"/>
          <w:szCs w:val="26"/>
        </w:rPr>
        <w:t>tổng</w:t>
      </w:r>
      <w:proofErr w:type="spellEnd"/>
      <w:r w:rsidRPr="00E31F32">
        <w:rPr>
          <w:rFonts w:cs="Times New Roman"/>
          <w:sz w:val="26"/>
          <w:szCs w:val="26"/>
        </w:rPr>
        <w:t xml:space="preserve"> </w:t>
      </w:r>
      <w:proofErr w:type="spellStart"/>
      <w:r w:rsidRPr="00E31F32">
        <w:rPr>
          <w:rFonts w:cs="Times New Roman"/>
          <w:sz w:val="26"/>
          <w:szCs w:val="26"/>
        </w:rPr>
        <w:t>thể</w:t>
      </w:r>
      <w:proofErr w:type="spellEnd"/>
      <w:r w:rsidRPr="00E31F32">
        <w:rPr>
          <w:rFonts w:cs="Times New Roman"/>
          <w:sz w:val="26"/>
          <w:szCs w:val="26"/>
        </w:rPr>
        <w:t xml:space="preserve">, </w:t>
      </w:r>
      <w:proofErr w:type="spellStart"/>
      <w:r w:rsidRPr="00E31F32">
        <w:rPr>
          <w:rFonts w:cs="Times New Roman"/>
          <w:sz w:val="26"/>
          <w:szCs w:val="26"/>
        </w:rPr>
        <w:t>cân</w:t>
      </w:r>
      <w:proofErr w:type="spellEnd"/>
      <w:r w:rsidRPr="00E31F32">
        <w:rPr>
          <w:rFonts w:cs="Times New Roman"/>
          <w:sz w:val="26"/>
          <w:szCs w:val="26"/>
        </w:rPr>
        <w:t xml:space="preserve"> </w:t>
      </w:r>
      <w:proofErr w:type="spellStart"/>
      <w:r w:rsidRPr="00E31F32">
        <w:rPr>
          <w:rFonts w:cs="Times New Roman"/>
          <w:sz w:val="26"/>
          <w:szCs w:val="26"/>
        </w:rPr>
        <w:t>chỉnh</w:t>
      </w:r>
      <w:proofErr w:type="spellEnd"/>
      <w:r w:rsidRPr="00E31F32">
        <w:rPr>
          <w:rFonts w:cs="Times New Roman"/>
          <w:sz w:val="26"/>
          <w:szCs w:val="26"/>
        </w:rPr>
        <w:t xml:space="preserve"> </w:t>
      </w:r>
      <w:proofErr w:type="spellStart"/>
      <w:r w:rsidRPr="00E31F32">
        <w:rPr>
          <w:rFonts w:cs="Times New Roman"/>
          <w:sz w:val="26"/>
          <w:szCs w:val="26"/>
        </w:rPr>
        <w:t>hệ</w:t>
      </w:r>
      <w:proofErr w:type="spellEnd"/>
      <w:r w:rsidRPr="00E31F32">
        <w:rPr>
          <w:rFonts w:cs="Times New Roman"/>
          <w:sz w:val="26"/>
          <w:szCs w:val="26"/>
        </w:rPr>
        <w:t xml:space="preserve"> </w:t>
      </w:r>
      <w:proofErr w:type="spellStart"/>
      <w:r w:rsidRPr="00E31F32">
        <w:rPr>
          <w:rFonts w:cs="Times New Roman"/>
          <w:sz w:val="26"/>
          <w:szCs w:val="26"/>
        </w:rPr>
        <w:t>thống</w:t>
      </w:r>
      <w:proofErr w:type="spellEnd"/>
      <w:r w:rsidRPr="00E31F32">
        <w:rPr>
          <w:rFonts w:cs="Times New Roman"/>
          <w:sz w:val="26"/>
          <w:szCs w:val="26"/>
        </w:rPr>
        <w:t xml:space="preserve"> </w:t>
      </w:r>
      <w:proofErr w:type="spellStart"/>
      <w:r w:rsidRPr="00E31F32">
        <w:rPr>
          <w:rFonts w:cs="Times New Roman"/>
          <w:sz w:val="26"/>
          <w:szCs w:val="26"/>
        </w:rPr>
        <w:t>đảm</w:t>
      </w:r>
      <w:proofErr w:type="spellEnd"/>
      <w:r w:rsidRPr="00E31F32">
        <w:rPr>
          <w:rFonts w:cs="Times New Roman"/>
          <w:sz w:val="26"/>
          <w:szCs w:val="26"/>
        </w:rPr>
        <w:t xml:space="preserve"> </w:t>
      </w:r>
      <w:proofErr w:type="spellStart"/>
      <w:r w:rsidRPr="00E31F32">
        <w:rPr>
          <w:rFonts w:cs="Times New Roman"/>
          <w:sz w:val="26"/>
          <w:szCs w:val="26"/>
        </w:rPr>
        <w:t>bảo</w:t>
      </w:r>
      <w:proofErr w:type="spellEnd"/>
      <w:r w:rsidRPr="00E31F32">
        <w:rPr>
          <w:rFonts w:cs="Times New Roman"/>
          <w:sz w:val="26"/>
          <w:szCs w:val="26"/>
        </w:rPr>
        <w:t xml:space="preserve"> </w:t>
      </w:r>
      <w:proofErr w:type="spellStart"/>
      <w:r w:rsidRPr="00E31F32">
        <w:rPr>
          <w:rFonts w:cs="Times New Roman"/>
          <w:sz w:val="26"/>
          <w:szCs w:val="26"/>
        </w:rPr>
        <w:t>hoạt</w:t>
      </w:r>
      <w:proofErr w:type="spellEnd"/>
      <w:r w:rsidRPr="00E31F32">
        <w:rPr>
          <w:rFonts w:cs="Times New Roman"/>
          <w:sz w:val="26"/>
          <w:szCs w:val="26"/>
        </w:rPr>
        <w:t xml:space="preserve"> </w:t>
      </w:r>
      <w:proofErr w:type="spellStart"/>
      <w:r w:rsidRPr="00E31F32">
        <w:rPr>
          <w:rFonts w:cs="Times New Roman"/>
          <w:sz w:val="26"/>
          <w:szCs w:val="26"/>
        </w:rPr>
        <w:t>động</w:t>
      </w:r>
      <w:proofErr w:type="spellEnd"/>
      <w:r w:rsidRPr="00E31F32">
        <w:rPr>
          <w:rFonts w:cs="Times New Roman"/>
          <w:sz w:val="26"/>
          <w:szCs w:val="26"/>
        </w:rPr>
        <w:t xml:space="preserve"> </w:t>
      </w:r>
      <w:proofErr w:type="spellStart"/>
      <w:r w:rsidRPr="00E31F32">
        <w:rPr>
          <w:rFonts w:cs="Times New Roman"/>
          <w:sz w:val="26"/>
          <w:szCs w:val="26"/>
        </w:rPr>
        <w:t>đúng</w:t>
      </w:r>
      <w:proofErr w:type="spellEnd"/>
      <w:r w:rsidRPr="00E31F32">
        <w:rPr>
          <w:rFonts w:cs="Times New Roman"/>
          <w:sz w:val="26"/>
          <w:szCs w:val="26"/>
        </w:rPr>
        <w:t xml:space="preserve"> </w:t>
      </w:r>
      <w:proofErr w:type="spellStart"/>
      <w:r w:rsidRPr="00E31F32">
        <w:rPr>
          <w:rFonts w:cs="Times New Roman"/>
          <w:sz w:val="26"/>
          <w:szCs w:val="26"/>
        </w:rPr>
        <w:t>công</w:t>
      </w:r>
      <w:proofErr w:type="spellEnd"/>
      <w:r w:rsidRPr="00E31F32">
        <w:rPr>
          <w:rFonts w:cs="Times New Roman"/>
          <w:sz w:val="26"/>
          <w:szCs w:val="26"/>
        </w:rPr>
        <w:t xml:space="preserve"> </w:t>
      </w:r>
      <w:proofErr w:type="spellStart"/>
      <w:r w:rsidRPr="00E31F32">
        <w:rPr>
          <w:rFonts w:cs="Times New Roman"/>
          <w:sz w:val="26"/>
          <w:szCs w:val="26"/>
        </w:rPr>
        <w:t>năng</w:t>
      </w:r>
      <w:proofErr w:type="spellEnd"/>
      <w:r w:rsidRPr="00E31F32">
        <w:rPr>
          <w:rFonts w:cs="Times New Roman"/>
          <w:sz w:val="26"/>
          <w:szCs w:val="26"/>
        </w:rPr>
        <w:t xml:space="preserve"> </w:t>
      </w:r>
      <w:proofErr w:type="spellStart"/>
      <w:r w:rsidRPr="00E31F32">
        <w:rPr>
          <w:rFonts w:cs="Times New Roman"/>
          <w:sz w:val="26"/>
          <w:szCs w:val="26"/>
        </w:rPr>
        <w:t>của</w:t>
      </w:r>
      <w:proofErr w:type="spellEnd"/>
      <w:r w:rsidRPr="00E31F32">
        <w:rPr>
          <w:rFonts w:cs="Times New Roman"/>
          <w:sz w:val="26"/>
          <w:szCs w:val="26"/>
        </w:rPr>
        <w:t xml:space="preserve"> </w:t>
      </w:r>
      <w:proofErr w:type="spellStart"/>
      <w:r w:rsidRPr="00E31F32">
        <w:rPr>
          <w:rFonts w:cs="Times New Roman"/>
          <w:sz w:val="26"/>
          <w:szCs w:val="26"/>
        </w:rPr>
        <w:t>chủng</w:t>
      </w:r>
      <w:proofErr w:type="spellEnd"/>
      <w:r w:rsidRPr="00E31F32">
        <w:rPr>
          <w:rFonts w:cs="Times New Roman"/>
          <w:sz w:val="26"/>
          <w:szCs w:val="26"/>
        </w:rPr>
        <w:t xml:space="preserve"> </w:t>
      </w:r>
      <w:proofErr w:type="spellStart"/>
      <w:r w:rsidRPr="00E31F32">
        <w:rPr>
          <w:rFonts w:cs="Times New Roman"/>
          <w:sz w:val="26"/>
          <w:szCs w:val="26"/>
        </w:rPr>
        <w:t>loại</w:t>
      </w:r>
      <w:proofErr w:type="spellEnd"/>
      <w:r w:rsidRPr="00E31F32">
        <w:rPr>
          <w:rFonts w:cs="Times New Roman"/>
          <w:sz w:val="26"/>
          <w:szCs w:val="26"/>
        </w:rPr>
        <w:t xml:space="preserve"> </w:t>
      </w:r>
      <w:proofErr w:type="spellStart"/>
      <w:r w:rsidRPr="00E31F32">
        <w:rPr>
          <w:rFonts w:cs="Times New Roman"/>
          <w:sz w:val="26"/>
          <w:szCs w:val="26"/>
        </w:rPr>
        <w:t>thiết</w:t>
      </w:r>
      <w:proofErr w:type="spellEnd"/>
      <w:r w:rsidRPr="00E31F32">
        <w:rPr>
          <w:rFonts w:cs="Times New Roman"/>
          <w:sz w:val="26"/>
          <w:szCs w:val="26"/>
        </w:rPr>
        <w:t xml:space="preserve"> </w:t>
      </w:r>
      <w:proofErr w:type="spellStart"/>
      <w:r w:rsidRPr="00E31F32">
        <w:rPr>
          <w:rFonts w:cs="Times New Roman"/>
          <w:sz w:val="26"/>
          <w:szCs w:val="26"/>
        </w:rPr>
        <w:t>bị</w:t>
      </w:r>
      <w:proofErr w:type="spellEnd"/>
      <w:r w:rsidRPr="00E31F32">
        <w:rPr>
          <w:rFonts w:cs="Times New Roman"/>
          <w:sz w:val="26"/>
          <w:szCs w:val="26"/>
        </w:rPr>
        <w:t xml:space="preserve">, </w:t>
      </w:r>
      <w:proofErr w:type="spellStart"/>
      <w:r w:rsidRPr="00E31F32">
        <w:rPr>
          <w:rFonts w:cs="Times New Roman"/>
          <w:sz w:val="26"/>
          <w:szCs w:val="26"/>
        </w:rPr>
        <w:t>mọi</w:t>
      </w:r>
      <w:proofErr w:type="spellEnd"/>
      <w:r w:rsidRPr="00E31F32">
        <w:rPr>
          <w:rFonts w:cs="Times New Roman"/>
          <w:sz w:val="26"/>
          <w:szCs w:val="26"/>
        </w:rPr>
        <w:t xml:space="preserve"> </w:t>
      </w:r>
      <w:proofErr w:type="spellStart"/>
      <w:r w:rsidRPr="00E31F32">
        <w:rPr>
          <w:rFonts w:cs="Times New Roman"/>
          <w:sz w:val="26"/>
          <w:szCs w:val="26"/>
        </w:rPr>
        <w:t>hư</w:t>
      </w:r>
      <w:proofErr w:type="spellEnd"/>
      <w:r w:rsidRPr="00E31F32">
        <w:rPr>
          <w:rFonts w:cs="Times New Roman"/>
          <w:sz w:val="26"/>
          <w:szCs w:val="26"/>
        </w:rPr>
        <w:t xml:space="preserve"> </w:t>
      </w:r>
      <w:proofErr w:type="spellStart"/>
      <w:r w:rsidRPr="00E31F32">
        <w:rPr>
          <w:rFonts w:cs="Times New Roman"/>
          <w:sz w:val="26"/>
          <w:szCs w:val="26"/>
        </w:rPr>
        <w:t>hỏng</w:t>
      </w:r>
      <w:proofErr w:type="spellEnd"/>
      <w:r w:rsidRPr="00E31F32">
        <w:rPr>
          <w:rFonts w:cs="Times New Roman"/>
          <w:sz w:val="26"/>
          <w:szCs w:val="26"/>
        </w:rPr>
        <w:t xml:space="preserve"> </w:t>
      </w:r>
      <w:proofErr w:type="spellStart"/>
      <w:r w:rsidRPr="00E31F32">
        <w:rPr>
          <w:rFonts w:cs="Times New Roman"/>
          <w:sz w:val="26"/>
          <w:szCs w:val="26"/>
        </w:rPr>
        <w:t>phát</w:t>
      </w:r>
      <w:proofErr w:type="spellEnd"/>
      <w:r w:rsidRPr="00E31F32">
        <w:rPr>
          <w:rFonts w:cs="Times New Roman"/>
          <w:sz w:val="26"/>
          <w:szCs w:val="26"/>
        </w:rPr>
        <w:t xml:space="preserve"> </w:t>
      </w:r>
      <w:proofErr w:type="spellStart"/>
      <w:r w:rsidRPr="00E31F32">
        <w:rPr>
          <w:rFonts w:cs="Times New Roman"/>
          <w:sz w:val="26"/>
          <w:szCs w:val="26"/>
        </w:rPr>
        <w:t>sinh</w:t>
      </w:r>
      <w:proofErr w:type="spellEnd"/>
      <w:r w:rsidRPr="00E31F32">
        <w:rPr>
          <w:rFonts w:cs="Times New Roman"/>
          <w:sz w:val="26"/>
          <w:szCs w:val="26"/>
        </w:rPr>
        <w:t xml:space="preserve"> </w:t>
      </w:r>
      <w:proofErr w:type="spellStart"/>
      <w:r w:rsidRPr="00E31F32">
        <w:rPr>
          <w:rFonts w:cs="Times New Roman"/>
          <w:sz w:val="26"/>
          <w:szCs w:val="26"/>
        </w:rPr>
        <w:t>nếu</w:t>
      </w:r>
      <w:proofErr w:type="spellEnd"/>
      <w:r w:rsidRPr="00E31F32">
        <w:rPr>
          <w:rFonts w:cs="Times New Roman"/>
          <w:sz w:val="26"/>
          <w:szCs w:val="26"/>
        </w:rPr>
        <w:t xml:space="preserve"> </w:t>
      </w:r>
      <w:proofErr w:type="spellStart"/>
      <w:r w:rsidRPr="00E31F32">
        <w:rPr>
          <w:rFonts w:cs="Times New Roman"/>
          <w:sz w:val="26"/>
          <w:szCs w:val="26"/>
        </w:rPr>
        <w:t>có</w:t>
      </w:r>
      <w:proofErr w:type="spellEnd"/>
      <w:r w:rsidRPr="00E31F32">
        <w:rPr>
          <w:rFonts w:cs="Times New Roman"/>
          <w:sz w:val="26"/>
          <w:szCs w:val="26"/>
        </w:rPr>
        <w:t xml:space="preserve"> </w:t>
      </w:r>
      <w:proofErr w:type="spellStart"/>
      <w:r w:rsidRPr="00E31F32">
        <w:rPr>
          <w:rFonts w:cs="Times New Roman"/>
          <w:sz w:val="26"/>
          <w:szCs w:val="26"/>
        </w:rPr>
        <w:t>sẽ</w:t>
      </w:r>
      <w:proofErr w:type="spellEnd"/>
      <w:r w:rsidRPr="00E31F32">
        <w:rPr>
          <w:rFonts w:cs="Times New Roman"/>
          <w:sz w:val="26"/>
          <w:szCs w:val="26"/>
        </w:rPr>
        <w:t xml:space="preserve"> </w:t>
      </w:r>
      <w:proofErr w:type="spellStart"/>
      <w:r w:rsidRPr="00E31F32">
        <w:rPr>
          <w:rFonts w:cs="Times New Roman"/>
          <w:sz w:val="26"/>
          <w:szCs w:val="26"/>
        </w:rPr>
        <w:t>làm</w:t>
      </w:r>
      <w:proofErr w:type="spellEnd"/>
      <w:r w:rsidRPr="00E31F32">
        <w:rPr>
          <w:rFonts w:cs="Times New Roman"/>
          <w:sz w:val="26"/>
          <w:szCs w:val="26"/>
        </w:rPr>
        <w:t xml:space="preserve"> </w:t>
      </w:r>
      <w:proofErr w:type="spellStart"/>
      <w:r w:rsidRPr="00E31F32">
        <w:rPr>
          <w:rFonts w:cs="Times New Roman"/>
          <w:sz w:val="26"/>
          <w:szCs w:val="26"/>
        </w:rPr>
        <w:t>biên</w:t>
      </w:r>
      <w:proofErr w:type="spellEnd"/>
      <w:r w:rsidRPr="00E31F32">
        <w:rPr>
          <w:rFonts w:cs="Times New Roman"/>
          <w:sz w:val="26"/>
          <w:szCs w:val="26"/>
        </w:rPr>
        <w:t xml:space="preserve"> </w:t>
      </w:r>
      <w:proofErr w:type="spellStart"/>
      <w:r w:rsidRPr="00E31F32">
        <w:rPr>
          <w:rFonts w:cs="Times New Roman"/>
          <w:sz w:val="26"/>
          <w:szCs w:val="26"/>
        </w:rPr>
        <w:t>bản</w:t>
      </w:r>
      <w:proofErr w:type="spellEnd"/>
      <w:r w:rsidRPr="00E31F32">
        <w:rPr>
          <w:rFonts w:cs="Times New Roman"/>
          <w:sz w:val="26"/>
          <w:szCs w:val="26"/>
        </w:rPr>
        <w:t xml:space="preserve"> </w:t>
      </w:r>
      <w:proofErr w:type="spellStart"/>
      <w:r w:rsidRPr="00E31F32">
        <w:rPr>
          <w:rFonts w:cs="Times New Roman"/>
          <w:sz w:val="26"/>
          <w:szCs w:val="26"/>
        </w:rPr>
        <w:t>xác</w:t>
      </w:r>
      <w:proofErr w:type="spellEnd"/>
      <w:r w:rsidRPr="00E31F32">
        <w:rPr>
          <w:rFonts w:cs="Times New Roman"/>
          <w:sz w:val="26"/>
          <w:szCs w:val="26"/>
        </w:rPr>
        <w:t xml:space="preserve"> </w:t>
      </w:r>
      <w:proofErr w:type="spellStart"/>
      <w:r w:rsidRPr="00E31F32">
        <w:rPr>
          <w:rFonts w:cs="Times New Roman"/>
          <w:sz w:val="26"/>
          <w:szCs w:val="26"/>
        </w:rPr>
        <w:t>định</w:t>
      </w:r>
      <w:proofErr w:type="spellEnd"/>
      <w:r w:rsidRPr="00E31F32">
        <w:rPr>
          <w:rFonts w:cs="Times New Roman"/>
          <w:sz w:val="26"/>
          <w:szCs w:val="26"/>
        </w:rPr>
        <w:t xml:space="preserve"> </w:t>
      </w:r>
      <w:proofErr w:type="spellStart"/>
      <w:r w:rsidRPr="00E31F32">
        <w:rPr>
          <w:rFonts w:cs="Times New Roman"/>
          <w:sz w:val="26"/>
          <w:szCs w:val="26"/>
        </w:rPr>
        <w:t>cụ</w:t>
      </w:r>
      <w:proofErr w:type="spellEnd"/>
      <w:r w:rsidRPr="00E31F32">
        <w:rPr>
          <w:rFonts w:cs="Times New Roman"/>
          <w:sz w:val="26"/>
          <w:szCs w:val="26"/>
        </w:rPr>
        <w:t xml:space="preserve"> </w:t>
      </w:r>
      <w:proofErr w:type="spellStart"/>
      <w:r w:rsidRPr="00E31F32">
        <w:rPr>
          <w:rFonts w:cs="Times New Roman"/>
          <w:sz w:val="26"/>
          <w:szCs w:val="26"/>
        </w:rPr>
        <w:t>thể</w:t>
      </w:r>
      <w:proofErr w:type="spellEnd"/>
      <w:r w:rsidRPr="00E31F32">
        <w:rPr>
          <w:rFonts w:cs="Times New Roman"/>
          <w:sz w:val="26"/>
          <w:szCs w:val="26"/>
        </w:rPr>
        <w:t xml:space="preserve"> </w:t>
      </w:r>
      <w:proofErr w:type="spellStart"/>
      <w:r w:rsidRPr="00E31F32">
        <w:rPr>
          <w:rFonts w:cs="Times New Roman"/>
          <w:sz w:val="26"/>
          <w:szCs w:val="26"/>
        </w:rPr>
        <w:t>để</w:t>
      </w:r>
      <w:proofErr w:type="spellEnd"/>
      <w:r w:rsidRPr="00E31F32">
        <w:rPr>
          <w:rFonts w:cs="Times New Roman"/>
          <w:sz w:val="26"/>
          <w:szCs w:val="26"/>
        </w:rPr>
        <w:t xml:space="preserve"> </w:t>
      </w:r>
      <w:proofErr w:type="spellStart"/>
      <w:r w:rsidRPr="00E31F32">
        <w:rPr>
          <w:rFonts w:cs="Times New Roman"/>
          <w:sz w:val="26"/>
          <w:szCs w:val="26"/>
        </w:rPr>
        <w:t>thống</w:t>
      </w:r>
      <w:proofErr w:type="spellEnd"/>
      <w:r w:rsidRPr="00E31F32">
        <w:rPr>
          <w:rFonts w:cs="Times New Roman"/>
          <w:sz w:val="26"/>
          <w:szCs w:val="26"/>
        </w:rPr>
        <w:t xml:space="preserve"> </w:t>
      </w:r>
      <w:proofErr w:type="spellStart"/>
      <w:r w:rsidRPr="00E31F32">
        <w:rPr>
          <w:rFonts w:cs="Times New Roman"/>
          <w:sz w:val="26"/>
          <w:szCs w:val="26"/>
        </w:rPr>
        <w:t>nhất</w:t>
      </w:r>
      <w:proofErr w:type="spellEnd"/>
      <w:r w:rsidRPr="00E31F32">
        <w:rPr>
          <w:rFonts w:cs="Times New Roman"/>
          <w:sz w:val="26"/>
          <w:szCs w:val="26"/>
        </w:rPr>
        <w:t xml:space="preserve"> </w:t>
      </w:r>
      <w:proofErr w:type="spellStart"/>
      <w:r w:rsidRPr="00E31F32">
        <w:rPr>
          <w:rFonts w:cs="Times New Roman"/>
          <w:sz w:val="26"/>
          <w:szCs w:val="26"/>
        </w:rPr>
        <w:t>phương</w:t>
      </w:r>
      <w:proofErr w:type="spellEnd"/>
      <w:r w:rsidRPr="00E31F32">
        <w:rPr>
          <w:rFonts w:cs="Times New Roman"/>
          <w:sz w:val="26"/>
          <w:szCs w:val="26"/>
        </w:rPr>
        <w:t xml:space="preserve"> </w:t>
      </w:r>
      <w:proofErr w:type="spellStart"/>
      <w:r w:rsidRPr="00E31F32">
        <w:rPr>
          <w:rFonts w:cs="Times New Roman"/>
          <w:sz w:val="26"/>
          <w:szCs w:val="26"/>
        </w:rPr>
        <w:t>án</w:t>
      </w:r>
      <w:proofErr w:type="spellEnd"/>
      <w:r w:rsidRPr="00E31F32">
        <w:rPr>
          <w:rFonts w:cs="Times New Roman"/>
          <w:sz w:val="26"/>
          <w:szCs w:val="26"/>
        </w:rPr>
        <w:t xml:space="preserve"> </w:t>
      </w:r>
      <w:proofErr w:type="spellStart"/>
      <w:r w:rsidRPr="00E31F32">
        <w:rPr>
          <w:rFonts w:cs="Times New Roman"/>
          <w:sz w:val="26"/>
          <w:szCs w:val="26"/>
        </w:rPr>
        <w:t>xử</w:t>
      </w:r>
      <w:proofErr w:type="spellEnd"/>
      <w:r w:rsidRPr="00E31F32">
        <w:rPr>
          <w:rFonts w:cs="Times New Roman"/>
          <w:sz w:val="26"/>
          <w:szCs w:val="26"/>
        </w:rPr>
        <w:t xml:space="preserve"> </w:t>
      </w:r>
      <w:proofErr w:type="spellStart"/>
      <w:r w:rsidRPr="00E31F32">
        <w:rPr>
          <w:rFonts w:cs="Times New Roman"/>
          <w:sz w:val="26"/>
          <w:szCs w:val="26"/>
        </w:rPr>
        <w:t>lý</w:t>
      </w:r>
      <w:proofErr w:type="spellEnd"/>
      <w:r w:rsidRPr="00E31F32">
        <w:rPr>
          <w:rFonts w:cs="Times New Roman"/>
          <w:sz w:val="26"/>
          <w:szCs w:val="26"/>
        </w:rPr>
        <w:t>.</w:t>
      </w:r>
    </w:p>
    <w:p w14:paraId="0F241FDE" w14:textId="7BE8E5B9" w:rsidR="00BC6EE4" w:rsidRPr="00E31F32" w:rsidRDefault="000E0CCF" w:rsidP="00E31F32">
      <w:pPr>
        <w:spacing w:after="0" w:line="240" w:lineRule="auto"/>
        <w:rPr>
          <w:rFonts w:cs="Times New Roman"/>
          <w:sz w:val="26"/>
          <w:szCs w:val="26"/>
        </w:rPr>
      </w:pPr>
      <w:r w:rsidRPr="00E31F32">
        <w:rPr>
          <w:rFonts w:cs="Times New Roman"/>
          <w:b/>
          <w:bCs/>
          <w:sz w:val="26"/>
          <w:szCs w:val="26"/>
        </w:rPr>
        <w:t xml:space="preserve">3. </w:t>
      </w:r>
      <w:proofErr w:type="spellStart"/>
      <w:r w:rsidRPr="00E31F32">
        <w:rPr>
          <w:rFonts w:cs="Times New Roman"/>
          <w:b/>
          <w:bCs/>
          <w:sz w:val="26"/>
          <w:szCs w:val="26"/>
        </w:rPr>
        <w:t>Thời</w:t>
      </w:r>
      <w:proofErr w:type="spellEnd"/>
      <w:r w:rsidRPr="00E31F32">
        <w:rPr>
          <w:rFonts w:cs="Times New Roman"/>
          <w:b/>
          <w:bCs/>
          <w:sz w:val="26"/>
          <w:szCs w:val="26"/>
        </w:rPr>
        <w:t xml:space="preserve"> </w:t>
      </w:r>
      <w:proofErr w:type="spellStart"/>
      <w:r w:rsidRPr="00E31F32">
        <w:rPr>
          <w:rFonts w:cs="Times New Roman"/>
          <w:b/>
          <w:bCs/>
          <w:sz w:val="26"/>
          <w:szCs w:val="26"/>
        </w:rPr>
        <w:t>gian</w:t>
      </w:r>
      <w:proofErr w:type="spellEnd"/>
      <w:r w:rsidRPr="00E31F32">
        <w:rPr>
          <w:rFonts w:cs="Times New Roman"/>
          <w:b/>
          <w:bCs/>
          <w:sz w:val="26"/>
          <w:szCs w:val="26"/>
        </w:rPr>
        <w:t xml:space="preserve"> </w:t>
      </w:r>
      <w:proofErr w:type="spellStart"/>
      <w:r w:rsidRPr="00E31F32">
        <w:rPr>
          <w:rFonts w:cs="Times New Roman"/>
          <w:b/>
          <w:bCs/>
          <w:sz w:val="26"/>
          <w:szCs w:val="26"/>
        </w:rPr>
        <w:t>giao</w:t>
      </w:r>
      <w:proofErr w:type="spellEnd"/>
      <w:r w:rsidRPr="00E31F32">
        <w:rPr>
          <w:rFonts w:cs="Times New Roman"/>
          <w:b/>
          <w:bCs/>
          <w:sz w:val="26"/>
          <w:szCs w:val="26"/>
        </w:rPr>
        <w:t xml:space="preserve"> </w:t>
      </w:r>
      <w:proofErr w:type="spellStart"/>
      <w:r w:rsidRPr="00E31F32">
        <w:rPr>
          <w:rFonts w:cs="Times New Roman"/>
          <w:b/>
          <w:bCs/>
          <w:sz w:val="26"/>
          <w:szCs w:val="26"/>
        </w:rPr>
        <w:t>hàng</w:t>
      </w:r>
      <w:proofErr w:type="spellEnd"/>
      <w:r w:rsidRPr="00E31F32">
        <w:rPr>
          <w:rFonts w:cs="Times New Roman"/>
          <w:b/>
          <w:bCs/>
          <w:sz w:val="26"/>
          <w:szCs w:val="26"/>
        </w:rPr>
        <w:t xml:space="preserve"> </w:t>
      </w:r>
      <w:proofErr w:type="spellStart"/>
      <w:r w:rsidRPr="00E31F32">
        <w:rPr>
          <w:rFonts w:cs="Times New Roman"/>
          <w:b/>
          <w:bCs/>
          <w:sz w:val="26"/>
          <w:szCs w:val="26"/>
        </w:rPr>
        <w:t>dự</w:t>
      </w:r>
      <w:proofErr w:type="spellEnd"/>
      <w:r w:rsidRPr="00E31F32">
        <w:rPr>
          <w:rFonts w:cs="Times New Roman"/>
          <w:b/>
          <w:bCs/>
          <w:sz w:val="26"/>
          <w:szCs w:val="26"/>
        </w:rPr>
        <w:t xml:space="preserve"> </w:t>
      </w:r>
      <w:proofErr w:type="spellStart"/>
      <w:r w:rsidRPr="00E31F32">
        <w:rPr>
          <w:rFonts w:cs="Times New Roman"/>
          <w:b/>
          <w:bCs/>
          <w:sz w:val="26"/>
          <w:szCs w:val="26"/>
        </w:rPr>
        <w:t>kiến</w:t>
      </w:r>
      <w:proofErr w:type="spellEnd"/>
      <w:r w:rsidRPr="00E31F32">
        <w:rPr>
          <w:rFonts w:cs="Times New Roman"/>
          <w:b/>
          <w:bCs/>
          <w:sz w:val="26"/>
          <w:szCs w:val="26"/>
        </w:rPr>
        <w:t>:</w:t>
      </w:r>
      <w:r w:rsidRPr="00E31F32">
        <w:rPr>
          <w:rFonts w:cs="Times New Roman"/>
          <w:sz w:val="26"/>
          <w:szCs w:val="26"/>
        </w:rPr>
        <w:t xml:space="preserve"> </w:t>
      </w:r>
      <w:r w:rsidR="00E31F32" w:rsidRPr="00E31F32">
        <w:rPr>
          <w:rFonts w:cs="Times New Roman"/>
          <w:sz w:val="26"/>
          <w:szCs w:val="26"/>
        </w:rPr>
        <w:t>T</w:t>
      </w:r>
      <w:r w:rsidR="00BC6EE4" w:rsidRPr="00E31F32">
        <w:rPr>
          <w:rFonts w:cs="Times New Roman"/>
          <w:sz w:val="26"/>
          <w:szCs w:val="26"/>
        </w:rPr>
        <w:t xml:space="preserve">rong </w:t>
      </w:r>
      <w:proofErr w:type="spellStart"/>
      <w:r w:rsidR="00BC6EE4" w:rsidRPr="00E31F32">
        <w:rPr>
          <w:rFonts w:cs="Times New Roman"/>
          <w:sz w:val="26"/>
          <w:szCs w:val="26"/>
        </w:rPr>
        <w:t>vòng</w:t>
      </w:r>
      <w:proofErr w:type="spellEnd"/>
      <w:r w:rsidR="00BC6EE4" w:rsidRPr="00E31F32">
        <w:rPr>
          <w:rFonts w:cs="Times New Roman"/>
          <w:sz w:val="26"/>
          <w:szCs w:val="26"/>
        </w:rPr>
        <w:t xml:space="preserve"> 45 </w:t>
      </w:r>
      <w:proofErr w:type="spellStart"/>
      <w:r w:rsidR="00BC6EE4" w:rsidRPr="00E31F32">
        <w:rPr>
          <w:rFonts w:cs="Times New Roman"/>
          <w:sz w:val="26"/>
          <w:szCs w:val="26"/>
        </w:rPr>
        <w:t>ngày</w:t>
      </w:r>
      <w:proofErr w:type="spellEnd"/>
      <w:r w:rsidR="00BC6EE4" w:rsidRPr="00E31F32">
        <w:rPr>
          <w:rFonts w:cs="Times New Roman"/>
          <w:sz w:val="26"/>
          <w:szCs w:val="26"/>
        </w:rPr>
        <w:t xml:space="preserve"> </w:t>
      </w:r>
      <w:proofErr w:type="spellStart"/>
      <w:r w:rsidR="00BC6EE4" w:rsidRPr="00E31F32">
        <w:rPr>
          <w:rFonts w:cs="Times New Roman"/>
          <w:sz w:val="26"/>
          <w:szCs w:val="26"/>
        </w:rPr>
        <w:t>kể</w:t>
      </w:r>
      <w:proofErr w:type="spellEnd"/>
      <w:r w:rsidR="00BC6EE4" w:rsidRPr="00E31F32">
        <w:rPr>
          <w:rFonts w:cs="Times New Roman"/>
          <w:sz w:val="26"/>
          <w:szCs w:val="26"/>
        </w:rPr>
        <w:t xml:space="preserve"> </w:t>
      </w:r>
      <w:proofErr w:type="spellStart"/>
      <w:r w:rsidR="00BC6EE4" w:rsidRPr="00E31F32">
        <w:rPr>
          <w:rFonts w:cs="Times New Roman"/>
          <w:sz w:val="26"/>
          <w:szCs w:val="26"/>
        </w:rPr>
        <w:t>từ</w:t>
      </w:r>
      <w:proofErr w:type="spellEnd"/>
      <w:r w:rsidR="00BC6EE4" w:rsidRPr="00E31F32">
        <w:rPr>
          <w:rFonts w:cs="Times New Roman"/>
          <w:sz w:val="26"/>
          <w:szCs w:val="26"/>
        </w:rPr>
        <w:t xml:space="preserve"> </w:t>
      </w:r>
      <w:proofErr w:type="spellStart"/>
      <w:r w:rsidR="00BC6EE4" w:rsidRPr="00E31F32">
        <w:rPr>
          <w:rFonts w:cs="Times New Roman"/>
          <w:sz w:val="26"/>
          <w:szCs w:val="26"/>
        </w:rPr>
        <w:t>ngày</w:t>
      </w:r>
      <w:proofErr w:type="spellEnd"/>
      <w:r w:rsidR="00BC6EE4" w:rsidRPr="00E31F32">
        <w:rPr>
          <w:rFonts w:cs="Times New Roman"/>
          <w:sz w:val="26"/>
          <w:szCs w:val="26"/>
        </w:rPr>
        <w:t xml:space="preserve"> </w:t>
      </w:r>
      <w:proofErr w:type="spellStart"/>
      <w:r w:rsidR="00BC6EE4" w:rsidRPr="00E31F32">
        <w:rPr>
          <w:rFonts w:cs="Times New Roman"/>
          <w:sz w:val="26"/>
          <w:szCs w:val="26"/>
        </w:rPr>
        <w:t>ký</w:t>
      </w:r>
      <w:proofErr w:type="spellEnd"/>
      <w:r w:rsidR="00BC6EE4" w:rsidRPr="00E31F32">
        <w:rPr>
          <w:rFonts w:cs="Times New Roman"/>
          <w:sz w:val="26"/>
          <w:szCs w:val="26"/>
        </w:rPr>
        <w:t xml:space="preserve"> </w:t>
      </w:r>
      <w:proofErr w:type="spellStart"/>
      <w:r w:rsidR="00BC6EE4" w:rsidRPr="00E31F32">
        <w:rPr>
          <w:rFonts w:cs="Times New Roman"/>
          <w:sz w:val="26"/>
          <w:szCs w:val="26"/>
        </w:rPr>
        <w:t>quyết</w:t>
      </w:r>
      <w:proofErr w:type="spellEnd"/>
      <w:r w:rsidR="00BC6EE4" w:rsidRPr="00E31F32">
        <w:rPr>
          <w:rFonts w:cs="Times New Roman"/>
          <w:sz w:val="26"/>
          <w:szCs w:val="26"/>
        </w:rPr>
        <w:t xml:space="preserve"> </w:t>
      </w:r>
      <w:proofErr w:type="spellStart"/>
      <w:r w:rsidR="00BC6EE4" w:rsidRPr="00E31F32">
        <w:rPr>
          <w:rFonts w:cs="Times New Roman"/>
          <w:sz w:val="26"/>
          <w:szCs w:val="26"/>
        </w:rPr>
        <w:t>định</w:t>
      </w:r>
      <w:proofErr w:type="spellEnd"/>
      <w:r w:rsidR="00BC6EE4" w:rsidRPr="00E31F32">
        <w:rPr>
          <w:rFonts w:cs="Times New Roman"/>
          <w:sz w:val="26"/>
          <w:szCs w:val="26"/>
        </w:rPr>
        <w:t xml:space="preserve"> </w:t>
      </w:r>
      <w:proofErr w:type="spellStart"/>
      <w:r w:rsidR="00BC6EE4" w:rsidRPr="00E31F32">
        <w:rPr>
          <w:rFonts w:cs="Times New Roman"/>
          <w:sz w:val="26"/>
          <w:szCs w:val="26"/>
        </w:rPr>
        <w:t>trúng</w:t>
      </w:r>
      <w:proofErr w:type="spellEnd"/>
      <w:r w:rsidR="00BC6EE4" w:rsidRPr="00E31F32">
        <w:rPr>
          <w:rFonts w:cs="Times New Roman"/>
          <w:sz w:val="26"/>
          <w:szCs w:val="26"/>
        </w:rPr>
        <w:t xml:space="preserve"> </w:t>
      </w:r>
      <w:proofErr w:type="spellStart"/>
      <w:r w:rsidR="00BC6EE4" w:rsidRPr="00E31F32">
        <w:rPr>
          <w:rFonts w:cs="Times New Roman"/>
          <w:sz w:val="26"/>
          <w:szCs w:val="26"/>
        </w:rPr>
        <w:t>thầu</w:t>
      </w:r>
      <w:proofErr w:type="spellEnd"/>
      <w:r w:rsidR="00BC6EE4" w:rsidRPr="00E31F32">
        <w:rPr>
          <w:rFonts w:cs="Times New Roman"/>
          <w:sz w:val="26"/>
          <w:szCs w:val="26"/>
        </w:rPr>
        <w:t xml:space="preserve">. </w:t>
      </w:r>
    </w:p>
    <w:p w14:paraId="77E74DA1" w14:textId="77777777" w:rsidR="006A26CC" w:rsidRPr="00E31F32" w:rsidRDefault="000E0CCF" w:rsidP="00E31F32">
      <w:pPr>
        <w:spacing w:after="0" w:line="240" w:lineRule="auto"/>
        <w:rPr>
          <w:rFonts w:cs="Times New Roman"/>
          <w:b/>
          <w:bCs/>
          <w:sz w:val="26"/>
          <w:szCs w:val="26"/>
          <w:lang w:val="nl-NL"/>
        </w:rPr>
      </w:pPr>
      <w:r w:rsidRPr="00E31F32">
        <w:rPr>
          <w:rFonts w:cs="Times New Roman"/>
          <w:b/>
          <w:bCs/>
          <w:sz w:val="26"/>
          <w:szCs w:val="26"/>
        </w:rPr>
        <w:t xml:space="preserve">4. </w:t>
      </w:r>
      <w:r w:rsidR="006A26CC" w:rsidRPr="00E31F32">
        <w:rPr>
          <w:rFonts w:cs="Times New Roman"/>
          <w:b/>
          <w:bCs/>
          <w:sz w:val="26"/>
          <w:szCs w:val="26"/>
          <w:lang w:val="nl-NL"/>
        </w:rPr>
        <w:t>Dự kiến về các điều khoản tạm ứng, thanh toán hợp đồng:</w:t>
      </w:r>
    </w:p>
    <w:p w14:paraId="7F9A0C5A" w14:textId="77777777" w:rsidR="006A26CC" w:rsidRPr="00E31F32" w:rsidRDefault="006A26CC" w:rsidP="00E31F32">
      <w:pPr>
        <w:spacing w:after="0" w:line="240" w:lineRule="auto"/>
        <w:jc w:val="both"/>
        <w:rPr>
          <w:rFonts w:cs="Times New Roman"/>
          <w:sz w:val="26"/>
          <w:szCs w:val="26"/>
          <w:lang w:val="nl-NL"/>
        </w:rPr>
      </w:pPr>
      <w:r w:rsidRPr="00E31F32">
        <w:rPr>
          <w:rFonts w:cs="Times New Roman"/>
          <w:sz w:val="26"/>
          <w:szCs w:val="26"/>
          <w:lang w:val="nl-NL"/>
        </w:rPr>
        <w:t>- Tạm ứng: Không.</w:t>
      </w:r>
    </w:p>
    <w:p w14:paraId="53D8C411" w14:textId="77777777" w:rsidR="006A26CC" w:rsidRPr="00E31F32" w:rsidRDefault="006A26CC" w:rsidP="00E31F32">
      <w:pPr>
        <w:spacing w:after="0" w:line="240" w:lineRule="auto"/>
        <w:jc w:val="both"/>
        <w:rPr>
          <w:rFonts w:cs="Times New Roman"/>
          <w:sz w:val="26"/>
          <w:szCs w:val="26"/>
          <w:lang w:val="nl-NL"/>
        </w:rPr>
      </w:pPr>
      <w:r w:rsidRPr="00E31F32">
        <w:rPr>
          <w:rFonts w:cs="Times New Roman"/>
          <w:sz w:val="26"/>
          <w:szCs w:val="26"/>
          <w:lang w:val="nl-NL"/>
        </w:rPr>
        <w:t>- Thời hạn thanh toán: Trong vòng 90 ngày kể từ ngày nhận được đầy đủ chứng từ theo yêu cầu. Chứng từ thanh toán phải phù hợp với quy định của pháp luật.</w:t>
      </w:r>
    </w:p>
    <w:p w14:paraId="3DE6A541" w14:textId="77777777" w:rsidR="000E0CCF" w:rsidRPr="00E31F32" w:rsidRDefault="000E0CCF" w:rsidP="00E31F32">
      <w:pPr>
        <w:spacing w:after="0" w:line="240" w:lineRule="auto"/>
        <w:rPr>
          <w:rFonts w:cs="Times New Roman"/>
          <w:b/>
          <w:bCs/>
          <w:sz w:val="26"/>
          <w:szCs w:val="26"/>
        </w:rPr>
      </w:pPr>
      <w:r w:rsidRPr="00E31F32">
        <w:rPr>
          <w:rFonts w:cs="Times New Roman"/>
          <w:b/>
          <w:bCs/>
          <w:sz w:val="26"/>
          <w:szCs w:val="26"/>
        </w:rPr>
        <w:t xml:space="preserve">5. </w:t>
      </w:r>
      <w:proofErr w:type="spellStart"/>
      <w:r w:rsidR="008A3FDD" w:rsidRPr="00E31F32">
        <w:rPr>
          <w:rFonts w:cs="Times New Roman"/>
          <w:b/>
          <w:bCs/>
          <w:sz w:val="26"/>
          <w:szCs w:val="26"/>
        </w:rPr>
        <w:t>Các</w:t>
      </w:r>
      <w:proofErr w:type="spellEnd"/>
      <w:r w:rsidR="008A3FDD" w:rsidRPr="00E31F32">
        <w:rPr>
          <w:rFonts w:cs="Times New Roman"/>
          <w:b/>
          <w:bCs/>
          <w:sz w:val="26"/>
          <w:szCs w:val="26"/>
        </w:rPr>
        <w:t xml:space="preserve"> </w:t>
      </w:r>
      <w:proofErr w:type="spellStart"/>
      <w:r w:rsidR="008A3FDD" w:rsidRPr="00E31F32">
        <w:rPr>
          <w:rFonts w:cs="Times New Roman"/>
          <w:b/>
          <w:bCs/>
          <w:sz w:val="26"/>
          <w:szCs w:val="26"/>
        </w:rPr>
        <w:t>thông</w:t>
      </w:r>
      <w:proofErr w:type="spellEnd"/>
      <w:r w:rsidR="008A3FDD" w:rsidRPr="00E31F32">
        <w:rPr>
          <w:rFonts w:cs="Times New Roman"/>
          <w:b/>
          <w:bCs/>
          <w:sz w:val="26"/>
          <w:szCs w:val="26"/>
        </w:rPr>
        <w:t xml:space="preserve"> tin </w:t>
      </w:r>
      <w:proofErr w:type="spellStart"/>
      <w:r w:rsidR="008A3FDD" w:rsidRPr="00E31F32">
        <w:rPr>
          <w:rFonts w:cs="Times New Roman"/>
          <w:b/>
          <w:bCs/>
          <w:sz w:val="26"/>
          <w:szCs w:val="26"/>
        </w:rPr>
        <w:t>khác</w:t>
      </w:r>
      <w:proofErr w:type="spellEnd"/>
      <w:r w:rsidR="008A3FDD" w:rsidRPr="00E31F32">
        <w:rPr>
          <w:rFonts w:cs="Times New Roman"/>
          <w:b/>
          <w:bCs/>
          <w:sz w:val="26"/>
          <w:szCs w:val="26"/>
        </w:rPr>
        <w:t>:</w:t>
      </w:r>
    </w:p>
    <w:p w14:paraId="545E89BA" w14:textId="0B929AAD" w:rsidR="001F328F" w:rsidRPr="00E31F32" w:rsidRDefault="001F328F" w:rsidP="00E31F32">
      <w:pPr>
        <w:spacing w:after="0" w:line="240" w:lineRule="auto"/>
        <w:rPr>
          <w:rFonts w:cs="Times New Roman"/>
          <w:sz w:val="26"/>
          <w:szCs w:val="26"/>
          <w:lang w:val="nl-NL"/>
        </w:rPr>
      </w:pPr>
      <w:r w:rsidRPr="00E31F32">
        <w:rPr>
          <w:rFonts w:cs="Times New Roman"/>
          <w:sz w:val="26"/>
          <w:szCs w:val="26"/>
          <w:lang w:val="nl-NL"/>
        </w:rPr>
        <w:t>Hồ sơ báo giá bao gồm:</w:t>
      </w:r>
    </w:p>
    <w:p w14:paraId="49D6799D" w14:textId="77777777" w:rsidR="001F328F" w:rsidRPr="00E31F32" w:rsidRDefault="001F328F" w:rsidP="00E31F32">
      <w:pPr>
        <w:spacing w:after="0" w:line="240" w:lineRule="auto"/>
        <w:rPr>
          <w:rFonts w:cs="Times New Roman"/>
          <w:sz w:val="26"/>
          <w:szCs w:val="26"/>
          <w:lang w:val="nl-NL"/>
        </w:rPr>
      </w:pPr>
      <w:r w:rsidRPr="00E31F32">
        <w:rPr>
          <w:rFonts w:cs="Times New Roman"/>
          <w:sz w:val="26"/>
          <w:szCs w:val="26"/>
          <w:lang w:val="nl-NL"/>
        </w:rPr>
        <w:t xml:space="preserve">a. Báo giá theo mẫu </w:t>
      </w:r>
      <w:r w:rsidR="00F13A62" w:rsidRPr="00E31F32">
        <w:rPr>
          <w:rFonts w:cs="Times New Roman"/>
          <w:sz w:val="26"/>
          <w:szCs w:val="26"/>
          <w:lang w:val="nl-NL"/>
        </w:rPr>
        <w:t>P</w:t>
      </w:r>
      <w:r w:rsidRPr="00E31F32">
        <w:rPr>
          <w:rFonts w:cs="Times New Roman"/>
          <w:sz w:val="26"/>
          <w:szCs w:val="26"/>
          <w:lang w:val="nl-NL"/>
        </w:rPr>
        <w:t>hụ lục đính kèm thông báo này.</w:t>
      </w:r>
    </w:p>
    <w:p w14:paraId="44045C18" w14:textId="77777777" w:rsidR="001F328F" w:rsidRPr="00E31F32" w:rsidRDefault="001F328F" w:rsidP="00E31F32">
      <w:pPr>
        <w:spacing w:after="0" w:line="240" w:lineRule="auto"/>
        <w:jc w:val="both"/>
        <w:rPr>
          <w:rFonts w:cs="Times New Roman"/>
          <w:sz w:val="26"/>
          <w:szCs w:val="26"/>
          <w:lang w:val="nl-NL"/>
        </w:rPr>
      </w:pPr>
      <w:r w:rsidRPr="00E31F32">
        <w:rPr>
          <w:rFonts w:cs="Times New Roman"/>
          <w:sz w:val="26"/>
          <w:szCs w:val="26"/>
          <w:lang w:val="nl-NL"/>
        </w:rPr>
        <w:t xml:space="preserve">b. Các hãng sản xuất, nhà cung cấp phải đính kèm tài liệu chứng minh về tính năng, thông số kỹ thuật và các tài liệu liên quan của thiết bị y tế báo giá (bản giấy về địa chỉ của bệnh viện quy định tại khoản 3 mục I - Yêu cầu báo giá). </w:t>
      </w:r>
    </w:p>
    <w:p w14:paraId="764DD94F" w14:textId="77777777" w:rsidR="004E4469" w:rsidRPr="00E31F32" w:rsidRDefault="004E4469" w:rsidP="00E31F32">
      <w:pPr>
        <w:spacing w:after="0" w:line="240" w:lineRule="auto"/>
        <w:rPr>
          <w:rFonts w:cs="Times New Roman"/>
          <w:sz w:val="26"/>
          <w:szCs w:val="26"/>
        </w:rPr>
      </w:pPr>
      <w:r w:rsidRPr="00E31F32">
        <w:rPr>
          <w:rFonts w:cs="Times New Roman"/>
          <w:sz w:val="26"/>
          <w:szCs w:val="26"/>
        </w:rPr>
        <w:t xml:space="preserve">Xin </w:t>
      </w:r>
      <w:proofErr w:type="spellStart"/>
      <w:r w:rsidRPr="00E31F32">
        <w:rPr>
          <w:rFonts w:cs="Times New Roman"/>
          <w:sz w:val="26"/>
          <w:szCs w:val="26"/>
        </w:rPr>
        <w:t>cám</w:t>
      </w:r>
      <w:proofErr w:type="spellEnd"/>
      <w:r w:rsidRPr="00E31F32">
        <w:rPr>
          <w:rFonts w:cs="Times New Roman"/>
          <w:sz w:val="26"/>
          <w:szCs w:val="26"/>
        </w:rPr>
        <w:t xml:space="preserve"> </w:t>
      </w:r>
      <w:proofErr w:type="spellStart"/>
      <w:r w:rsidRPr="00E31F32">
        <w:rPr>
          <w:rFonts w:cs="Times New Roman"/>
          <w:sz w:val="26"/>
          <w:szCs w:val="26"/>
        </w:rPr>
        <w:t>ơn</w:t>
      </w:r>
      <w:proofErr w:type="spellEnd"/>
      <w:r w:rsidRPr="00E31F32">
        <w:rPr>
          <w:rFonts w:cs="Times New Roman"/>
          <w:sz w:val="26"/>
          <w:szCs w:val="26"/>
        </w:rPr>
        <w:t xml:space="preserve"> </w:t>
      </w:r>
      <w:proofErr w:type="spellStart"/>
      <w:r w:rsidRPr="00E31F32">
        <w:rPr>
          <w:rFonts w:cs="Times New Roman"/>
          <w:sz w:val="26"/>
          <w:szCs w:val="26"/>
        </w:rPr>
        <w:t>sự</w:t>
      </w:r>
      <w:proofErr w:type="spellEnd"/>
      <w:r w:rsidRPr="00E31F32">
        <w:rPr>
          <w:rFonts w:cs="Times New Roman"/>
          <w:sz w:val="26"/>
          <w:szCs w:val="26"/>
        </w:rPr>
        <w:t xml:space="preserve"> </w:t>
      </w:r>
      <w:proofErr w:type="spellStart"/>
      <w:r w:rsidRPr="00E31F32">
        <w:rPr>
          <w:rFonts w:cs="Times New Roman"/>
          <w:sz w:val="26"/>
          <w:szCs w:val="26"/>
        </w:rPr>
        <w:t>quan</w:t>
      </w:r>
      <w:proofErr w:type="spellEnd"/>
      <w:r w:rsidRPr="00E31F32">
        <w:rPr>
          <w:rFonts w:cs="Times New Roman"/>
          <w:sz w:val="26"/>
          <w:szCs w:val="26"/>
        </w:rPr>
        <w:t xml:space="preserve"> </w:t>
      </w:r>
      <w:proofErr w:type="spellStart"/>
      <w:r w:rsidRPr="00E31F32">
        <w:rPr>
          <w:rFonts w:cs="Times New Roman"/>
          <w:sz w:val="26"/>
          <w:szCs w:val="26"/>
        </w:rPr>
        <w:t>tâm</w:t>
      </w:r>
      <w:proofErr w:type="spellEnd"/>
      <w:r w:rsidRPr="00E31F32">
        <w:rPr>
          <w:rFonts w:cs="Times New Roman"/>
          <w:sz w:val="26"/>
          <w:szCs w:val="26"/>
        </w:rPr>
        <w:t xml:space="preserve"> </w:t>
      </w:r>
      <w:proofErr w:type="spellStart"/>
      <w:r w:rsidRPr="00E31F32">
        <w:rPr>
          <w:rFonts w:cs="Times New Roman"/>
          <w:sz w:val="26"/>
          <w:szCs w:val="26"/>
        </w:rPr>
        <w:t>của</w:t>
      </w:r>
      <w:proofErr w:type="spellEnd"/>
      <w:r w:rsidRPr="00E31F32">
        <w:rPr>
          <w:rFonts w:cs="Times New Roman"/>
          <w:sz w:val="26"/>
          <w:szCs w:val="26"/>
        </w:rPr>
        <w:t xml:space="preserve"> </w:t>
      </w:r>
      <w:proofErr w:type="spellStart"/>
      <w:r w:rsidRPr="00E31F32">
        <w:rPr>
          <w:rFonts w:cs="Times New Roman"/>
          <w:sz w:val="26"/>
          <w:szCs w:val="26"/>
        </w:rPr>
        <w:t>các</w:t>
      </w:r>
      <w:proofErr w:type="spellEnd"/>
      <w:r w:rsidRPr="00E31F32">
        <w:rPr>
          <w:rFonts w:cs="Times New Roman"/>
          <w:sz w:val="26"/>
          <w:szCs w:val="26"/>
        </w:rPr>
        <w:t xml:space="preserve"> </w:t>
      </w:r>
      <w:proofErr w:type="spellStart"/>
      <w:r w:rsidRPr="00E31F32">
        <w:rPr>
          <w:rFonts w:cs="Times New Roman"/>
          <w:sz w:val="26"/>
          <w:szCs w:val="26"/>
        </w:rPr>
        <w:t>tổ</w:t>
      </w:r>
      <w:proofErr w:type="spellEnd"/>
      <w:r w:rsidRPr="00E31F32">
        <w:rPr>
          <w:rFonts w:cs="Times New Roman"/>
          <w:sz w:val="26"/>
          <w:szCs w:val="26"/>
        </w:rPr>
        <w:t xml:space="preserve"> </w:t>
      </w:r>
      <w:proofErr w:type="spellStart"/>
      <w:r w:rsidRPr="00E31F32">
        <w:rPr>
          <w:rFonts w:cs="Times New Roman"/>
          <w:sz w:val="26"/>
          <w:szCs w:val="26"/>
        </w:rPr>
        <w:t>chức</w:t>
      </w:r>
      <w:proofErr w:type="spellEnd"/>
      <w:r w:rsidRPr="00E31F32">
        <w:rPr>
          <w:rFonts w:cs="Times New Roman"/>
          <w:sz w:val="26"/>
          <w:szCs w:val="26"/>
        </w:rPr>
        <w:t xml:space="preserve">, </w:t>
      </w:r>
      <w:proofErr w:type="spellStart"/>
      <w:r w:rsidRPr="00E31F32">
        <w:rPr>
          <w:rFonts w:cs="Times New Roman"/>
          <w:sz w:val="26"/>
          <w:szCs w:val="26"/>
        </w:rPr>
        <w:t>đơn</w:t>
      </w:r>
      <w:proofErr w:type="spellEnd"/>
      <w:r w:rsidRPr="00E31F32">
        <w:rPr>
          <w:rFonts w:cs="Times New Roman"/>
          <w:sz w:val="26"/>
          <w:szCs w:val="26"/>
        </w:rPr>
        <w:t xml:space="preserve"> </w:t>
      </w:r>
      <w:proofErr w:type="spellStart"/>
      <w:r w:rsidRPr="00E31F32">
        <w:rPr>
          <w:rFonts w:cs="Times New Roman"/>
          <w:sz w:val="26"/>
          <w:szCs w:val="26"/>
        </w:rPr>
        <w:t>vị</w:t>
      </w:r>
      <w:proofErr w:type="spellEnd"/>
      <w:r w:rsidRPr="00E31F32">
        <w:rPr>
          <w:rFonts w:cs="Times New Roman"/>
          <w:sz w:val="26"/>
          <w:szCs w:val="26"/>
        </w:rPr>
        <w:t xml:space="preserve">, </w:t>
      </w:r>
      <w:proofErr w:type="spellStart"/>
      <w:r w:rsidRPr="00E31F32">
        <w:rPr>
          <w:rFonts w:cs="Times New Roman"/>
          <w:sz w:val="26"/>
          <w:szCs w:val="26"/>
        </w:rPr>
        <w:t>cơ</w:t>
      </w:r>
      <w:proofErr w:type="spellEnd"/>
      <w:r w:rsidRPr="00E31F32">
        <w:rPr>
          <w:rFonts w:cs="Times New Roman"/>
          <w:sz w:val="26"/>
          <w:szCs w:val="26"/>
        </w:rPr>
        <w:t xml:space="preserve"> </w:t>
      </w:r>
      <w:proofErr w:type="spellStart"/>
      <w:r w:rsidRPr="00E31F32">
        <w:rPr>
          <w:rFonts w:cs="Times New Roman"/>
          <w:sz w:val="26"/>
          <w:szCs w:val="26"/>
        </w:rPr>
        <w:t>sở</w:t>
      </w:r>
      <w:proofErr w:type="spellEnd"/>
      <w:r w:rsidRPr="00E31F32">
        <w:rPr>
          <w:rFonts w:cs="Times New Roman"/>
          <w:sz w:val="26"/>
          <w:szCs w:val="26"/>
        </w:rPr>
        <w:t xml:space="preserve"> </w:t>
      </w:r>
      <w:proofErr w:type="spellStart"/>
      <w:r w:rsidRPr="00E31F32">
        <w:rPr>
          <w:rFonts w:cs="Times New Roman"/>
          <w:sz w:val="26"/>
          <w:szCs w:val="26"/>
        </w:rPr>
        <w:t>kinh</w:t>
      </w:r>
      <w:proofErr w:type="spellEnd"/>
      <w:r w:rsidRPr="00E31F32">
        <w:rPr>
          <w:rFonts w:cs="Times New Roman"/>
          <w:sz w:val="26"/>
          <w:szCs w:val="26"/>
        </w:rPr>
        <w:t xml:space="preserve"> </w:t>
      </w:r>
      <w:proofErr w:type="spellStart"/>
      <w:r w:rsidRPr="00E31F32">
        <w:rPr>
          <w:rFonts w:cs="Times New Roman"/>
          <w:sz w:val="26"/>
          <w:szCs w:val="26"/>
        </w:rPr>
        <w:t>doanh</w:t>
      </w:r>
      <w:proofErr w:type="spellEnd"/>
      <w:r w:rsidRPr="00E31F32">
        <w:rPr>
          <w:rFonts w:cs="Times New Roman"/>
          <w:sz w:val="26"/>
          <w:szCs w:val="26"/>
        </w:rPr>
        <w:t>.</w:t>
      </w:r>
    </w:p>
    <w:p w14:paraId="2396AEAD" w14:textId="77777777" w:rsidR="00AD6AA8" w:rsidRPr="00E31F32" w:rsidRDefault="00AD6AA8" w:rsidP="00E31F32">
      <w:pPr>
        <w:spacing w:after="0" w:line="240" w:lineRule="auto"/>
        <w:jc w:val="both"/>
        <w:rPr>
          <w:rFonts w:eastAsia="Calibri" w:cs="Times New Roman"/>
          <w:sz w:val="26"/>
          <w:szCs w:val="26"/>
        </w:rPr>
      </w:pPr>
    </w:p>
    <w:p w14:paraId="66B7E9CD" w14:textId="77777777" w:rsidR="00AD6AA8" w:rsidRPr="00E31F32" w:rsidRDefault="00AD6AA8" w:rsidP="00E31F32">
      <w:pPr>
        <w:spacing w:after="0" w:line="240" w:lineRule="auto"/>
        <w:jc w:val="both"/>
        <w:rPr>
          <w:rFonts w:eastAsia="Calibri" w:cs="Times New Roman"/>
          <w:sz w:val="26"/>
          <w:szCs w:val="26"/>
        </w:rPr>
      </w:pPr>
    </w:p>
    <w:p w14:paraId="38915E33" w14:textId="77777777" w:rsidR="00AD6AA8" w:rsidRPr="00E31F32" w:rsidRDefault="00AD6AA8" w:rsidP="00E31F32">
      <w:pPr>
        <w:spacing w:after="0" w:line="240" w:lineRule="auto"/>
        <w:jc w:val="both"/>
        <w:rPr>
          <w:rFonts w:eastAsia="Calibri" w:cs="Times New Roman"/>
          <w:sz w:val="26"/>
          <w:szCs w:val="26"/>
        </w:rPr>
      </w:pPr>
    </w:p>
    <w:p w14:paraId="3BD7A69D" w14:textId="77777777" w:rsidR="00AD6AA8" w:rsidRPr="00E31F32" w:rsidRDefault="00AD6AA8" w:rsidP="00E31F32">
      <w:pPr>
        <w:spacing w:after="0" w:line="240" w:lineRule="auto"/>
        <w:jc w:val="both"/>
        <w:rPr>
          <w:rFonts w:eastAsia="Calibri" w:cs="Times New Roman"/>
          <w:b/>
          <w:sz w:val="26"/>
          <w:szCs w:val="26"/>
        </w:rPr>
      </w:pPr>
      <w:r w:rsidRPr="00E31F32">
        <w:rPr>
          <w:rFonts w:eastAsia="Calibri" w:cs="Times New Roman"/>
          <w:b/>
          <w:sz w:val="26"/>
          <w:szCs w:val="26"/>
        </w:rPr>
        <w:t xml:space="preserve">  </w:t>
      </w:r>
    </w:p>
    <w:p w14:paraId="5B1FB7F0" w14:textId="77777777" w:rsidR="00AD6AA8" w:rsidRPr="00E31F32" w:rsidRDefault="00AD6AA8" w:rsidP="00E31F32">
      <w:pPr>
        <w:spacing w:after="0" w:line="240" w:lineRule="auto"/>
        <w:rPr>
          <w:rFonts w:eastAsia="Calibri" w:cs="Times New Roman"/>
          <w:sz w:val="26"/>
          <w:szCs w:val="26"/>
        </w:rPr>
      </w:pPr>
    </w:p>
    <w:p w14:paraId="6AE06965" w14:textId="77777777" w:rsidR="00AD6AA8" w:rsidRPr="00E31F32" w:rsidRDefault="00AD6AA8" w:rsidP="00E31F32">
      <w:pPr>
        <w:spacing w:after="0" w:line="240" w:lineRule="auto"/>
        <w:ind w:firstLine="284"/>
        <w:rPr>
          <w:rFonts w:cs="Times New Roman"/>
          <w:sz w:val="26"/>
          <w:szCs w:val="26"/>
        </w:rPr>
      </w:pPr>
    </w:p>
    <w:p w14:paraId="3E384785" w14:textId="77777777" w:rsidR="00386A49" w:rsidRPr="00E31F32" w:rsidRDefault="00386A49" w:rsidP="00E31F32">
      <w:pPr>
        <w:spacing w:after="0" w:line="240" w:lineRule="auto"/>
        <w:rPr>
          <w:rFonts w:cs="Times New Roman"/>
          <w:sz w:val="26"/>
          <w:szCs w:val="26"/>
        </w:rPr>
      </w:pPr>
      <w:r w:rsidRPr="00E31F32">
        <w:rPr>
          <w:rFonts w:cs="Times New Roman"/>
          <w:sz w:val="26"/>
          <w:szCs w:val="26"/>
        </w:rPr>
        <w:br w:type="page"/>
      </w:r>
    </w:p>
    <w:p w14:paraId="101C8EAA" w14:textId="77777777" w:rsidR="00386A49" w:rsidRPr="00E31F32" w:rsidRDefault="00386A49" w:rsidP="00E31F32">
      <w:pPr>
        <w:spacing w:after="0" w:line="240" w:lineRule="auto"/>
        <w:jc w:val="center"/>
        <w:rPr>
          <w:rFonts w:eastAsia="Calibri" w:cs="Times New Roman"/>
          <w:b/>
          <w:bCs/>
          <w:kern w:val="2"/>
          <w:sz w:val="26"/>
          <w:szCs w:val="26"/>
          <w14:ligatures w14:val="standardContextual"/>
        </w:rPr>
      </w:pPr>
      <w:proofErr w:type="spellStart"/>
      <w:r w:rsidRPr="00E31F32">
        <w:rPr>
          <w:rFonts w:eastAsia="Calibri" w:cs="Times New Roman"/>
          <w:b/>
          <w:bCs/>
          <w:kern w:val="2"/>
          <w:sz w:val="26"/>
          <w:szCs w:val="26"/>
          <w14:ligatures w14:val="standardContextual"/>
        </w:rPr>
        <w:lastRenderedPageBreak/>
        <w:t>Phụ</w:t>
      </w:r>
      <w:proofErr w:type="spellEnd"/>
      <w:r w:rsidRPr="00E31F32">
        <w:rPr>
          <w:rFonts w:eastAsia="Calibri" w:cs="Times New Roman"/>
          <w:b/>
          <w:bCs/>
          <w:kern w:val="2"/>
          <w:sz w:val="26"/>
          <w:szCs w:val="26"/>
          <w14:ligatures w14:val="standardContextual"/>
        </w:rPr>
        <w:t xml:space="preserve"> </w:t>
      </w:r>
      <w:proofErr w:type="spellStart"/>
      <w:r w:rsidRPr="00E31F32">
        <w:rPr>
          <w:rFonts w:eastAsia="Calibri" w:cs="Times New Roman"/>
          <w:b/>
          <w:bCs/>
          <w:kern w:val="2"/>
          <w:sz w:val="26"/>
          <w:szCs w:val="26"/>
          <w14:ligatures w14:val="standardContextual"/>
        </w:rPr>
        <w:t>lục</w:t>
      </w:r>
      <w:proofErr w:type="spellEnd"/>
      <w:r w:rsidRPr="00E31F32">
        <w:rPr>
          <w:rFonts w:eastAsia="Calibri" w:cs="Times New Roman"/>
          <w:b/>
          <w:bCs/>
          <w:kern w:val="2"/>
          <w:sz w:val="26"/>
          <w:szCs w:val="26"/>
          <w14:ligatures w14:val="standardContextual"/>
        </w:rPr>
        <w:t>:</w:t>
      </w:r>
    </w:p>
    <w:p w14:paraId="3299BEF7" w14:textId="77777777" w:rsidR="00386A49" w:rsidRPr="00E31F32" w:rsidRDefault="00386A49" w:rsidP="00E31F32">
      <w:pPr>
        <w:spacing w:after="0" w:line="240" w:lineRule="auto"/>
        <w:jc w:val="center"/>
        <w:rPr>
          <w:rFonts w:eastAsia="Calibri" w:cs="Times New Roman"/>
          <w:b/>
          <w:bCs/>
          <w:kern w:val="2"/>
          <w:sz w:val="26"/>
          <w:szCs w:val="26"/>
          <w14:ligatures w14:val="standardContextual"/>
        </w:rPr>
      </w:pPr>
      <w:proofErr w:type="spellStart"/>
      <w:r w:rsidRPr="00E31F32">
        <w:rPr>
          <w:rFonts w:eastAsia="Calibri" w:cs="Times New Roman"/>
          <w:b/>
          <w:bCs/>
          <w:kern w:val="2"/>
          <w:sz w:val="26"/>
          <w:szCs w:val="26"/>
          <w14:ligatures w14:val="standardContextual"/>
        </w:rPr>
        <w:t>Mẫu</w:t>
      </w:r>
      <w:proofErr w:type="spellEnd"/>
      <w:r w:rsidRPr="00E31F32">
        <w:rPr>
          <w:rFonts w:eastAsia="Calibri" w:cs="Times New Roman"/>
          <w:b/>
          <w:bCs/>
          <w:kern w:val="2"/>
          <w:sz w:val="26"/>
          <w:szCs w:val="26"/>
          <w14:ligatures w14:val="standardContextual"/>
        </w:rPr>
        <w:t xml:space="preserve"> </w:t>
      </w:r>
      <w:proofErr w:type="spellStart"/>
      <w:r w:rsidRPr="00E31F32">
        <w:rPr>
          <w:rFonts w:eastAsia="Calibri" w:cs="Times New Roman"/>
          <w:b/>
          <w:bCs/>
          <w:kern w:val="2"/>
          <w:sz w:val="26"/>
          <w:szCs w:val="26"/>
          <w14:ligatures w14:val="standardContextual"/>
        </w:rPr>
        <w:t>báo</w:t>
      </w:r>
      <w:proofErr w:type="spellEnd"/>
      <w:r w:rsidRPr="00E31F32">
        <w:rPr>
          <w:rFonts w:eastAsia="Calibri" w:cs="Times New Roman"/>
          <w:b/>
          <w:bCs/>
          <w:kern w:val="2"/>
          <w:sz w:val="26"/>
          <w:szCs w:val="26"/>
          <w14:ligatures w14:val="standardContextual"/>
        </w:rPr>
        <w:t xml:space="preserve"> </w:t>
      </w:r>
      <w:proofErr w:type="spellStart"/>
      <w:r w:rsidRPr="00E31F32">
        <w:rPr>
          <w:rFonts w:eastAsia="Calibri" w:cs="Times New Roman"/>
          <w:b/>
          <w:bCs/>
          <w:kern w:val="2"/>
          <w:sz w:val="26"/>
          <w:szCs w:val="26"/>
          <w14:ligatures w14:val="standardContextual"/>
        </w:rPr>
        <w:t>giá</w:t>
      </w:r>
      <w:proofErr w:type="spellEnd"/>
    </w:p>
    <w:p w14:paraId="4F3FCDD7" w14:textId="77777777" w:rsidR="00386A49" w:rsidRPr="00E31F32" w:rsidRDefault="007D5BFC" w:rsidP="00E31F32">
      <w:pPr>
        <w:spacing w:after="0" w:line="240" w:lineRule="auto"/>
        <w:jc w:val="center"/>
        <w:rPr>
          <w:rFonts w:eastAsia="Calibri" w:cs="Times New Roman"/>
          <w:b/>
          <w:bCs/>
          <w:kern w:val="2"/>
          <w:sz w:val="26"/>
          <w:szCs w:val="26"/>
          <w14:ligatures w14:val="standardContextual"/>
        </w:rPr>
      </w:pPr>
      <w:r w:rsidRPr="00E31F32">
        <w:rPr>
          <w:rFonts w:eastAsia="Calibri" w:cs="Times New Roman"/>
          <w:b/>
          <w:bCs/>
          <w:kern w:val="2"/>
          <w:sz w:val="26"/>
          <w:szCs w:val="26"/>
          <w14:ligatures w14:val="standardContextual"/>
        </w:rPr>
        <w:t>(</w:t>
      </w:r>
      <w:proofErr w:type="spellStart"/>
      <w:r w:rsidR="00386A49" w:rsidRPr="00E31F32">
        <w:rPr>
          <w:rFonts w:eastAsia="Calibri" w:cs="Times New Roman"/>
          <w:b/>
          <w:bCs/>
          <w:kern w:val="2"/>
          <w:sz w:val="26"/>
          <w:szCs w:val="26"/>
          <w14:ligatures w14:val="standardContextual"/>
        </w:rPr>
        <w:t>Kèm</w:t>
      </w:r>
      <w:proofErr w:type="spellEnd"/>
      <w:r w:rsidR="00386A49" w:rsidRPr="00E31F32">
        <w:rPr>
          <w:rFonts w:eastAsia="Calibri" w:cs="Times New Roman"/>
          <w:b/>
          <w:bCs/>
          <w:kern w:val="2"/>
          <w:sz w:val="26"/>
          <w:szCs w:val="26"/>
          <w14:ligatures w14:val="standardContextual"/>
        </w:rPr>
        <w:t xml:space="preserve"> </w:t>
      </w:r>
      <w:proofErr w:type="spellStart"/>
      <w:r w:rsidR="00386A49" w:rsidRPr="00E31F32">
        <w:rPr>
          <w:rFonts w:eastAsia="Calibri" w:cs="Times New Roman"/>
          <w:b/>
          <w:bCs/>
          <w:kern w:val="2"/>
          <w:sz w:val="26"/>
          <w:szCs w:val="26"/>
          <w14:ligatures w14:val="standardContextual"/>
        </w:rPr>
        <w:t>theo</w:t>
      </w:r>
      <w:proofErr w:type="spellEnd"/>
      <w:r w:rsidR="00386A49" w:rsidRPr="00E31F32">
        <w:rPr>
          <w:rFonts w:eastAsia="Calibri" w:cs="Times New Roman"/>
          <w:b/>
          <w:bCs/>
          <w:kern w:val="2"/>
          <w:sz w:val="26"/>
          <w:szCs w:val="26"/>
          <w14:ligatures w14:val="standardContextual"/>
        </w:rPr>
        <w:t xml:space="preserve"> </w:t>
      </w:r>
      <w:proofErr w:type="spellStart"/>
      <w:r w:rsidR="00386A49" w:rsidRPr="00E31F32">
        <w:rPr>
          <w:rFonts w:eastAsia="Calibri" w:cs="Times New Roman"/>
          <w:b/>
          <w:bCs/>
          <w:kern w:val="2"/>
          <w:sz w:val="26"/>
          <w:szCs w:val="26"/>
          <w14:ligatures w14:val="standardContextual"/>
        </w:rPr>
        <w:t>Công</w:t>
      </w:r>
      <w:proofErr w:type="spellEnd"/>
      <w:r w:rsidR="00386A49" w:rsidRPr="00E31F32">
        <w:rPr>
          <w:rFonts w:eastAsia="Calibri" w:cs="Times New Roman"/>
          <w:b/>
          <w:bCs/>
          <w:kern w:val="2"/>
          <w:sz w:val="26"/>
          <w:szCs w:val="26"/>
          <w14:ligatures w14:val="standardContextual"/>
        </w:rPr>
        <w:t xml:space="preserve"> </w:t>
      </w:r>
      <w:proofErr w:type="spellStart"/>
      <w:r w:rsidR="00386A49" w:rsidRPr="00E31F32">
        <w:rPr>
          <w:rFonts w:eastAsia="Calibri" w:cs="Times New Roman"/>
          <w:b/>
          <w:bCs/>
          <w:kern w:val="2"/>
          <w:sz w:val="26"/>
          <w:szCs w:val="26"/>
          <w14:ligatures w14:val="standardContextual"/>
        </w:rPr>
        <w:t>văn</w:t>
      </w:r>
      <w:proofErr w:type="spellEnd"/>
      <w:r w:rsidR="00386A49" w:rsidRPr="00E31F32">
        <w:rPr>
          <w:rFonts w:eastAsia="Calibri" w:cs="Times New Roman"/>
          <w:b/>
          <w:bCs/>
          <w:kern w:val="2"/>
          <w:sz w:val="26"/>
          <w:szCs w:val="26"/>
          <w14:ligatures w14:val="standardContextual"/>
        </w:rPr>
        <w:t xml:space="preserve"> </w:t>
      </w:r>
      <w:proofErr w:type="spellStart"/>
      <w:r w:rsidR="00386A49" w:rsidRPr="00E31F32">
        <w:rPr>
          <w:rFonts w:eastAsia="Calibri" w:cs="Times New Roman"/>
          <w:b/>
          <w:bCs/>
          <w:kern w:val="2"/>
          <w:sz w:val="26"/>
          <w:szCs w:val="26"/>
          <w14:ligatures w14:val="standardContextual"/>
        </w:rPr>
        <w:t>số</w:t>
      </w:r>
      <w:proofErr w:type="spellEnd"/>
      <w:r w:rsidR="00386A49" w:rsidRPr="00E31F32">
        <w:rPr>
          <w:rFonts w:eastAsia="Calibri" w:cs="Times New Roman"/>
          <w:b/>
          <w:bCs/>
          <w:kern w:val="2"/>
          <w:sz w:val="26"/>
          <w:szCs w:val="26"/>
          <w14:ligatures w14:val="standardContextual"/>
        </w:rPr>
        <w:t xml:space="preserve">      /BV-VTTBYT </w:t>
      </w:r>
      <w:proofErr w:type="spellStart"/>
      <w:r w:rsidR="00386A49" w:rsidRPr="00E31F32">
        <w:rPr>
          <w:rFonts w:eastAsia="Calibri" w:cs="Times New Roman"/>
          <w:b/>
          <w:bCs/>
          <w:kern w:val="2"/>
          <w:sz w:val="26"/>
          <w:szCs w:val="26"/>
          <w14:ligatures w14:val="standardContextual"/>
        </w:rPr>
        <w:t>ngày</w:t>
      </w:r>
      <w:proofErr w:type="spellEnd"/>
      <w:r w:rsidR="00386A49" w:rsidRPr="00E31F32">
        <w:rPr>
          <w:rFonts w:eastAsia="Calibri" w:cs="Times New Roman"/>
          <w:b/>
          <w:bCs/>
          <w:kern w:val="2"/>
          <w:sz w:val="26"/>
          <w:szCs w:val="26"/>
          <w14:ligatures w14:val="standardContextual"/>
        </w:rPr>
        <w:t xml:space="preserve">     /7/2023 </w:t>
      </w:r>
      <w:proofErr w:type="spellStart"/>
      <w:r w:rsidR="00386A49" w:rsidRPr="00E31F32">
        <w:rPr>
          <w:rFonts w:eastAsia="Calibri" w:cs="Times New Roman"/>
          <w:b/>
          <w:bCs/>
          <w:kern w:val="2"/>
          <w:sz w:val="26"/>
          <w:szCs w:val="26"/>
          <w14:ligatures w14:val="standardContextual"/>
        </w:rPr>
        <w:t>của</w:t>
      </w:r>
      <w:proofErr w:type="spellEnd"/>
      <w:r w:rsidR="00386A49" w:rsidRPr="00E31F32">
        <w:rPr>
          <w:rFonts w:eastAsia="Calibri" w:cs="Times New Roman"/>
          <w:b/>
          <w:bCs/>
          <w:kern w:val="2"/>
          <w:sz w:val="26"/>
          <w:szCs w:val="26"/>
          <w14:ligatures w14:val="standardContextual"/>
        </w:rPr>
        <w:t xml:space="preserve"> </w:t>
      </w:r>
      <w:proofErr w:type="spellStart"/>
      <w:r w:rsidR="00386A49" w:rsidRPr="00E31F32">
        <w:rPr>
          <w:rFonts w:eastAsia="Calibri" w:cs="Times New Roman"/>
          <w:b/>
          <w:bCs/>
          <w:kern w:val="2"/>
          <w:sz w:val="26"/>
          <w:szCs w:val="26"/>
          <w14:ligatures w14:val="standardContextual"/>
        </w:rPr>
        <w:t>Bệnh</w:t>
      </w:r>
      <w:proofErr w:type="spellEnd"/>
      <w:r w:rsidR="00386A49" w:rsidRPr="00E31F32">
        <w:rPr>
          <w:rFonts w:eastAsia="Calibri" w:cs="Times New Roman"/>
          <w:b/>
          <w:bCs/>
          <w:kern w:val="2"/>
          <w:sz w:val="26"/>
          <w:szCs w:val="26"/>
          <w14:ligatures w14:val="standardContextual"/>
        </w:rPr>
        <w:t xml:space="preserve"> </w:t>
      </w:r>
      <w:proofErr w:type="spellStart"/>
      <w:r w:rsidR="00386A49" w:rsidRPr="00E31F32">
        <w:rPr>
          <w:rFonts w:eastAsia="Calibri" w:cs="Times New Roman"/>
          <w:b/>
          <w:bCs/>
          <w:kern w:val="2"/>
          <w:sz w:val="26"/>
          <w:szCs w:val="26"/>
          <w14:ligatures w14:val="standardContextual"/>
        </w:rPr>
        <w:t>viện</w:t>
      </w:r>
      <w:proofErr w:type="spellEnd"/>
      <w:r w:rsidR="00386A49" w:rsidRPr="00E31F32">
        <w:rPr>
          <w:rFonts w:eastAsia="Calibri" w:cs="Times New Roman"/>
          <w:b/>
          <w:bCs/>
          <w:kern w:val="2"/>
          <w:sz w:val="26"/>
          <w:szCs w:val="26"/>
          <w14:ligatures w14:val="standardContextual"/>
        </w:rPr>
        <w:t xml:space="preserve"> ĐKKV </w:t>
      </w:r>
      <w:proofErr w:type="spellStart"/>
      <w:r w:rsidR="00386A49" w:rsidRPr="00E31F32">
        <w:rPr>
          <w:rFonts w:eastAsia="Calibri" w:cs="Times New Roman"/>
          <w:b/>
          <w:bCs/>
          <w:kern w:val="2"/>
          <w:sz w:val="26"/>
          <w:szCs w:val="26"/>
          <w14:ligatures w14:val="standardContextual"/>
        </w:rPr>
        <w:t>Bồng</w:t>
      </w:r>
      <w:proofErr w:type="spellEnd"/>
      <w:r w:rsidR="00386A49" w:rsidRPr="00E31F32">
        <w:rPr>
          <w:rFonts w:eastAsia="Calibri" w:cs="Times New Roman"/>
          <w:b/>
          <w:bCs/>
          <w:kern w:val="2"/>
          <w:sz w:val="26"/>
          <w:szCs w:val="26"/>
          <w14:ligatures w14:val="standardContextual"/>
        </w:rPr>
        <w:t xml:space="preserve"> </w:t>
      </w:r>
      <w:proofErr w:type="spellStart"/>
      <w:r w:rsidR="00386A49" w:rsidRPr="00E31F32">
        <w:rPr>
          <w:rFonts w:eastAsia="Calibri" w:cs="Times New Roman"/>
          <w:b/>
          <w:bCs/>
          <w:kern w:val="2"/>
          <w:sz w:val="26"/>
          <w:szCs w:val="26"/>
          <w14:ligatures w14:val="standardContextual"/>
        </w:rPr>
        <w:t>Sơn</w:t>
      </w:r>
      <w:proofErr w:type="spellEnd"/>
      <w:r w:rsidR="00386A49" w:rsidRPr="00E31F32">
        <w:rPr>
          <w:rFonts w:eastAsia="Calibri" w:cs="Times New Roman"/>
          <w:b/>
          <w:bCs/>
          <w:kern w:val="2"/>
          <w:sz w:val="26"/>
          <w:szCs w:val="26"/>
          <w14:ligatures w14:val="standardContextual"/>
        </w:rPr>
        <w:t>)</w:t>
      </w:r>
    </w:p>
    <w:p w14:paraId="5DC88F37" w14:textId="77777777" w:rsidR="00386A49" w:rsidRPr="00E31F32" w:rsidRDefault="00386A49" w:rsidP="00E31F32">
      <w:pPr>
        <w:spacing w:after="0" w:line="240" w:lineRule="auto"/>
        <w:jc w:val="center"/>
        <w:rPr>
          <w:rFonts w:eastAsia="Calibri" w:cs="Times New Roman"/>
          <w:b/>
          <w:spacing w:val="-8"/>
          <w:kern w:val="2"/>
          <w:sz w:val="26"/>
          <w:szCs w:val="26"/>
          <w14:ligatures w14:val="standardContextual"/>
        </w:rPr>
      </w:pPr>
      <w:r w:rsidRPr="00E31F32">
        <w:rPr>
          <w:rFonts w:eastAsia="Calibri" w:cs="Times New Roman"/>
          <w:b/>
          <w:noProof/>
          <w:spacing w:val="-8"/>
          <w:kern w:val="2"/>
          <w:sz w:val="26"/>
          <w:szCs w:val="26"/>
          <w14:ligatures w14:val="standardContextual"/>
        </w:rPr>
        <mc:AlternateContent>
          <mc:Choice Requires="wps">
            <w:drawing>
              <wp:anchor distT="0" distB="0" distL="114300" distR="114300" simplePos="0" relativeHeight="251664384" behindDoc="0" locked="0" layoutInCell="1" allowOverlap="1" wp14:anchorId="488E867F" wp14:editId="1ECA8EA1">
                <wp:simplePos x="0" y="0"/>
                <wp:positionH relativeFrom="margin">
                  <wp:posOffset>4051935</wp:posOffset>
                </wp:positionH>
                <wp:positionV relativeFrom="paragraph">
                  <wp:posOffset>86360</wp:posOffset>
                </wp:positionV>
                <wp:extent cx="11239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39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A854A6A"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 from="319.05pt,6.8pt" to="407.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" strokecolor="black [3040]">
                <w10:wrap anchorx="margin"/>
              </v:line>
            </w:pict>
          </mc:Fallback>
        </mc:AlternateContent>
      </w:r>
    </w:p>
    <w:p w14:paraId="722B1036" w14:textId="77777777" w:rsidR="00386A49" w:rsidRPr="00E31F32" w:rsidRDefault="00386A49" w:rsidP="00E31F32">
      <w:pPr>
        <w:spacing w:after="0" w:line="240" w:lineRule="auto"/>
        <w:jc w:val="center"/>
        <w:rPr>
          <w:rFonts w:eastAsia="Calibri" w:cs="Times New Roman"/>
          <w:b/>
          <w:bCs/>
          <w:kern w:val="2"/>
          <w:sz w:val="26"/>
          <w:szCs w:val="26"/>
          <w:vertAlign w:val="superscript"/>
          <w:lang w:val="nl-NL"/>
          <w14:ligatures w14:val="standardContextual"/>
        </w:rPr>
      </w:pPr>
      <w:r w:rsidRPr="00E31F32">
        <w:rPr>
          <w:rFonts w:eastAsia="Calibri" w:cs="Times New Roman"/>
          <w:b/>
          <w:bCs/>
          <w:kern w:val="2"/>
          <w:sz w:val="26"/>
          <w:szCs w:val="26"/>
          <w:lang w:val="nl-NL"/>
          <w14:ligatures w14:val="standardContextual"/>
        </w:rPr>
        <w:t>BÁO GIÁ</w:t>
      </w:r>
      <w:r w:rsidRPr="00E31F32">
        <w:rPr>
          <w:rFonts w:eastAsia="Calibri" w:cs="Times New Roman"/>
          <w:b/>
          <w:bCs/>
          <w:kern w:val="2"/>
          <w:sz w:val="26"/>
          <w:szCs w:val="26"/>
          <w:vertAlign w:val="superscript"/>
          <w:lang w:val="nl-NL"/>
          <w14:ligatures w14:val="standardContextual"/>
        </w:rPr>
        <w:t>(1)</w:t>
      </w:r>
    </w:p>
    <w:p w14:paraId="7919E2A5" w14:textId="77777777" w:rsidR="00386A49" w:rsidRPr="00E31F32" w:rsidRDefault="00386A49" w:rsidP="00E31F32">
      <w:pPr>
        <w:spacing w:after="0" w:line="240" w:lineRule="auto"/>
        <w:ind w:firstLine="720"/>
        <w:jc w:val="center"/>
        <w:rPr>
          <w:rFonts w:eastAsia="Calibri" w:cs="Times New Roman"/>
          <w:b/>
          <w:bCs/>
          <w:kern w:val="2"/>
          <w:sz w:val="26"/>
          <w:szCs w:val="26"/>
          <w14:ligatures w14:val="standardContextual"/>
        </w:rPr>
      </w:pPr>
    </w:p>
    <w:p w14:paraId="7118DE08" w14:textId="77777777" w:rsidR="00386A49" w:rsidRPr="00E31F32" w:rsidRDefault="00386A49" w:rsidP="00E31F32">
      <w:pPr>
        <w:spacing w:after="0" w:line="240" w:lineRule="auto"/>
        <w:ind w:firstLine="720"/>
        <w:jc w:val="center"/>
        <w:rPr>
          <w:rFonts w:eastAsia="Calibri" w:cs="Times New Roman"/>
          <w:b/>
          <w:kern w:val="2"/>
          <w:sz w:val="26"/>
          <w:szCs w:val="26"/>
          <w14:ligatures w14:val="standardContextual"/>
        </w:rPr>
      </w:pPr>
      <w:proofErr w:type="spellStart"/>
      <w:r w:rsidRPr="00E31F32">
        <w:rPr>
          <w:rFonts w:eastAsia="Calibri" w:cs="Times New Roman"/>
          <w:b/>
          <w:bCs/>
          <w:kern w:val="2"/>
          <w:sz w:val="26"/>
          <w:szCs w:val="26"/>
          <w14:ligatures w14:val="standardContextual"/>
        </w:rPr>
        <w:t>Kính</w:t>
      </w:r>
      <w:proofErr w:type="spellEnd"/>
      <w:r w:rsidRPr="00E31F32">
        <w:rPr>
          <w:rFonts w:eastAsia="Calibri" w:cs="Times New Roman"/>
          <w:b/>
          <w:bCs/>
          <w:kern w:val="2"/>
          <w:sz w:val="26"/>
          <w:szCs w:val="26"/>
          <w14:ligatures w14:val="standardContextual"/>
        </w:rPr>
        <w:t xml:space="preserve"> </w:t>
      </w:r>
      <w:proofErr w:type="spellStart"/>
      <w:r w:rsidRPr="00E31F32">
        <w:rPr>
          <w:rFonts w:eastAsia="Calibri" w:cs="Times New Roman"/>
          <w:b/>
          <w:bCs/>
          <w:kern w:val="2"/>
          <w:sz w:val="26"/>
          <w:szCs w:val="26"/>
          <w14:ligatures w14:val="standardContextual"/>
        </w:rPr>
        <w:t>gửi</w:t>
      </w:r>
      <w:proofErr w:type="spellEnd"/>
      <w:r w:rsidRPr="00E31F32">
        <w:rPr>
          <w:rFonts w:eastAsia="Calibri" w:cs="Times New Roman"/>
          <w:b/>
          <w:bCs/>
          <w:kern w:val="2"/>
          <w:sz w:val="26"/>
          <w:szCs w:val="26"/>
          <w14:ligatures w14:val="standardContextual"/>
        </w:rPr>
        <w:t xml:space="preserve">: </w:t>
      </w:r>
      <w:proofErr w:type="spellStart"/>
      <w:r w:rsidR="007D5BFC" w:rsidRPr="00E31F32">
        <w:rPr>
          <w:rFonts w:eastAsia="Calibri" w:cs="Times New Roman"/>
          <w:b/>
          <w:bCs/>
          <w:kern w:val="2"/>
          <w:sz w:val="26"/>
          <w:szCs w:val="26"/>
          <w14:ligatures w14:val="standardContextual"/>
        </w:rPr>
        <w:t>Bệnh</w:t>
      </w:r>
      <w:proofErr w:type="spellEnd"/>
      <w:r w:rsidR="007D5BFC" w:rsidRPr="00E31F32">
        <w:rPr>
          <w:rFonts w:eastAsia="Calibri" w:cs="Times New Roman"/>
          <w:b/>
          <w:bCs/>
          <w:kern w:val="2"/>
          <w:sz w:val="26"/>
          <w:szCs w:val="26"/>
          <w14:ligatures w14:val="standardContextual"/>
        </w:rPr>
        <w:t xml:space="preserve"> </w:t>
      </w:r>
      <w:proofErr w:type="spellStart"/>
      <w:r w:rsidR="007D5BFC" w:rsidRPr="00E31F32">
        <w:rPr>
          <w:rFonts w:eastAsia="Calibri" w:cs="Times New Roman"/>
          <w:b/>
          <w:bCs/>
          <w:kern w:val="2"/>
          <w:sz w:val="26"/>
          <w:szCs w:val="26"/>
          <w14:ligatures w14:val="standardContextual"/>
        </w:rPr>
        <w:t>viện</w:t>
      </w:r>
      <w:proofErr w:type="spellEnd"/>
      <w:r w:rsidR="007D5BFC" w:rsidRPr="00E31F32">
        <w:rPr>
          <w:rFonts w:eastAsia="Calibri" w:cs="Times New Roman"/>
          <w:b/>
          <w:bCs/>
          <w:kern w:val="2"/>
          <w:sz w:val="26"/>
          <w:szCs w:val="26"/>
          <w14:ligatures w14:val="standardContextual"/>
        </w:rPr>
        <w:t xml:space="preserve"> ĐKKV </w:t>
      </w:r>
      <w:proofErr w:type="spellStart"/>
      <w:r w:rsidR="007D5BFC" w:rsidRPr="00E31F32">
        <w:rPr>
          <w:rFonts w:eastAsia="Calibri" w:cs="Times New Roman"/>
          <w:b/>
          <w:bCs/>
          <w:kern w:val="2"/>
          <w:sz w:val="26"/>
          <w:szCs w:val="26"/>
          <w14:ligatures w14:val="standardContextual"/>
        </w:rPr>
        <w:t>Bồng</w:t>
      </w:r>
      <w:proofErr w:type="spellEnd"/>
      <w:r w:rsidR="007D5BFC" w:rsidRPr="00E31F32">
        <w:rPr>
          <w:rFonts w:eastAsia="Calibri" w:cs="Times New Roman"/>
          <w:b/>
          <w:bCs/>
          <w:kern w:val="2"/>
          <w:sz w:val="26"/>
          <w:szCs w:val="26"/>
          <w14:ligatures w14:val="standardContextual"/>
        </w:rPr>
        <w:t xml:space="preserve"> </w:t>
      </w:r>
      <w:proofErr w:type="spellStart"/>
      <w:r w:rsidR="007D5BFC" w:rsidRPr="00E31F32">
        <w:rPr>
          <w:rFonts w:eastAsia="Calibri" w:cs="Times New Roman"/>
          <w:b/>
          <w:bCs/>
          <w:kern w:val="2"/>
          <w:sz w:val="26"/>
          <w:szCs w:val="26"/>
          <w14:ligatures w14:val="standardContextual"/>
        </w:rPr>
        <w:t>Sơn</w:t>
      </w:r>
      <w:proofErr w:type="spellEnd"/>
    </w:p>
    <w:p w14:paraId="620AD01E" w14:textId="77777777" w:rsidR="00386A49" w:rsidRPr="00E31F32" w:rsidRDefault="00386A49" w:rsidP="00E31F32">
      <w:pPr>
        <w:spacing w:after="0" w:line="240" w:lineRule="auto"/>
        <w:ind w:firstLine="720"/>
        <w:jc w:val="both"/>
        <w:rPr>
          <w:rFonts w:eastAsia="Calibri" w:cs="Times New Roman"/>
          <w:bCs/>
          <w:kern w:val="2"/>
          <w:sz w:val="26"/>
          <w:szCs w:val="26"/>
          <w14:ligatures w14:val="standardContextual"/>
        </w:rPr>
      </w:pPr>
    </w:p>
    <w:p w14:paraId="53DEE870" w14:textId="77777777" w:rsidR="00386A49" w:rsidRPr="00E31F32" w:rsidRDefault="00386A49" w:rsidP="00E31F32">
      <w:pPr>
        <w:spacing w:after="0" w:line="240" w:lineRule="auto"/>
        <w:ind w:firstLine="720"/>
        <w:jc w:val="both"/>
        <w:rPr>
          <w:rFonts w:eastAsia="Calibri" w:cs="Times New Roman"/>
          <w:bCs/>
          <w:kern w:val="2"/>
          <w:sz w:val="26"/>
          <w:szCs w:val="26"/>
          <w14:ligatures w14:val="standardContextual"/>
        </w:rPr>
      </w:pPr>
      <w:proofErr w:type="spellStart"/>
      <w:r w:rsidRPr="00E31F32">
        <w:rPr>
          <w:rFonts w:eastAsia="Calibri" w:cs="Times New Roman"/>
          <w:bCs/>
          <w:kern w:val="2"/>
          <w:sz w:val="26"/>
          <w:szCs w:val="26"/>
          <w14:ligatures w14:val="standardContextual"/>
        </w:rPr>
        <w:t>Trên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cơ</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sở</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yêu</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cầu</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báo</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giá</w:t>
      </w:r>
      <w:proofErr w:type="spellEnd"/>
      <w:r w:rsidRPr="00E31F32">
        <w:rPr>
          <w:rFonts w:eastAsia="Calibri" w:cs="Times New Roman"/>
          <w:bCs/>
          <w:kern w:val="2"/>
          <w:sz w:val="26"/>
          <w:szCs w:val="26"/>
          <w14:ligatures w14:val="standardContextual"/>
        </w:rPr>
        <w:t xml:space="preserve"> </w:t>
      </w:r>
      <w:proofErr w:type="spellStart"/>
      <w:r w:rsidR="007D5BFC" w:rsidRPr="00E31F32">
        <w:rPr>
          <w:rFonts w:eastAsia="Calibri" w:cs="Times New Roman"/>
          <w:bCs/>
          <w:kern w:val="2"/>
          <w:sz w:val="26"/>
          <w:szCs w:val="26"/>
          <w14:ligatures w14:val="standardContextual"/>
        </w:rPr>
        <w:t>số</w:t>
      </w:r>
      <w:proofErr w:type="spellEnd"/>
      <w:r w:rsidR="007D5BFC" w:rsidRPr="00E31F32">
        <w:rPr>
          <w:rFonts w:eastAsia="Calibri" w:cs="Times New Roman"/>
          <w:bCs/>
          <w:kern w:val="2"/>
          <w:sz w:val="26"/>
          <w:szCs w:val="26"/>
          <w14:ligatures w14:val="standardContextual"/>
        </w:rPr>
        <w:t xml:space="preserve">       /BV-VTTBYT </w:t>
      </w:r>
      <w:proofErr w:type="spellStart"/>
      <w:r w:rsidRPr="00E31F32">
        <w:rPr>
          <w:rFonts w:eastAsia="Calibri" w:cs="Times New Roman"/>
          <w:bCs/>
          <w:kern w:val="2"/>
          <w:sz w:val="26"/>
          <w:szCs w:val="26"/>
          <w14:ligatures w14:val="standardContextual"/>
        </w:rPr>
        <w:t>của</w:t>
      </w:r>
      <w:proofErr w:type="spellEnd"/>
      <w:r w:rsidR="007D5BFC" w:rsidRPr="00E31F32">
        <w:rPr>
          <w:rFonts w:eastAsia="Calibri" w:cs="Times New Roman"/>
          <w:bCs/>
          <w:kern w:val="2"/>
          <w:sz w:val="26"/>
          <w:szCs w:val="26"/>
          <w14:ligatures w14:val="standardContextual"/>
        </w:rPr>
        <w:t xml:space="preserve"> </w:t>
      </w:r>
      <w:proofErr w:type="spellStart"/>
      <w:r w:rsidR="007D5BFC" w:rsidRPr="00E31F32">
        <w:rPr>
          <w:rFonts w:eastAsia="Calibri" w:cs="Times New Roman"/>
          <w:bCs/>
          <w:kern w:val="2"/>
          <w:sz w:val="26"/>
          <w:szCs w:val="26"/>
          <w14:ligatures w14:val="standardContextual"/>
        </w:rPr>
        <w:t>Bệnh</w:t>
      </w:r>
      <w:proofErr w:type="spellEnd"/>
      <w:r w:rsidR="007D5BFC" w:rsidRPr="00E31F32">
        <w:rPr>
          <w:rFonts w:eastAsia="Calibri" w:cs="Times New Roman"/>
          <w:bCs/>
          <w:kern w:val="2"/>
          <w:sz w:val="26"/>
          <w:szCs w:val="26"/>
          <w14:ligatures w14:val="standardContextual"/>
        </w:rPr>
        <w:t xml:space="preserve"> </w:t>
      </w:r>
      <w:proofErr w:type="spellStart"/>
      <w:r w:rsidR="007D5BFC" w:rsidRPr="00E31F32">
        <w:rPr>
          <w:rFonts w:eastAsia="Calibri" w:cs="Times New Roman"/>
          <w:bCs/>
          <w:kern w:val="2"/>
          <w:sz w:val="26"/>
          <w:szCs w:val="26"/>
          <w14:ligatures w14:val="standardContextual"/>
        </w:rPr>
        <w:t>viện</w:t>
      </w:r>
      <w:proofErr w:type="spellEnd"/>
      <w:r w:rsidR="007D5BFC" w:rsidRPr="00E31F32">
        <w:rPr>
          <w:rFonts w:eastAsia="Calibri" w:cs="Times New Roman"/>
          <w:bCs/>
          <w:kern w:val="2"/>
          <w:sz w:val="26"/>
          <w:szCs w:val="26"/>
          <w14:ligatures w14:val="standardContextual"/>
        </w:rPr>
        <w:t xml:space="preserve"> ĐKKV </w:t>
      </w:r>
      <w:proofErr w:type="spellStart"/>
      <w:r w:rsidR="007D5BFC" w:rsidRPr="00E31F32">
        <w:rPr>
          <w:rFonts w:eastAsia="Calibri" w:cs="Times New Roman"/>
          <w:bCs/>
          <w:kern w:val="2"/>
          <w:sz w:val="26"/>
          <w:szCs w:val="26"/>
          <w14:ligatures w14:val="standardContextual"/>
        </w:rPr>
        <w:t>Bồng</w:t>
      </w:r>
      <w:proofErr w:type="spellEnd"/>
      <w:r w:rsidR="007D5BFC" w:rsidRPr="00E31F32">
        <w:rPr>
          <w:rFonts w:eastAsia="Calibri" w:cs="Times New Roman"/>
          <w:bCs/>
          <w:kern w:val="2"/>
          <w:sz w:val="26"/>
          <w:szCs w:val="26"/>
          <w14:ligatures w14:val="standardContextual"/>
        </w:rPr>
        <w:t xml:space="preserve"> </w:t>
      </w:r>
      <w:proofErr w:type="spellStart"/>
      <w:r w:rsidR="007D5BFC" w:rsidRPr="00E31F32">
        <w:rPr>
          <w:rFonts w:eastAsia="Calibri" w:cs="Times New Roman"/>
          <w:bCs/>
          <w:kern w:val="2"/>
          <w:sz w:val="26"/>
          <w:szCs w:val="26"/>
          <w14:ligatures w14:val="standardContextual"/>
        </w:rPr>
        <w:t>Sơn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chúng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tôi</w:t>
      </w:r>
      <w:proofErr w:type="spellEnd"/>
      <w:r w:rsidRPr="00E31F32">
        <w:rPr>
          <w:rFonts w:eastAsia="Calibri" w:cs="Times New Roman"/>
          <w:bCs/>
          <w:kern w:val="2"/>
          <w:sz w:val="26"/>
          <w:szCs w:val="26"/>
          <w14:ligatures w14:val="standardContextual"/>
        </w:rPr>
        <w:t>….[</w:t>
      </w:r>
      <w:proofErr w:type="spellStart"/>
      <w:r w:rsidRPr="00E31F32">
        <w:rPr>
          <w:rFonts w:eastAsia="Calibri" w:cs="Times New Roman"/>
          <w:bCs/>
          <w:kern w:val="2"/>
          <w:sz w:val="26"/>
          <w:szCs w:val="26"/>
          <w14:ligatures w14:val="standardContextual"/>
        </w:rPr>
        <w:t>ghi</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tên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địa</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chỉ</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của</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hãng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sản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xuất</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nhà</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cung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cấp</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trường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hợp</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nhiều</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hãng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sản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xuất</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nhà</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cung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cấp</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cùng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tham</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gia</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trong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một</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báo</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giá</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gọi</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chung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là</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liên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danh</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thì</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ghi</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rõ</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tên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địa</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chỉ</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của</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các</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thành</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viên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liên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danh</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báo</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giá</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cho</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các</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thiết</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bị</w:t>
      </w:r>
      <w:proofErr w:type="spellEnd"/>
      <w:r w:rsidRPr="00E31F32">
        <w:rPr>
          <w:rFonts w:eastAsia="Calibri" w:cs="Times New Roman"/>
          <w:bCs/>
          <w:kern w:val="2"/>
          <w:sz w:val="26"/>
          <w:szCs w:val="26"/>
          <w14:ligatures w14:val="standardContextual"/>
        </w:rPr>
        <w:t xml:space="preserve"> y </w:t>
      </w:r>
      <w:proofErr w:type="spellStart"/>
      <w:r w:rsidRPr="00E31F32">
        <w:rPr>
          <w:rFonts w:eastAsia="Calibri" w:cs="Times New Roman"/>
          <w:bCs/>
          <w:kern w:val="2"/>
          <w:sz w:val="26"/>
          <w:szCs w:val="26"/>
          <w14:ligatures w14:val="standardContextual"/>
        </w:rPr>
        <w:t>tế</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như</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sau</w:t>
      </w:r>
      <w:proofErr w:type="spellEnd"/>
      <w:r w:rsidRPr="00E31F32">
        <w:rPr>
          <w:rFonts w:eastAsia="Calibri" w:cs="Times New Roman"/>
          <w:bCs/>
          <w:kern w:val="2"/>
          <w:sz w:val="26"/>
          <w:szCs w:val="26"/>
          <w14:ligatures w14:val="standardContextual"/>
        </w:rPr>
        <w:t>:</w:t>
      </w:r>
    </w:p>
    <w:p w14:paraId="2987ECDA" w14:textId="77777777" w:rsidR="00386A49" w:rsidRPr="00E31F32" w:rsidRDefault="00386A49" w:rsidP="00E31F32">
      <w:pPr>
        <w:spacing w:after="0" w:line="240" w:lineRule="auto"/>
        <w:ind w:firstLine="720"/>
        <w:jc w:val="both"/>
        <w:rPr>
          <w:rFonts w:eastAsia="Calibri" w:cs="Times New Roman"/>
          <w:bCs/>
          <w:kern w:val="2"/>
          <w:sz w:val="26"/>
          <w:szCs w:val="26"/>
          <w14:ligatures w14:val="standardContextual"/>
        </w:rPr>
      </w:pPr>
      <w:r w:rsidRPr="00E31F32">
        <w:rPr>
          <w:rFonts w:eastAsia="Calibri" w:cs="Times New Roman"/>
          <w:bCs/>
          <w:kern w:val="2"/>
          <w:sz w:val="26"/>
          <w:szCs w:val="26"/>
          <w14:ligatures w14:val="standardContextual"/>
        </w:rPr>
        <w:t xml:space="preserve">1. </w:t>
      </w:r>
      <w:proofErr w:type="spellStart"/>
      <w:r w:rsidRPr="00E31F32">
        <w:rPr>
          <w:rFonts w:eastAsia="Calibri" w:cs="Times New Roman"/>
          <w:bCs/>
          <w:kern w:val="2"/>
          <w:sz w:val="26"/>
          <w:szCs w:val="26"/>
          <w14:ligatures w14:val="standardContextual"/>
        </w:rPr>
        <w:t>Báo</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giá</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cho</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các</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thiết</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bị</w:t>
      </w:r>
      <w:proofErr w:type="spellEnd"/>
      <w:r w:rsidRPr="00E31F32">
        <w:rPr>
          <w:rFonts w:eastAsia="Calibri" w:cs="Times New Roman"/>
          <w:bCs/>
          <w:kern w:val="2"/>
          <w:sz w:val="26"/>
          <w:szCs w:val="26"/>
          <w14:ligatures w14:val="standardContextual"/>
        </w:rPr>
        <w:t xml:space="preserve"> y </w:t>
      </w:r>
      <w:proofErr w:type="spellStart"/>
      <w:r w:rsidRPr="00E31F32">
        <w:rPr>
          <w:rFonts w:eastAsia="Calibri" w:cs="Times New Roman"/>
          <w:bCs/>
          <w:kern w:val="2"/>
          <w:sz w:val="26"/>
          <w:szCs w:val="26"/>
          <w14:ligatures w14:val="standardContextual"/>
        </w:rPr>
        <w:t>tế</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và</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dịch</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vụ</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liên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quan</w:t>
      </w:r>
      <w:proofErr w:type="spellEnd"/>
    </w:p>
    <w:tbl>
      <w:tblPr>
        <w:tblStyle w:val="TableGrid1"/>
        <w:tblW w:w="14467" w:type="dxa"/>
        <w:tblLook w:val="04A0" w:firstRow="1" w:lastRow="0" w:firstColumn="1" w:lastColumn="0" w:noHBand="0" w:noVBand="1"/>
      </w:tblPr>
      <w:tblGrid>
        <w:gridCol w:w="774"/>
        <w:gridCol w:w="1629"/>
        <w:gridCol w:w="2092"/>
        <w:gridCol w:w="1307"/>
        <w:gridCol w:w="1134"/>
        <w:gridCol w:w="1133"/>
        <w:gridCol w:w="1427"/>
        <w:gridCol w:w="1107"/>
        <w:gridCol w:w="1414"/>
        <w:gridCol w:w="1247"/>
        <w:gridCol w:w="1203"/>
      </w:tblGrid>
      <w:tr w:rsidR="00E31F32" w:rsidRPr="00E31F32" w14:paraId="6596DA0B" w14:textId="77777777" w:rsidTr="00386A49">
        <w:tc>
          <w:tcPr>
            <w:tcW w:w="774" w:type="dxa"/>
            <w:shd w:val="clear" w:color="auto" w:fill="E2EFD9"/>
            <w:vAlign w:val="center"/>
          </w:tcPr>
          <w:p w14:paraId="5E962AB4" w14:textId="77777777" w:rsidR="00386A49" w:rsidRPr="00E31F32" w:rsidRDefault="00386A49" w:rsidP="00E31F32">
            <w:pPr>
              <w:jc w:val="center"/>
              <w:rPr>
                <w:b/>
                <w:bCs/>
                <w:sz w:val="26"/>
                <w:szCs w:val="26"/>
              </w:rPr>
            </w:pPr>
            <w:r w:rsidRPr="00E31F32">
              <w:rPr>
                <w:b/>
                <w:bCs/>
                <w:sz w:val="26"/>
                <w:szCs w:val="26"/>
              </w:rPr>
              <w:t>STT</w:t>
            </w:r>
          </w:p>
        </w:tc>
        <w:tc>
          <w:tcPr>
            <w:tcW w:w="1631" w:type="dxa"/>
            <w:shd w:val="clear" w:color="auto" w:fill="E2EFD9"/>
            <w:vAlign w:val="center"/>
          </w:tcPr>
          <w:p w14:paraId="41F12E7B" w14:textId="77777777" w:rsidR="00386A49" w:rsidRPr="00E31F32" w:rsidRDefault="00386A49" w:rsidP="00E31F32">
            <w:pPr>
              <w:jc w:val="center"/>
              <w:rPr>
                <w:b/>
                <w:bCs/>
                <w:sz w:val="26"/>
                <w:szCs w:val="26"/>
                <w:vertAlign w:val="superscript"/>
              </w:rPr>
            </w:pPr>
            <w:r w:rsidRPr="00E31F32">
              <w:rPr>
                <w:b/>
                <w:bCs/>
                <w:sz w:val="26"/>
                <w:szCs w:val="26"/>
              </w:rPr>
              <w:t xml:space="preserve">Danh </w:t>
            </w:r>
            <w:proofErr w:type="spellStart"/>
            <w:r w:rsidRPr="00E31F32">
              <w:rPr>
                <w:b/>
                <w:bCs/>
                <w:sz w:val="26"/>
                <w:szCs w:val="26"/>
              </w:rPr>
              <w:t>mục</w:t>
            </w:r>
            <w:proofErr w:type="spellEnd"/>
            <w:r w:rsidRPr="00E31F32">
              <w:rPr>
                <w:b/>
                <w:bCs/>
                <w:sz w:val="26"/>
                <w:szCs w:val="26"/>
              </w:rPr>
              <w:t xml:space="preserve"> </w:t>
            </w:r>
            <w:proofErr w:type="spellStart"/>
            <w:r w:rsidRPr="00E31F32">
              <w:rPr>
                <w:b/>
                <w:bCs/>
                <w:sz w:val="26"/>
                <w:szCs w:val="26"/>
              </w:rPr>
              <w:t>thiết</w:t>
            </w:r>
            <w:proofErr w:type="spellEnd"/>
            <w:r w:rsidRPr="00E31F32">
              <w:rPr>
                <w:b/>
                <w:bCs/>
                <w:sz w:val="26"/>
                <w:szCs w:val="26"/>
              </w:rPr>
              <w:t xml:space="preserve"> </w:t>
            </w:r>
            <w:proofErr w:type="spellStart"/>
            <w:r w:rsidRPr="00E31F32">
              <w:rPr>
                <w:b/>
                <w:bCs/>
                <w:sz w:val="26"/>
                <w:szCs w:val="26"/>
              </w:rPr>
              <w:t>bị</w:t>
            </w:r>
            <w:proofErr w:type="spellEnd"/>
            <w:r w:rsidRPr="00E31F32">
              <w:rPr>
                <w:b/>
                <w:bCs/>
                <w:sz w:val="26"/>
                <w:szCs w:val="26"/>
              </w:rPr>
              <w:t xml:space="preserve"> y </w:t>
            </w:r>
            <w:proofErr w:type="spellStart"/>
            <w:r w:rsidRPr="00E31F32">
              <w:rPr>
                <w:b/>
                <w:bCs/>
                <w:sz w:val="26"/>
                <w:szCs w:val="26"/>
              </w:rPr>
              <w:t>tế</w:t>
            </w:r>
            <w:proofErr w:type="spellEnd"/>
            <w:r w:rsidRPr="00E31F32">
              <w:rPr>
                <w:b/>
                <w:bCs/>
                <w:sz w:val="26"/>
                <w:szCs w:val="26"/>
                <w:vertAlign w:val="superscript"/>
              </w:rPr>
              <w:t>(2)</w:t>
            </w:r>
          </w:p>
        </w:tc>
        <w:tc>
          <w:tcPr>
            <w:tcW w:w="2094" w:type="dxa"/>
            <w:shd w:val="clear" w:color="auto" w:fill="E2EFD9"/>
            <w:vAlign w:val="center"/>
          </w:tcPr>
          <w:p w14:paraId="5C90FE85" w14:textId="77777777" w:rsidR="00386A49" w:rsidRPr="00E31F32" w:rsidRDefault="00386A49" w:rsidP="00E31F32">
            <w:pPr>
              <w:jc w:val="center"/>
              <w:rPr>
                <w:b/>
                <w:bCs/>
                <w:sz w:val="26"/>
                <w:szCs w:val="26"/>
                <w:vertAlign w:val="superscript"/>
              </w:rPr>
            </w:pPr>
            <w:proofErr w:type="spellStart"/>
            <w:r w:rsidRPr="00E31F32">
              <w:rPr>
                <w:b/>
                <w:bCs/>
                <w:sz w:val="26"/>
                <w:szCs w:val="26"/>
              </w:rPr>
              <w:t>Ký</w:t>
            </w:r>
            <w:proofErr w:type="spellEnd"/>
            <w:r w:rsidRPr="00E31F32">
              <w:rPr>
                <w:b/>
                <w:bCs/>
                <w:sz w:val="26"/>
                <w:szCs w:val="26"/>
              </w:rPr>
              <w:t xml:space="preserve">, </w:t>
            </w:r>
            <w:proofErr w:type="spellStart"/>
            <w:r w:rsidRPr="00E31F32">
              <w:rPr>
                <w:b/>
                <w:bCs/>
                <w:sz w:val="26"/>
                <w:szCs w:val="26"/>
              </w:rPr>
              <w:t>mã</w:t>
            </w:r>
            <w:proofErr w:type="spellEnd"/>
            <w:r w:rsidRPr="00E31F32">
              <w:rPr>
                <w:b/>
                <w:bCs/>
                <w:sz w:val="26"/>
                <w:szCs w:val="26"/>
              </w:rPr>
              <w:t xml:space="preserve">, </w:t>
            </w:r>
            <w:proofErr w:type="spellStart"/>
            <w:r w:rsidRPr="00E31F32">
              <w:rPr>
                <w:b/>
                <w:bCs/>
                <w:sz w:val="26"/>
                <w:szCs w:val="26"/>
              </w:rPr>
              <w:t>nhãn</w:t>
            </w:r>
            <w:proofErr w:type="spellEnd"/>
            <w:r w:rsidRPr="00E31F32">
              <w:rPr>
                <w:b/>
                <w:bCs/>
                <w:sz w:val="26"/>
                <w:szCs w:val="26"/>
              </w:rPr>
              <w:t xml:space="preserve"> </w:t>
            </w:r>
            <w:proofErr w:type="spellStart"/>
            <w:r w:rsidRPr="00E31F32">
              <w:rPr>
                <w:b/>
                <w:bCs/>
                <w:sz w:val="26"/>
                <w:szCs w:val="26"/>
              </w:rPr>
              <w:t>hiệu</w:t>
            </w:r>
            <w:proofErr w:type="spellEnd"/>
            <w:r w:rsidRPr="00E31F32">
              <w:rPr>
                <w:b/>
                <w:bCs/>
                <w:sz w:val="26"/>
                <w:szCs w:val="26"/>
              </w:rPr>
              <w:t xml:space="preserve">, model, </w:t>
            </w:r>
            <w:proofErr w:type="spellStart"/>
            <w:r w:rsidRPr="00E31F32">
              <w:rPr>
                <w:b/>
                <w:bCs/>
                <w:sz w:val="26"/>
                <w:szCs w:val="26"/>
              </w:rPr>
              <w:t>hãng</w:t>
            </w:r>
            <w:proofErr w:type="spellEnd"/>
            <w:r w:rsidRPr="00E31F32">
              <w:rPr>
                <w:b/>
                <w:bCs/>
                <w:sz w:val="26"/>
                <w:szCs w:val="26"/>
              </w:rPr>
              <w:t xml:space="preserve"> </w:t>
            </w:r>
            <w:proofErr w:type="spellStart"/>
            <w:r w:rsidRPr="00E31F32">
              <w:rPr>
                <w:b/>
                <w:bCs/>
                <w:sz w:val="26"/>
                <w:szCs w:val="26"/>
              </w:rPr>
              <w:t>sản</w:t>
            </w:r>
            <w:proofErr w:type="spellEnd"/>
            <w:r w:rsidRPr="00E31F32">
              <w:rPr>
                <w:b/>
                <w:bCs/>
                <w:sz w:val="26"/>
                <w:szCs w:val="26"/>
              </w:rPr>
              <w:t xml:space="preserve"> </w:t>
            </w:r>
            <w:proofErr w:type="spellStart"/>
            <w:r w:rsidRPr="00E31F32">
              <w:rPr>
                <w:b/>
                <w:bCs/>
                <w:sz w:val="26"/>
                <w:szCs w:val="26"/>
              </w:rPr>
              <w:t>xuất</w:t>
            </w:r>
            <w:proofErr w:type="spellEnd"/>
            <w:r w:rsidRPr="00E31F32">
              <w:rPr>
                <w:b/>
                <w:bCs/>
                <w:sz w:val="26"/>
                <w:szCs w:val="26"/>
                <w:vertAlign w:val="superscript"/>
              </w:rPr>
              <w:t>(3)</w:t>
            </w:r>
          </w:p>
        </w:tc>
        <w:tc>
          <w:tcPr>
            <w:tcW w:w="1308" w:type="dxa"/>
            <w:shd w:val="clear" w:color="auto" w:fill="E2EFD9"/>
            <w:vAlign w:val="center"/>
          </w:tcPr>
          <w:p w14:paraId="41812C5A" w14:textId="77777777" w:rsidR="00386A49" w:rsidRPr="00E31F32" w:rsidRDefault="00386A49" w:rsidP="00E31F32">
            <w:pPr>
              <w:jc w:val="center"/>
              <w:rPr>
                <w:b/>
                <w:bCs/>
                <w:sz w:val="26"/>
                <w:szCs w:val="26"/>
                <w:vertAlign w:val="superscript"/>
              </w:rPr>
            </w:pPr>
            <w:proofErr w:type="spellStart"/>
            <w:r w:rsidRPr="00E31F32">
              <w:rPr>
                <w:b/>
                <w:bCs/>
                <w:sz w:val="26"/>
                <w:szCs w:val="26"/>
              </w:rPr>
              <w:t>Mã</w:t>
            </w:r>
            <w:proofErr w:type="spellEnd"/>
            <w:r w:rsidRPr="00E31F32">
              <w:rPr>
                <w:b/>
                <w:bCs/>
                <w:sz w:val="26"/>
                <w:szCs w:val="26"/>
              </w:rPr>
              <w:t xml:space="preserve"> HS</w:t>
            </w:r>
            <w:r w:rsidRPr="00E31F32">
              <w:rPr>
                <w:b/>
                <w:bCs/>
                <w:sz w:val="26"/>
                <w:szCs w:val="26"/>
                <w:vertAlign w:val="superscript"/>
              </w:rPr>
              <w:t>(4)</w:t>
            </w:r>
          </w:p>
        </w:tc>
        <w:tc>
          <w:tcPr>
            <w:tcW w:w="1134" w:type="dxa"/>
            <w:shd w:val="clear" w:color="auto" w:fill="E2EFD9"/>
            <w:vAlign w:val="center"/>
          </w:tcPr>
          <w:p w14:paraId="138F5216" w14:textId="77777777" w:rsidR="00386A49" w:rsidRPr="00E31F32" w:rsidRDefault="00386A49" w:rsidP="00E31F32">
            <w:pPr>
              <w:jc w:val="center"/>
              <w:rPr>
                <w:b/>
                <w:bCs/>
                <w:sz w:val="26"/>
                <w:szCs w:val="26"/>
                <w:vertAlign w:val="superscript"/>
              </w:rPr>
            </w:pPr>
            <w:proofErr w:type="spellStart"/>
            <w:r w:rsidRPr="00E31F32">
              <w:rPr>
                <w:b/>
                <w:bCs/>
                <w:sz w:val="26"/>
                <w:szCs w:val="26"/>
              </w:rPr>
              <w:t>Năm</w:t>
            </w:r>
            <w:proofErr w:type="spellEnd"/>
            <w:r w:rsidRPr="00E31F32">
              <w:rPr>
                <w:b/>
                <w:bCs/>
                <w:sz w:val="26"/>
                <w:szCs w:val="26"/>
              </w:rPr>
              <w:t xml:space="preserve"> </w:t>
            </w:r>
            <w:proofErr w:type="spellStart"/>
            <w:r w:rsidRPr="00E31F32">
              <w:rPr>
                <w:b/>
                <w:bCs/>
                <w:sz w:val="26"/>
                <w:szCs w:val="26"/>
              </w:rPr>
              <w:t>sản</w:t>
            </w:r>
            <w:proofErr w:type="spellEnd"/>
            <w:r w:rsidRPr="00E31F32">
              <w:rPr>
                <w:b/>
                <w:bCs/>
                <w:sz w:val="26"/>
                <w:szCs w:val="26"/>
              </w:rPr>
              <w:t xml:space="preserve"> </w:t>
            </w:r>
            <w:proofErr w:type="spellStart"/>
            <w:r w:rsidRPr="00E31F32">
              <w:rPr>
                <w:b/>
                <w:bCs/>
                <w:sz w:val="26"/>
                <w:szCs w:val="26"/>
              </w:rPr>
              <w:t>xuất</w:t>
            </w:r>
            <w:proofErr w:type="spellEnd"/>
            <w:r w:rsidRPr="00E31F32">
              <w:rPr>
                <w:b/>
                <w:bCs/>
                <w:sz w:val="26"/>
                <w:szCs w:val="26"/>
                <w:vertAlign w:val="superscript"/>
              </w:rPr>
              <w:t>(5)</w:t>
            </w:r>
          </w:p>
        </w:tc>
        <w:tc>
          <w:tcPr>
            <w:tcW w:w="1134" w:type="dxa"/>
            <w:shd w:val="clear" w:color="auto" w:fill="E2EFD9"/>
            <w:vAlign w:val="center"/>
          </w:tcPr>
          <w:p w14:paraId="7C4CE437" w14:textId="77777777" w:rsidR="00386A49" w:rsidRPr="00E31F32" w:rsidRDefault="00386A49" w:rsidP="00E31F32">
            <w:pPr>
              <w:jc w:val="center"/>
              <w:rPr>
                <w:b/>
                <w:bCs/>
                <w:sz w:val="26"/>
                <w:szCs w:val="26"/>
                <w:vertAlign w:val="superscript"/>
              </w:rPr>
            </w:pPr>
            <w:proofErr w:type="spellStart"/>
            <w:r w:rsidRPr="00E31F32">
              <w:rPr>
                <w:b/>
                <w:bCs/>
                <w:sz w:val="26"/>
                <w:szCs w:val="26"/>
              </w:rPr>
              <w:t>Xuất</w:t>
            </w:r>
            <w:proofErr w:type="spellEnd"/>
            <w:r w:rsidRPr="00E31F32">
              <w:rPr>
                <w:b/>
                <w:bCs/>
                <w:sz w:val="26"/>
                <w:szCs w:val="26"/>
              </w:rPr>
              <w:t xml:space="preserve"> </w:t>
            </w:r>
            <w:proofErr w:type="spellStart"/>
            <w:r w:rsidRPr="00E31F32">
              <w:rPr>
                <w:b/>
                <w:bCs/>
                <w:sz w:val="26"/>
                <w:szCs w:val="26"/>
              </w:rPr>
              <w:t>xứ</w:t>
            </w:r>
            <w:proofErr w:type="spellEnd"/>
            <w:r w:rsidRPr="00E31F32">
              <w:rPr>
                <w:b/>
                <w:bCs/>
                <w:sz w:val="26"/>
                <w:szCs w:val="26"/>
                <w:vertAlign w:val="superscript"/>
              </w:rPr>
              <w:t>(6)</w:t>
            </w:r>
          </w:p>
        </w:tc>
        <w:tc>
          <w:tcPr>
            <w:tcW w:w="1418" w:type="dxa"/>
            <w:shd w:val="clear" w:color="auto" w:fill="E2EFD9"/>
            <w:vAlign w:val="center"/>
          </w:tcPr>
          <w:p w14:paraId="2CDC0419" w14:textId="77777777" w:rsidR="00386A49" w:rsidRPr="00E31F32" w:rsidRDefault="00386A49" w:rsidP="00E31F32">
            <w:pPr>
              <w:jc w:val="center"/>
              <w:rPr>
                <w:b/>
                <w:bCs/>
                <w:sz w:val="26"/>
                <w:szCs w:val="26"/>
                <w:vertAlign w:val="superscript"/>
              </w:rPr>
            </w:pPr>
            <w:proofErr w:type="spellStart"/>
            <w:r w:rsidRPr="00E31F32">
              <w:rPr>
                <w:b/>
                <w:bCs/>
                <w:sz w:val="26"/>
                <w:szCs w:val="26"/>
              </w:rPr>
              <w:t>Số</w:t>
            </w:r>
            <w:proofErr w:type="spellEnd"/>
            <w:r w:rsidRPr="00E31F32">
              <w:rPr>
                <w:b/>
                <w:bCs/>
                <w:sz w:val="26"/>
                <w:szCs w:val="26"/>
              </w:rPr>
              <w:t xml:space="preserve"> </w:t>
            </w:r>
            <w:proofErr w:type="spellStart"/>
            <w:r w:rsidRPr="00E31F32">
              <w:rPr>
                <w:b/>
                <w:bCs/>
                <w:sz w:val="26"/>
                <w:szCs w:val="26"/>
              </w:rPr>
              <w:t>lượng</w:t>
            </w:r>
            <w:proofErr w:type="spellEnd"/>
            <w:r w:rsidRPr="00E31F32">
              <w:rPr>
                <w:b/>
                <w:bCs/>
                <w:sz w:val="26"/>
                <w:szCs w:val="26"/>
              </w:rPr>
              <w:t>/</w:t>
            </w:r>
            <w:proofErr w:type="spellStart"/>
            <w:r w:rsidRPr="00E31F32">
              <w:rPr>
                <w:b/>
                <w:bCs/>
                <w:sz w:val="26"/>
                <w:szCs w:val="26"/>
              </w:rPr>
              <w:t>khối</w:t>
            </w:r>
            <w:proofErr w:type="spellEnd"/>
            <w:r w:rsidRPr="00E31F32">
              <w:rPr>
                <w:b/>
                <w:bCs/>
                <w:sz w:val="26"/>
                <w:szCs w:val="26"/>
              </w:rPr>
              <w:t xml:space="preserve"> </w:t>
            </w:r>
            <w:proofErr w:type="spellStart"/>
            <w:r w:rsidRPr="00E31F32">
              <w:rPr>
                <w:b/>
                <w:bCs/>
                <w:sz w:val="26"/>
                <w:szCs w:val="26"/>
              </w:rPr>
              <w:t>lượng</w:t>
            </w:r>
            <w:proofErr w:type="spellEnd"/>
            <w:r w:rsidRPr="00E31F32">
              <w:rPr>
                <w:b/>
                <w:bCs/>
                <w:sz w:val="26"/>
                <w:szCs w:val="26"/>
                <w:vertAlign w:val="superscript"/>
              </w:rPr>
              <w:t>(7)</w:t>
            </w:r>
          </w:p>
        </w:tc>
        <w:tc>
          <w:tcPr>
            <w:tcW w:w="1108" w:type="dxa"/>
            <w:shd w:val="clear" w:color="auto" w:fill="E2EFD9"/>
            <w:vAlign w:val="center"/>
          </w:tcPr>
          <w:p w14:paraId="0F95FF23" w14:textId="77777777" w:rsidR="00386A49" w:rsidRPr="00E31F32" w:rsidRDefault="00386A49" w:rsidP="00E31F32">
            <w:pPr>
              <w:jc w:val="center"/>
              <w:rPr>
                <w:b/>
                <w:bCs/>
                <w:sz w:val="26"/>
                <w:szCs w:val="26"/>
                <w:vertAlign w:val="superscript"/>
                <w:lang w:val="nl-NL"/>
              </w:rPr>
            </w:pPr>
            <w:r w:rsidRPr="00E31F32">
              <w:rPr>
                <w:b/>
                <w:bCs/>
                <w:sz w:val="26"/>
                <w:szCs w:val="26"/>
                <w:lang w:val="nl-NL"/>
              </w:rPr>
              <w:t>Đơn giá</w:t>
            </w:r>
            <w:r w:rsidRPr="00E31F32">
              <w:rPr>
                <w:b/>
                <w:bCs/>
                <w:sz w:val="26"/>
                <w:szCs w:val="26"/>
                <w:vertAlign w:val="superscript"/>
                <w:lang w:val="nl-NL"/>
              </w:rPr>
              <w:t>(8)</w:t>
            </w:r>
          </w:p>
          <w:p w14:paraId="0869A335" w14:textId="77777777" w:rsidR="00386A49" w:rsidRPr="00E31F32" w:rsidRDefault="00386A49" w:rsidP="00E31F32">
            <w:pPr>
              <w:jc w:val="center"/>
              <w:rPr>
                <w:b/>
                <w:bCs/>
                <w:sz w:val="26"/>
                <w:szCs w:val="26"/>
                <w:vertAlign w:val="superscript"/>
              </w:rPr>
            </w:pPr>
            <w:r w:rsidRPr="00E31F32">
              <w:rPr>
                <w:b/>
                <w:bCs/>
                <w:sz w:val="26"/>
                <w:szCs w:val="26"/>
                <w:vertAlign w:val="superscript"/>
                <w:lang w:val="nl-NL"/>
              </w:rPr>
              <w:t>(VND)</w:t>
            </w:r>
          </w:p>
        </w:tc>
        <w:tc>
          <w:tcPr>
            <w:tcW w:w="1415" w:type="dxa"/>
            <w:shd w:val="clear" w:color="auto" w:fill="E2EFD9"/>
            <w:vAlign w:val="center"/>
          </w:tcPr>
          <w:p w14:paraId="57A6D24A" w14:textId="77777777" w:rsidR="00386A49" w:rsidRPr="00E31F32" w:rsidRDefault="00386A49" w:rsidP="00E31F32">
            <w:pPr>
              <w:jc w:val="center"/>
              <w:rPr>
                <w:b/>
                <w:bCs/>
                <w:sz w:val="26"/>
                <w:szCs w:val="26"/>
                <w:vertAlign w:val="superscript"/>
              </w:rPr>
            </w:pPr>
            <w:r w:rsidRPr="00E31F32">
              <w:rPr>
                <w:b/>
                <w:bCs/>
                <w:sz w:val="26"/>
                <w:szCs w:val="26"/>
              </w:rPr>
              <w:t xml:space="preserve">Chi </w:t>
            </w:r>
            <w:proofErr w:type="spellStart"/>
            <w:r w:rsidRPr="00E31F32">
              <w:rPr>
                <w:b/>
                <w:bCs/>
                <w:sz w:val="26"/>
                <w:szCs w:val="26"/>
              </w:rPr>
              <w:t>phí</w:t>
            </w:r>
            <w:proofErr w:type="spellEnd"/>
            <w:r w:rsidRPr="00E31F32">
              <w:rPr>
                <w:b/>
                <w:bCs/>
                <w:sz w:val="26"/>
                <w:szCs w:val="26"/>
              </w:rPr>
              <w:t xml:space="preserve"> </w:t>
            </w:r>
            <w:proofErr w:type="spellStart"/>
            <w:r w:rsidRPr="00E31F32">
              <w:rPr>
                <w:b/>
                <w:bCs/>
                <w:sz w:val="26"/>
                <w:szCs w:val="26"/>
              </w:rPr>
              <w:t>cho</w:t>
            </w:r>
            <w:proofErr w:type="spellEnd"/>
            <w:r w:rsidRPr="00E31F32">
              <w:rPr>
                <w:b/>
                <w:bCs/>
                <w:sz w:val="26"/>
                <w:szCs w:val="26"/>
              </w:rPr>
              <w:t xml:space="preserve"> </w:t>
            </w:r>
            <w:proofErr w:type="spellStart"/>
            <w:r w:rsidRPr="00E31F32">
              <w:rPr>
                <w:b/>
                <w:bCs/>
                <w:sz w:val="26"/>
                <w:szCs w:val="26"/>
              </w:rPr>
              <w:t>các</w:t>
            </w:r>
            <w:proofErr w:type="spellEnd"/>
            <w:r w:rsidRPr="00E31F32">
              <w:rPr>
                <w:b/>
                <w:bCs/>
                <w:sz w:val="26"/>
                <w:szCs w:val="26"/>
              </w:rPr>
              <w:t xml:space="preserve"> </w:t>
            </w:r>
            <w:proofErr w:type="spellStart"/>
            <w:r w:rsidRPr="00E31F32">
              <w:rPr>
                <w:b/>
                <w:bCs/>
                <w:sz w:val="26"/>
                <w:szCs w:val="26"/>
              </w:rPr>
              <w:t>dịch</w:t>
            </w:r>
            <w:proofErr w:type="spellEnd"/>
            <w:r w:rsidRPr="00E31F32">
              <w:rPr>
                <w:b/>
                <w:bCs/>
                <w:sz w:val="26"/>
                <w:szCs w:val="26"/>
              </w:rPr>
              <w:t xml:space="preserve"> </w:t>
            </w:r>
            <w:proofErr w:type="spellStart"/>
            <w:r w:rsidRPr="00E31F32">
              <w:rPr>
                <w:b/>
                <w:bCs/>
                <w:sz w:val="26"/>
                <w:szCs w:val="26"/>
              </w:rPr>
              <w:t>vụ</w:t>
            </w:r>
            <w:proofErr w:type="spellEnd"/>
            <w:r w:rsidRPr="00E31F32">
              <w:rPr>
                <w:b/>
                <w:bCs/>
                <w:sz w:val="26"/>
                <w:szCs w:val="26"/>
              </w:rPr>
              <w:t xml:space="preserve"> </w:t>
            </w:r>
            <w:proofErr w:type="spellStart"/>
            <w:r w:rsidRPr="00E31F32">
              <w:rPr>
                <w:b/>
                <w:bCs/>
                <w:sz w:val="26"/>
                <w:szCs w:val="26"/>
              </w:rPr>
              <w:t>liên</w:t>
            </w:r>
            <w:proofErr w:type="spellEnd"/>
            <w:r w:rsidRPr="00E31F32">
              <w:rPr>
                <w:b/>
                <w:bCs/>
                <w:sz w:val="26"/>
                <w:szCs w:val="26"/>
              </w:rPr>
              <w:t xml:space="preserve"> </w:t>
            </w:r>
            <w:proofErr w:type="spellStart"/>
            <w:r w:rsidRPr="00E31F32">
              <w:rPr>
                <w:b/>
                <w:bCs/>
                <w:sz w:val="26"/>
                <w:szCs w:val="26"/>
              </w:rPr>
              <w:t>quan</w:t>
            </w:r>
            <w:proofErr w:type="spellEnd"/>
            <w:r w:rsidRPr="00E31F32">
              <w:rPr>
                <w:b/>
                <w:bCs/>
                <w:sz w:val="26"/>
                <w:szCs w:val="26"/>
                <w:vertAlign w:val="superscript"/>
              </w:rPr>
              <w:t>(9)</w:t>
            </w:r>
          </w:p>
          <w:p w14:paraId="35DE36E7" w14:textId="77777777" w:rsidR="00386A49" w:rsidRPr="00E31F32" w:rsidRDefault="00386A49" w:rsidP="00E31F32">
            <w:pPr>
              <w:jc w:val="center"/>
              <w:rPr>
                <w:bCs/>
                <w:sz w:val="26"/>
                <w:szCs w:val="26"/>
                <w:vertAlign w:val="superscript"/>
                <w:lang w:val="nl-NL"/>
              </w:rPr>
            </w:pPr>
            <w:r w:rsidRPr="00E31F32">
              <w:rPr>
                <w:b/>
                <w:bCs/>
                <w:sz w:val="26"/>
                <w:szCs w:val="26"/>
                <w:vertAlign w:val="superscript"/>
              </w:rPr>
              <w:t>(VND)</w:t>
            </w:r>
          </w:p>
        </w:tc>
        <w:tc>
          <w:tcPr>
            <w:tcW w:w="1248" w:type="dxa"/>
            <w:shd w:val="clear" w:color="auto" w:fill="E2EFD9"/>
            <w:vAlign w:val="center"/>
          </w:tcPr>
          <w:p w14:paraId="28ED037A" w14:textId="77777777" w:rsidR="00386A49" w:rsidRPr="00E31F32" w:rsidRDefault="00386A49" w:rsidP="00E31F32">
            <w:pPr>
              <w:jc w:val="center"/>
              <w:rPr>
                <w:b/>
                <w:sz w:val="26"/>
                <w:szCs w:val="26"/>
                <w:vertAlign w:val="superscript"/>
                <w:lang w:val="nl-NL"/>
              </w:rPr>
            </w:pPr>
            <w:r w:rsidRPr="00E31F32">
              <w:rPr>
                <w:b/>
                <w:sz w:val="26"/>
                <w:szCs w:val="26"/>
                <w:lang w:val="nl-NL"/>
              </w:rPr>
              <w:t>Thuế, phí, lệ phí (nếu có)</w:t>
            </w:r>
            <w:r w:rsidRPr="00E31F32">
              <w:rPr>
                <w:b/>
                <w:sz w:val="26"/>
                <w:szCs w:val="26"/>
                <w:vertAlign w:val="superscript"/>
                <w:lang w:val="nl-NL"/>
              </w:rPr>
              <w:t>(10)</w:t>
            </w:r>
          </w:p>
          <w:p w14:paraId="27AB24B5" w14:textId="77777777" w:rsidR="00386A49" w:rsidRPr="00E31F32" w:rsidRDefault="00386A49" w:rsidP="00E31F32">
            <w:pPr>
              <w:jc w:val="center"/>
              <w:rPr>
                <w:b/>
                <w:sz w:val="26"/>
                <w:szCs w:val="26"/>
                <w:vertAlign w:val="superscript"/>
              </w:rPr>
            </w:pPr>
            <w:r w:rsidRPr="00E31F32">
              <w:rPr>
                <w:b/>
                <w:sz w:val="26"/>
                <w:szCs w:val="26"/>
                <w:vertAlign w:val="superscript"/>
                <w:lang w:val="nl-NL"/>
              </w:rPr>
              <w:t>(VND)</w:t>
            </w:r>
          </w:p>
        </w:tc>
        <w:tc>
          <w:tcPr>
            <w:tcW w:w="1203" w:type="dxa"/>
            <w:shd w:val="clear" w:color="auto" w:fill="E2EFD9"/>
            <w:vAlign w:val="center"/>
          </w:tcPr>
          <w:p w14:paraId="6BABEEDF" w14:textId="77777777" w:rsidR="00386A49" w:rsidRPr="00E31F32" w:rsidRDefault="00386A49" w:rsidP="00E31F32">
            <w:pPr>
              <w:jc w:val="center"/>
              <w:rPr>
                <w:b/>
                <w:bCs/>
                <w:sz w:val="26"/>
                <w:szCs w:val="26"/>
                <w:vertAlign w:val="superscript"/>
              </w:rPr>
            </w:pPr>
            <w:r w:rsidRPr="00E31F32">
              <w:rPr>
                <w:b/>
                <w:bCs/>
                <w:sz w:val="26"/>
                <w:szCs w:val="26"/>
              </w:rPr>
              <w:t xml:space="preserve">Thành </w:t>
            </w:r>
            <w:proofErr w:type="spellStart"/>
            <w:r w:rsidRPr="00E31F32">
              <w:rPr>
                <w:b/>
                <w:bCs/>
                <w:sz w:val="26"/>
                <w:szCs w:val="26"/>
              </w:rPr>
              <w:t>tiền</w:t>
            </w:r>
            <w:proofErr w:type="spellEnd"/>
            <w:r w:rsidRPr="00E31F32">
              <w:rPr>
                <w:b/>
                <w:bCs/>
                <w:sz w:val="26"/>
                <w:szCs w:val="26"/>
                <w:vertAlign w:val="superscript"/>
              </w:rPr>
              <w:t>(11)</w:t>
            </w:r>
          </w:p>
          <w:p w14:paraId="3DF7C6EA" w14:textId="77777777" w:rsidR="00386A49" w:rsidRPr="00E31F32" w:rsidRDefault="00386A49" w:rsidP="00E31F32">
            <w:pPr>
              <w:jc w:val="center"/>
              <w:rPr>
                <w:b/>
                <w:bCs/>
                <w:sz w:val="26"/>
                <w:szCs w:val="26"/>
                <w:vertAlign w:val="superscript"/>
              </w:rPr>
            </w:pPr>
            <w:r w:rsidRPr="00E31F32">
              <w:rPr>
                <w:b/>
                <w:bCs/>
                <w:sz w:val="26"/>
                <w:szCs w:val="26"/>
                <w:vertAlign w:val="superscript"/>
              </w:rPr>
              <w:t>(VND)</w:t>
            </w:r>
          </w:p>
        </w:tc>
      </w:tr>
      <w:tr w:rsidR="00E31F32" w:rsidRPr="00E31F32" w14:paraId="43A98CE9" w14:textId="77777777" w:rsidTr="001C702B">
        <w:tc>
          <w:tcPr>
            <w:tcW w:w="774" w:type="dxa"/>
          </w:tcPr>
          <w:p w14:paraId="6737CC6F" w14:textId="77777777" w:rsidR="00386A49" w:rsidRPr="00E31F32" w:rsidRDefault="00386A49" w:rsidP="00E31F32">
            <w:pPr>
              <w:jc w:val="center"/>
              <w:rPr>
                <w:sz w:val="26"/>
                <w:szCs w:val="26"/>
              </w:rPr>
            </w:pPr>
            <w:r w:rsidRPr="00E31F32">
              <w:rPr>
                <w:sz w:val="26"/>
                <w:szCs w:val="26"/>
              </w:rPr>
              <w:t>1</w:t>
            </w:r>
          </w:p>
        </w:tc>
        <w:tc>
          <w:tcPr>
            <w:tcW w:w="1631" w:type="dxa"/>
          </w:tcPr>
          <w:p w14:paraId="62AAA280" w14:textId="77777777" w:rsidR="00386A49" w:rsidRPr="00E31F32" w:rsidRDefault="00386A49" w:rsidP="00E31F32">
            <w:pPr>
              <w:jc w:val="both"/>
              <w:rPr>
                <w:sz w:val="26"/>
                <w:szCs w:val="26"/>
              </w:rPr>
            </w:pPr>
            <w:proofErr w:type="spellStart"/>
            <w:r w:rsidRPr="00E31F32">
              <w:rPr>
                <w:sz w:val="26"/>
                <w:szCs w:val="26"/>
              </w:rPr>
              <w:t>Thiết</w:t>
            </w:r>
            <w:proofErr w:type="spellEnd"/>
            <w:r w:rsidRPr="00E31F32">
              <w:rPr>
                <w:sz w:val="26"/>
                <w:szCs w:val="26"/>
              </w:rPr>
              <w:t xml:space="preserve"> </w:t>
            </w:r>
            <w:proofErr w:type="spellStart"/>
            <w:r w:rsidRPr="00E31F32">
              <w:rPr>
                <w:sz w:val="26"/>
                <w:szCs w:val="26"/>
              </w:rPr>
              <w:t>bị</w:t>
            </w:r>
            <w:proofErr w:type="spellEnd"/>
            <w:r w:rsidRPr="00E31F32">
              <w:rPr>
                <w:sz w:val="26"/>
                <w:szCs w:val="26"/>
              </w:rPr>
              <w:t xml:space="preserve"> A</w:t>
            </w:r>
          </w:p>
        </w:tc>
        <w:tc>
          <w:tcPr>
            <w:tcW w:w="2094" w:type="dxa"/>
          </w:tcPr>
          <w:p w14:paraId="47290315" w14:textId="77777777" w:rsidR="00386A49" w:rsidRPr="00E31F32" w:rsidRDefault="00386A49" w:rsidP="00E31F32">
            <w:pPr>
              <w:jc w:val="both"/>
              <w:rPr>
                <w:sz w:val="26"/>
                <w:szCs w:val="26"/>
              </w:rPr>
            </w:pPr>
          </w:p>
        </w:tc>
        <w:tc>
          <w:tcPr>
            <w:tcW w:w="1308" w:type="dxa"/>
          </w:tcPr>
          <w:p w14:paraId="0B681CC4" w14:textId="77777777" w:rsidR="00386A49" w:rsidRPr="00E31F32" w:rsidRDefault="00386A49" w:rsidP="00E31F32">
            <w:pPr>
              <w:jc w:val="both"/>
              <w:rPr>
                <w:sz w:val="26"/>
                <w:szCs w:val="26"/>
              </w:rPr>
            </w:pPr>
          </w:p>
        </w:tc>
        <w:tc>
          <w:tcPr>
            <w:tcW w:w="1134" w:type="dxa"/>
          </w:tcPr>
          <w:p w14:paraId="34244067" w14:textId="77777777" w:rsidR="00386A49" w:rsidRPr="00E31F32" w:rsidRDefault="00386A49" w:rsidP="00E31F32">
            <w:pPr>
              <w:jc w:val="both"/>
              <w:rPr>
                <w:sz w:val="26"/>
                <w:szCs w:val="26"/>
              </w:rPr>
            </w:pPr>
          </w:p>
        </w:tc>
        <w:tc>
          <w:tcPr>
            <w:tcW w:w="1134" w:type="dxa"/>
          </w:tcPr>
          <w:p w14:paraId="6DC787E8" w14:textId="77777777" w:rsidR="00386A49" w:rsidRPr="00E31F32" w:rsidRDefault="00386A49" w:rsidP="00E31F32">
            <w:pPr>
              <w:jc w:val="both"/>
              <w:rPr>
                <w:sz w:val="26"/>
                <w:szCs w:val="26"/>
              </w:rPr>
            </w:pPr>
          </w:p>
        </w:tc>
        <w:tc>
          <w:tcPr>
            <w:tcW w:w="1418" w:type="dxa"/>
          </w:tcPr>
          <w:p w14:paraId="1AB5BCFB" w14:textId="77777777" w:rsidR="00386A49" w:rsidRPr="00E31F32" w:rsidRDefault="00386A49" w:rsidP="00E31F32">
            <w:pPr>
              <w:jc w:val="both"/>
              <w:rPr>
                <w:sz w:val="26"/>
                <w:szCs w:val="26"/>
              </w:rPr>
            </w:pPr>
          </w:p>
        </w:tc>
        <w:tc>
          <w:tcPr>
            <w:tcW w:w="1108" w:type="dxa"/>
          </w:tcPr>
          <w:p w14:paraId="491F99A9" w14:textId="77777777" w:rsidR="00386A49" w:rsidRPr="00E31F32" w:rsidRDefault="00386A49" w:rsidP="00E31F32">
            <w:pPr>
              <w:jc w:val="both"/>
              <w:rPr>
                <w:sz w:val="26"/>
                <w:szCs w:val="26"/>
              </w:rPr>
            </w:pPr>
          </w:p>
        </w:tc>
        <w:tc>
          <w:tcPr>
            <w:tcW w:w="1415" w:type="dxa"/>
          </w:tcPr>
          <w:p w14:paraId="5C56D63D" w14:textId="77777777" w:rsidR="00386A49" w:rsidRPr="00E31F32" w:rsidRDefault="00386A49" w:rsidP="00E31F32">
            <w:pPr>
              <w:jc w:val="both"/>
              <w:rPr>
                <w:sz w:val="26"/>
                <w:szCs w:val="26"/>
              </w:rPr>
            </w:pPr>
          </w:p>
        </w:tc>
        <w:tc>
          <w:tcPr>
            <w:tcW w:w="1248" w:type="dxa"/>
          </w:tcPr>
          <w:p w14:paraId="0A65C6F1" w14:textId="77777777" w:rsidR="00386A49" w:rsidRPr="00E31F32" w:rsidRDefault="00386A49" w:rsidP="00E31F32">
            <w:pPr>
              <w:jc w:val="both"/>
              <w:rPr>
                <w:sz w:val="26"/>
                <w:szCs w:val="26"/>
              </w:rPr>
            </w:pPr>
          </w:p>
        </w:tc>
        <w:tc>
          <w:tcPr>
            <w:tcW w:w="1203" w:type="dxa"/>
          </w:tcPr>
          <w:p w14:paraId="7D8DCAC9" w14:textId="77777777" w:rsidR="00386A49" w:rsidRPr="00E31F32" w:rsidRDefault="00386A49" w:rsidP="00E31F32">
            <w:pPr>
              <w:jc w:val="both"/>
              <w:rPr>
                <w:sz w:val="26"/>
                <w:szCs w:val="26"/>
              </w:rPr>
            </w:pPr>
          </w:p>
        </w:tc>
      </w:tr>
      <w:tr w:rsidR="00E31F32" w:rsidRPr="00E31F32" w14:paraId="79CDBD47" w14:textId="77777777" w:rsidTr="001C702B">
        <w:tc>
          <w:tcPr>
            <w:tcW w:w="774" w:type="dxa"/>
          </w:tcPr>
          <w:p w14:paraId="5A8FA547" w14:textId="77777777" w:rsidR="00386A49" w:rsidRPr="00E31F32" w:rsidRDefault="00386A49" w:rsidP="00E31F32">
            <w:pPr>
              <w:jc w:val="center"/>
              <w:rPr>
                <w:sz w:val="26"/>
                <w:szCs w:val="26"/>
              </w:rPr>
            </w:pPr>
            <w:r w:rsidRPr="00E31F32">
              <w:rPr>
                <w:sz w:val="26"/>
                <w:szCs w:val="26"/>
              </w:rPr>
              <w:t>2</w:t>
            </w:r>
          </w:p>
        </w:tc>
        <w:tc>
          <w:tcPr>
            <w:tcW w:w="1631" w:type="dxa"/>
          </w:tcPr>
          <w:p w14:paraId="53C47E71" w14:textId="77777777" w:rsidR="00386A49" w:rsidRPr="00E31F32" w:rsidRDefault="00386A49" w:rsidP="00E31F32">
            <w:pPr>
              <w:jc w:val="both"/>
              <w:rPr>
                <w:sz w:val="26"/>
                <w:szCs w:val="26"/>
              </w:rPr>
            </w:pPr>
            <w:proofErr w:type="spellStart"/>
            <w:r w:rsidRPr="00E31F32">
              <w:rPr>
                <w:sz w:val="26"/>
                <w:szCs w:val="26"/>
              </w:rPr>
              <w:t>Thiết</w:t>
            </w:r>
            <w:proofErr w:type="spellEnd"/>
            <w:r w:rsidRPr="00E31F32">
              <w:rPr>
                <w:sz w:val="26"/>
                <w:szCs w:val="26"/>
              </w:rPr>
              <w:t xml:space="preserve"> </w:t>
            </w:r>
            <w:proofErr w:type="spellStart"/>
            <w:r w:rsidRPr="00E31F32">
              <w:rPr>
                <w:sz w:val="26"/>
                <w:szCs w:val="26"/>
              </w:rPr>
              <w:t>bị</w:t>
            </w:r>
            <w:proofErr w:type="spellEnd"/>
            <w:r w:rsidRPr="00E31F32">
              <w:rPr>
                <w:sz w:val="26"/>
                <w:szCs w:val="26"/>
              </w:rPr>
              <w:t xml:space="preserve"> B</w:t>
            </w:r>
          </w:p>
        </w:tc>
        <w:tc>
          <w:tcPr>
            <w:tcW w:w="2094" w:type="dxa"/>
          </w:tcPr>
          <w:p w14:paraId="3433933D" w14:textId="77777777" w:rsidR="00386A49" w:rsidRPr="00E31F32" w:rsidRDefault="00386A49" w:rsidP="00E31F32">
            <w:pPr>
              <w:jc w:val="both"/>
              <w:rPr>
                <w:sz w:val="26"/>
                <w:szCs w:val="26"/>
              </w:rPr>
            </w:pPr>
          </w:p>
        </w:tc>
        <w:tc>
          <w:tcPr>
            <w:tcW w:w="1308" w:type="dxa"/>
          </w:tcPr>
          <w:p w14:paraId="39A44B00" w14:textId="77777777" w:rsidR="00386A49" w:rsidRPr="00E31F32" w:rsidRDefault="00386A49" w:rsidP="00E31F32">
            <w:pPr>
              <w:jc w:val="both"/>
              <w:rPr>
                <w:sz w:val="26"/>
                <w:szCs w:val="26"/>
              </w:rPr>
            </w:pPr>
          </w:p>
        </w:tc>
        <w:tc>
          <w:tcPr>
            <w:tcW w:w="1134" w:type="dxa"/>
          </w:tcPr>
          <w:p w14:paraId="6EDE0F8C" w14:textId="77777777" w:rsidR="00386A49" w:rsidRPr="00E31F32" w:rsidRDefault="00386A49" w:rsidP="00E31F32">
            <w:pPr>
              <w:jc w:val="both"/>
              <w:rPr>
                <w:sz w:val="26"/>
                <w:szCs w:val="26"/>
              </w:rPr>
            </w:pPr>
          </w:p>
        </w:tc>
        <w:tc>
          <w:tcPr>
            <w:tcW w:w="1134" w:type="dxa"/>
          </w:tcPr>
          <w:p w14:paraId="580751D0" w14:textId="77777777" w:rsidR="00386A49" w:rsidRPr="00E31F32" w:rsidRDefault="00386A49" w:rsidP="00E31F32">
            <w:pPr>
              <w:jc w:val="both"/>
              <w:rPr>
                <w:sz w:val="26"/>
                <w:szCs w:val="26"/>
              </w:rPr>
            </w:pPr>
          </w:p>
        </w:tc>
        <w:tc>
          <w:tcPr>
            <w:tcW w:w="1418" w:type="dxa"/>
          </w:tcPr>
          <w:p w14:paraId="2BDA7E64" w14:textId="77777777" w:rsidR="00386A49" w:rsidRPr="00E31F32" w:rsidRDefault="00386A49" w:rsidP="00E31F32">
            <w:pPr>
              <w:jc w:val="both"/>
              <w:rPr>
                <w:sz w:val="26"/>
                <w:szCs w:val="26"/>
              </w:rPr>
            </w:pPr>
          </w:p>
        </w:tc>
        <w:tc>
          <w:tcPr>
            <w:tcW w:w="1108" w:type="dxa"/>
          </w:tcPr>
          <w:p w14:paraId="782F9665" w14:textId="77777777" w:rsidR="00386A49" w:rsidRPr="00E31F32" w:rsidRDefault="00386A49" w:rsidP="00E31F32">
            <w:pPr>
              <w:jc w:val="both"/>
              <w:rPr>
                <w:sz w:val="26"/>
                <w:szCs w:val="26"/>
              </w:rPr>
            </w:pPr>
          </w:p>
        </w:tc>
        <w:tc>
          <w:tcPr>
            <w:tcW w:w="1415" w:type="dxa"/>
          </w:tcPr>
          <w:p w14:paraId="54A99940" w14:textId="77777777" w:rsidR="00386A49" w:rsidRPr="00E31F32" w:rsidRDefault="00386A49" w:rsidP="00E31F32">
            <w:pPr>
              <w:jc w:val="both"/>
              <w:rPr>
                <w:sz w:val="26"/>
                <w:szCs w:val="26"/>
              </w:rPr>
            </w:pPr>
          </w:p>
        </w:tc>
        <w:tc>
          <w:tcPr>
            <w:tcW w:w="1248" w:type="dxa"/>
          </w:tcPr>
          <w:p w14:paraId="09691022" w14:textId="77777777" w:rsidR="00386A49" w:rsidRPr="00E31F32" w:rsidRDefault="00386A49" w:rsidP="00E31F32">
            <w:pPr>
              <w:jc w:val="both"/>
              <w:rPr>
                <w:sz w:val="26"/>
                <w:szCs w:val="26"/>
              </w:rPr>
            </w:pPr>
          </w:p>
        </w:tc>
        <w:tc>
          <w:tcPr>
            <w:tcW w:w="1203" w:type="dxa"/>
          </w:tcPr>
          <w:p w14:paraId="1E9CA0B3" w14:textId="77777777" w:rsidR="00386A49" w:rsidRPr="00E31F32" w:rsidRDefault="00386A49" w:rsidP="00E31F32">
            <w:pPr>
              <w:jc w:val="both"/>
              <w:rPr>
                <w:sz w:val="26"/>
                <w:szCs w:val="26"/>
              </w:rPr>
            </w:pPr>
          </w:p>
        </w:tc>
      </w:tr>
      <w:tr w:rsidR="00E31F32" w:rsidRPr="00E31F32" w14:paraId="7C473F2E" w14:textId="77777777" w:rsidTr="001C702B">
        <w:tc>
          <w:tcPr>
            <w:tcW w:w="774" w:type="dxa"/>
          </w:tcPr>
          <w:p w14:paraId="64E34D38" w14:textId="77777777" w:rsidR="00386A49" w:rsidRPr="00E31F32" w:rsidRDefault="00386A49" w:rsidP="00E31F32">
            <w:pPr>
              <w:jc w:val="center"/>
              <w:rPr>
                <w:sz w:val="26"/>
                <w:szCs w:val="26"/>
              </w:rPr>
            </w:pPr>
            <w:r w:rsidRPr="00E31F32">
              <w:rPr>
                <w:sz w:val="26"/>
                <w:szCs w:val="26"/>
              </w:rPr>
              <w:t>n</w:t>
            </w:r>
          </w:p>
        </w:tc>
        <w:tc>
          <w:tcPr>
            <w:tcW w:w="1631" w:type="dxa"/>
          </w:tcPr>
          <w:p w14:paraId="7F164411" w14:textId="77777777" w:rsidR="00386A49" w:rsidRPr="00E31F32" w:rsidRDefault="00386A49" w:rsidP="00E31F32">
            <w:pPr>
              <w:jc w:val="both"/>
              <w:rPr>
                <w:sz w:val="26"/>
                <w:szCs w:val="26"/>
              </w:rPr>
            </w:pPr>
            <w:r w:rsidRPr="00E31F32">
              <w:rPr>
                <w:sz w:val="26"/>
                <w:szCs w:val="26"/>
              </w:rPr>
              <w:t>…</w:t>
            </w:r>
          </w:p>
        </w:tc>
        <w:tc>
          <w:tcPr>
            <w:tcW w:w="2094" w:type="dxa"/>
          </w:tcPr>
          <w:p w14:paraId="143E4181" w14:textId="77777777" w:rsidR="00386A49" w:rsidRPr="00E31F32" w:rsidRDefault="00386A49" w:rsidP="00E31F32">
            <w:pPr>
              <w:jc w:val="both"/>
              <w:rPr>
                <w:sz w:val="26"/>
                <w:szCs w:val="26"/>
              </w:rPr>
            </w:pPr>
          </w:p>
        </w:tc>
        <w:tc>
          <w:tcPr>
            <w:tcW w:w="1308" w:type="dxa"/>
          </w:tcPr>
          <w:p w14:paraId="3363B91F" w14:textId="77777777" w:rsidR="00386A49" w:rsidRPr="00E31F32" w:rsidRDefault="00386A49" w:rsidP="00E31F32">
            <w:pPr>
              <w:jc w:val="both"/>
              <w:rPr>
                <w:sz w:val="26"/>
                <w:szCs w:val="26"/>
              </w:rPr>
            </w:pPr>
          </w:p>
        </w:tc>
        <w:tc>
          <w:tcPr>
            <w:tcW w:w="1134" w:type="dxa"/>
          </w:tcPr>
          <w:p w14:paraId="13C1AA23" w14:textId="77777777" w:rsidR="00386A49" w:rsidRPr="00E31F32" w:rsidRDefault="00386A49" w:rsidP="00E31F32">
            <w:pPr>
              <w:jc w:val="both"/>
              <w:rPr>
                <w:sz w:val="26"/>
                <w:szCs w:val="26"/>
              </w:rPr>
            </w:pPr>
          </w:p>
        </w:tc>
        <w:tc>
          <w:tcPr>
            <w:tcW w:w="1134" w:type="dxa"/>
          </w:tcPr>
          <w:p w14:paraId="07A8CC52" w14:textId="77777777" w:rsidR="00386A49" w:rsidRPr="00E31F32" w:rsidRDefault="00386A49" w:rsidP="00E31F32">
            <w:pPr>
              <w:jc w:val="both"/>
              <w:rPr>
                <w:sz w:val="26"/>
                <w:szCs w:val="26"/>
              </w:rPr>
            </w:pPr>
          </w:p>
        </w:tc>
        <w:tc>
          <w:tcPr>
            <w:tcW w:w="1418" w:type="dxa"/>
          </w:tcPr>
          <w:p w14:paraId="71B323D4" w14:textId="77777777" w:rsidR="00386A49" w:rsidRPr="00E31F32" w:rsidRDefault="00386A49" w:rsidP="00E31F32">
            <w:pPr>
              <w:jc w:val="both"/>
              <w:rPr>
                <w:sz w:val="26"/>
                <w:szCs w:val="26"/>
              </w:rPr>
            </w:pPr>
          </w:p>
        </w:tc>
        <w:tc>
          <w:tcPr>
            <w:tcW w:w="1108" w:type="dxa"/>
          </w:tcPr>
          <w:p w14:paraId="00726525" w14:textId="77777777" w:rsidR="00386A49" w:rsidRPr="00E31F32" w:rsidRDefault="00386A49" w:rsidP="00E31F32">
            <w:pPr>
              <w:jc w:val="both"/>
              <w:rPr>
                <w:sz w:val="26"/>
                <w:szCs w:val="26"/>
              </w:rPr>
            </w:pPr>
          </w:p>
        </w:tc>
        <w:tc>
          <w:tcPr>
            <w:tcW w:w="1415" w:type="dxa"/>
          </w:tcPr>
          <w:p w14:paraId="3F9EE9EC" w14:textId="77777777" w:rsidR="00386A49" w:rsidRPr="00E31F32" w:rsidRDefault="00386A49" w:rsidP="00E31F32">
            <w:pPr>
              <w:jc w:val="both"/>
              <w:rPr>
                <w:sz w:val="26"/>
                <w:szCs w:val="26"/>
              </w:rPr>
            </w:pPr>
          </w:p>
        </w:tc>
        <w:tc>
          <w:tcPr>
            <w:tcW w:w="1248" w:type="dxa"/>
          </w:tcPr>
          <w:p w14:paraId="4E80E664" w14:textId="77777777" w:rsidR="00386A49" w:rsidRPr="00E31F32" w:rsidRDefault="00386A49" w:rsidP="00E31F32">
            <w:pPr>
              <w:jc w:val="both"/>
              <w:rPr>
                <w:sz w:val="26"/>
                <w:szCs w:val="26"/>
              </w:rPr>
            </w:pPr>
          </w:p>
        </w:tc>
        <w:tc>
          <w:tcPr>
            <w:tcW w:w="1203" w:type="dxa"/>
          </w:tcPr>
          <w:p w14:paraId="42135F99" w14:textId="77777777" w:rsidR="00386A49" w:rsidRPr="00E31F32" w:rsidRDefault="00386A49" w:rsidP="00E31F32">
            <w:pPr>
              <w:jc w:val="both"/>
              <w:rPr>
                <w:sz w:val="26"/>
                <w:szCs w:val="26"/>
              </w:rPr>
            </w:pPr>
          </w:p>
        </w:tc>
      </w:tr>
    </w:tbl>
    <w:p w14:paraId="544FB64E" w14:textId="77777777" w:rsidR="00386A49" w:rsidRPr="00E31F32" w:rsidRDefault="00386A49" w:rsidP="00E31F32">
      <w:pPr>
        <w:spacing w:after="0" w:line="240" w:lineRule="auto"/>
        <w:jc w:val="both"/>
        <w:rPr>
          <w:rFonts w:eastAsia="Calibri" w:cs="Times New Roman"/>
          <w:bCs/>
          <w:kern w:val="2"/>
          <w:sz w:val="26"/>
          <w:szCs w:val="26"/>
          <w14:ligatures w14:val="standardContextual"/>
        </w:rPr>
      </w:pPr>
      <w:r w:rsidRPr="00E31F32">
        <w:rPr>
          <w:rFonts w:eastAsia="Calibri" w:cs="Times New Roman"/>
          <w:bCs/>
          <w:kern w:val="2"/>
          <w:sz w:val="26"/>
          <w:szCs w:val="26"/>
          <w14:ligatures w14:val="standardContextual"/>
        </w:rPr>
        <w:tab/>
        <w:t>(</w:t>
      </w:r>
      <w:proofErr w:type="spellStart"/>
      <w:r w:rsidRPr="00E31F32">
        <w:rPr>
          <w:rFonts w:eastAsia="Calibri" w:cs="Times New Roman"/>
          <w:bCs/>
          <w:kern w:val="2"/>
          <w:sz w:val="26"/>
          <w:szCs w:val="26"/>
          <w14:ligatures w14:val="standardContextual"/>
        </w:rPr>
        <w:t>Gửi</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kèm</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theo</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các</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tài</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liệu</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chứng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minh</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về</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tính</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năng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thông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số</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kỹ</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thuật</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và</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các</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tài</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liệu</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liên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quan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của</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thiết</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bị</w:t>
      </w:r>
      <w:proofErr w:type="spellEnd"/>
      <w:r w:rsidRPr="00E31F32">
        <w:rPr>
          <w:rFonts w:eastAsia="Calibri" w:cs="Times New Roman"/>
          <w:bCs/>
          <w:kern w:val="2"/>
          <w:sz w:val="26"/>
          <w:szCs w:val="26"/>
          <w14:ligatures w14:val="standardContextual"/>
        </w:rPr>
        <w:t xml:space="preserve"> y </w:t>
      </w:r>
      <w:proofErr w:type="spellStart"/>
      <w:r w:rsidRPr="00E31F32">
        <w:rPr>
          <w:rFonts w:eastAsia="Calibri" w:cs="Times New Roman"/>
          <w:bCs/>
          <w:kern w:val="2"/>
          <w:sz w:val="26"/>
          <w:szCs w:val="26"/>
          <w14:ligatures w14:val="standardContextual"/>
        </w:rPr>
        <w:t>tế</w:t>
      </w:r>
      <w:proofErr w:type="spellEnd"/>
      <w:r w:rsidRPr="00E31F32">
        <w:rPr>
          <w:rFonts w:eastAsia="Calibri" w:cs="Times New Roman"/>
          <w:bCs/>
          <w:kern w:val="2"/>
          <w:sz w:val="26"/>
          <w:szCs w:val="26"/>
          <w14:ligatures w14:val="standardContextual"/>
        </w:rPr>
        <w:t>)</w:t>
      </w:r>
    </w:p>
    <w:p w14:paraId="1111AC13" w14:textId="77777777" w:rsidR="00386A49" w:rsidRPr="00E31F32" w:rsidRDefault="00386A49" w:rsidP="00E31F32">
      <w:pPr>
        <w:spacing w:after="0" w:line="240" w:lineRule="auto"/>
        <w:ind w:firstLine="720"/>
        <w:jc w:val="both"/>
        <w:rPr>
          <w:rFonts w:eastAsia="Calibri" w:cs="Times New Roman"/>
          <w:bCs/>
          <w:kern w:val="2"/>
          <w:sz w:val="26"/>
          <w:szCs w:val="26"/>
          <w14:ligatures w14:val="standardContextual"/>
        </w:rPr>
      </w:pPr>
      <w:r w:rsidRPr="00E31F32">
        <w:rPr>
          <w:rFonts w:eastAsia="Calibri" w:cs="Times New Roman"/>
          <w:bCs/>
          <w:kern w:val="2"/>
          <w:sz w:val="26"/>
          <w:szCs w:val="26"/>
          <w14:ligatures w14:val="standardContextual"/>
        </w:rPr>
        <w:t xml:space="preserve">2. </w:t>
      </w:r>
      <w:proofErr w:type="spellStart"/>
      <w:r w:rsidRPr="00E31F32">
        <w:rPr>
          <w:rFonts w:eastAsia="Calibri" w:cs="Times New Roman"/>
          <w:bCs/>
          <w:kern w:val="2"/>
          <w:sz w:val="26"/>
          <w:szCs w:val="26"/>
          <w14:ligatures w14:val="standardContextual"/>
        </w:rPr>
        <w:t>Báo</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giá</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này</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có</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hiệu</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lực</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trong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vòng</w:t>
      </w:r>
      <w:proofErr w:type="spellEnd"/>
      <w:r w:rsidRPr="00E31F32">
        <w:rPr>
          <w:rFonts w:eastAsia="Calibri" w:cs="Times New Roman"/>
          <w:bCs/>
          <w:kern w:val="2"/>
          <w:sz w:val="26"/>
          <w:szCs w:val="26"/>
          <w14:ligatures w14:val="standardContextual"/>
        </w:rPr>
        <w:t xml:space="preserve">: …. </w:t>
      </w:r>
      <w:proofErr w:type="spellStart"/>
      <w:r w:rsidRPr="00E31F32">
        <w:rPr>
          <w:rFonts w:eastAsia="Calibri" w:cs="Times New Roman"/>
          <w:bCs/>
          <w:kern w:val="2"/>
          <w:sz w:val="26"/>
          <w:szCs w:val="26"/>
          <w14:ligatures w14:val="standardContextual"/>
        </w:rPr>
        <w:t>ngày</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kể</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từ</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ngày</w:t>
      </w:r>
      <w:proofErr w:type="spellEnd"/>
      <w:r w:rsidRPr="00E31F32">
        <w:rPr>
          <w:rFonts w:eastAsia="Calibri" w:cs="Times New Roman"/>
          <w:bCs/>
          <w:kern w:val="2"/>
          <w:sz w:val="26"/>
          <w:szCs w:val="26"/>
          <w14:ligatures w14:val="standardContextual"/>
        </w:rPr>
        <w:t xml:space="preserve"> … </w:t>
      </w:r>
      <w:proofErr w:type="spellStart"/>
      <w:r w:rsidRPr="00E31F32">
        <w:rPr>
          <w:rFonts w:eastAsia="Calibri" w:cs="Times New Roman"/>
          <w:bCs/>
          <w:kern w:val="2"/>
          <w:sz w:val="26"/>
          <w:szCs w:val="26"/>
          <w14:ligatures w14:val="standardContextual"/>
        </w:rPr>
        <w:t>tháng</w:t>
      </w:r>
      <w:proofErr w:type="spellEnd"/>
      <w:r w:rsidRPr="00E31F32">
        <w:rPr>
          <w:rFonts w:eastAsia="Calibri" w:cs="Times New Roman"/>
          <w:bCs/>
          <w:kern w:val="2"/>
          <w:sz w:val="26"/>
          <w:szCs w:val="26"/>
          <w14:ligatures w14:val="standardContextual"/>
        </w:rPr>
        <w:t xml:space="preserve"> … </w:t>
      </w:r>
      <w:proofErr w:type="spellStart"/>
      <w:r w:rsidRPr="00E31F32">
        <w:rPr>
          <w:rFonts w:eastAsia="Calibri" w:cs="Times New Roman"/>
          <w:bCs/>
          <w:kern w:val="2"/>
          <w:sz w:val="26"/>
          <w:szCs w:val="26"/>
          <w14:ligatures w14:val="standardContextual"/>
        </w:rPr>
        <w:t>năm</w:t>
      </w:r>
      <w:proofErr w:type="spellEnd"/>
      <w:r w:rsidRPr="00E31F32">
        <w:rPr>
          <w:rFonts w:eastAsia="Calibri" w:cs="Times New Roman"/>
          <w:bCs/>
          <w:kern w:val="2"/>
          <w:sz w:val="26"/>
          <w:szCs w:val="26"/>
          <w14:ligatures w14:val="standardContextual"/>
        </w:rPr>
        <w:t xml:space="preserve"> … [</w:t>
      </w:r>
      <w:proofErr w:type="spellStart"/>
      <w:r w:rsidRPr="00E31F32">
        <w:rPr>
          <w:rFonts w:eastAsia="Calibri" w:cs="Times New Roman"/>
          <w:bCs/>
          <w:kern w:val="2"/>
          <w:sz w:val="26"/>
          <w:szCs w:val="26"/>
          <w14:ligatures w14:val="standardContextual"/>
        </w:rPr>
        <w:t>ghi</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cụ</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thể</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số</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ngày</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nhưng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không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nhỏ</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hơn</w:t>
      </w:r>
      <w:proofErr w:type="spellEnd"/>
      <w:r w:rsidRPr="00E31F32">
        <w:rPr>
          <w:rFonts w:eastAsia="Calibri" w:cs="Times New Roman"/>
          <w:bCs/>
          <w:kern w:val="2"/>
          <w:sz w:val="26"/>
          <w:szCs w:val="26"/>
          <w14:ligatures w14:val="standardContextual"/>
        </w:rPr>
        <w:t xml:space="preserve"> 90 </w:t>
      </w:r>
      <w:proofErr w:type="spellStart"/>
      <w:r w:rsidRPr="00E31F32">
        <w:rPr>
          <w:rFonts w:eastAsia="Calibri" w:cs="Times New Roman"/>
          <w:bCs/>
          <w:kern w:val="2"/>
          <w:sz w:val="26"/>
          <w:szCs w:val="26"/>
          <w14:ligatures w14:val="standardContextual"/>
        </w:rPr>
        <w:t>ngày</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kể</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từ</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ngày</w:t>
      </w:r>
      <w:proofErr w:type="spellEnd"/>
      <w:r w:rsidRPr="00E31F32">
        <w:rPr>
          <w:rFonts w:eastAsia="Calibri" w:cs="Times New Roman"/>
          <w:bCs/>
          <w:kern w:val="2"/>
          <w:sz w:val="26"/>
          <w:szCs w:val="26"/>
          <w14:ligatures w14:val="standardContextual"/>
        </w:rPr>
        <w:t xml:space="preserve"> … </w:t>
      </w:r>
      <w:proofErr w:type="spellStart"/>
      <w:r w:rsidRPr="00E31F32">
        <w:rPr>
          <w:rFonts w:eastAsia="Calibri" w:cs="Times New Roman"/>
          <w:bCs/>
          <w:kern w:val="2"/>
          <w:sz w:val="26"/>
          <w:szCs w:val="26"/>
          <w14:ligatures w14:val="standardContextual"/>
        </w:rPr>
        <w:t>tháng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năm</w:t>
      </w:r>
      <w:proofErr w:type="spellEnd"/>
      <w:r w:rsidRPr="00E31F32">
        <w:rPr>
          <w:rFonts w:eastAsia="Calibri" w:cs="Times New Roman"/>
          <w:bCs/>
          <w:kern w:val="2"/>
          <w:sz w:val="26"/>
          <w:szCs w:val="26"/>
          <w14:ligatures w14:val="standardContextual"/>
        </w:rPr>
        <w:t>…[</w:t>
      </w:r>
      <w:proofErr w:type="spellStart"/>
      <w:r w:rsidRPr="00E31F32">
        <w:rPr>
          <w:rFonts w:eastAsia="Calibri" w:cs="Times New Roman"/>
          <w:bCs/>
          <w:kern w:val="2"/>
          <w:sz w:val="26"/>
          <w:szCs w:val="26"/>
          <w14:ligatures w14:val="standardContextual"/>
        </w:rPr>
        <w:t>ghi</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ngày</w:t>
      </w:r>
      <w:proofErr w:type="spellEnd"/>
      <w:r w:rsidRPr="00E31F32">
        <w:rPr>
          <w:rFonts w:eastAsia="Calibri" w:cs="Times New Roman"/>
          <w:bCs/>
          <w:kern w:val="2"/>
          <w:sz w:val="26"/>
          <w:szCs w:val="26"/>
          <w14:ligatures w14:val="standardContextual"/>
        </w:rPr>
        <w:t>….</w:t>
      </w:r>
      <w:proofErr w:type="spellStart"/>
      <w:r w:rsidRPr="00E31F32">
        <w:rPr>
          <w:rFonts w:eastAsia="Calibri" w:cs="Times New Roman"/>
          <w:bCs/>
          <w:kern w:val="2"/>
          <w:sz w:val="26"/>
          <w:szCs w:val="26"/>
          <w14:ligatures w14:val="standardContextual"/>
        </w:rPr>
        <w:t>tháng</w:t>
      </w:r>
      <w:proofErr w:type="spellEnd"/>
      <w:r w:rsidRPr="00E31F32">
        <w:rPr>
          <w:rFonts w:eastAsia="Calibri" w:cs="Times New Roman"/>
          <w:bCs/>
          <w:kern w:val="2"/>
          <w:sz w:val="26"/>
          <w:szCs w:val="26"/>
          <w14:ligatures w14:val="standardContextual"/>
        </w:rPr>
        <w:t>…</w:t>
      </w:r>
      <w:proofErr w:type="spellStart"/>
      <w:r w:rsidRPr="00E31F32">
        <w:rPr>
          <w:rFonts w:eastAsia="Calibri" w:cs="Times New Roman"/>
          <w:bCs/>
          <w:kern w:val="2"/>
          <w:sz w:val="26"/>
          <w:szCs w:val="26"/>
          <w14:ligatures w14:val="standardContextual"/>
        </w:rPr>
        <w:t>năm</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kết</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thúc</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nhận</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báo</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giá</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phù</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hợp</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với</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thông</w:t>
      </w:r>
      <w:proofErr w:type="spellEnd"/>
      <w:r w:rsidRPr="00E31F32">
        <w:rPr>
          <w:rFonts w:eastAsia="Calibri" w:cs="Times New Roman"/>
          <w:bCs/>
          <w:kern w:val="2"/>
          <w:sz w:val="26"/>
          <w:szCs w:val="26"/>
          <w14:ligatures w14:val="standardContextual"/>
        </w:rPr>
        <w:t xml:space="preserve"> tin </w:t>
      </w:r>
      <w:proofErr w:type="spellStart"/>
      <w:r w:rsidRPr="00E31F32">
        <w:rPr>
          <w:rFonts w:eastAsia="Calibri" w:cs="Times New Roman"/>
          <w:bCs/>
          <w:kern w:val="2"/>
          <w:sz w:val="26"/>
          <w:szCs w:val="26"/>
          <w14:ligatures w14:val="standardContextual"/>
        </w:rPr>
        <w:t>tại</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khoản</w:t>
      </w:r>
      <w:proofErr w:type="spellEnd"/>
      <w:r w:rsidRPr="00E31F32">
        <w:rPr>
          <w:rFonts w:eastAsia="Calibri" w:cs="Times New Roman"/>
          <w:bCs/>
          <w:kern w:val="2"/>
          <w:sz w:val="26"/>
          <w:szCs w:val="26"/>
          <w14:ligatures w14:val="standardContextual"/>
        </w:rPr>
        <w:t xml:space="preserve"> 4 </w:t>
      </w:r>
      <w:proofErr w:type="spellStart"/>
      <w:r w:rsidRPr="00E31F32">
        <w:rPr>
          <w:rFonts w:eastAsia="Calibri" w:cs="Times New Roman"/>
          <w:bCs/>
          <w:kern w:val="2"/>
          <w:sz w:val="26"/>
          <w:szCs w:val="26"/>
          <w14:ligatures w14:val="standardContextual"/>
        </w:rPr>
        <w:t>Mục</w:t>
      </w:r>
      <w:proofErr w:type="spellEnd"/>
      <w:r w:rsidRPr="00E31F32">
        <w:rPr>
          <w:rFonts w:eastAsia="Calibri" w:cs="Times New Roman"/>
          <w:bCs/>
          <w:kern w:val="2"/>
          <w:sz w:val="26"/>
          <w:szCs w:val="26"/>
          <w14:ligatures w14:val="standardContextual"/>
        </w:rPr>
        <w:t xml:space="preserve"> I – </w:t>
      </w:r>
      <w:proofErr w:type="spellStart"/>
      <w:r w:rsidRPr="00E31F32">
        <w:rPr>
          <w:rFonts w:eastAsia="Calibri" w:cs="Times New Roman"/>
          <w:bCs/>
          <w:kern w:val="2"/>
          <w:sz w:val="26"/>
          <w:szCs w:val="26"/>
          <w14:ligatures w14:val="standardContextual"/>
        </w:rPr>
        <w:t>Yêu</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cầu</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báo</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giá</w:t>
      </w:r>
      <w:proofErr w:type="spellEnd"/>
      <w:r w:rsidRPr="00E31F32">
        <w:rPr>
          <w:rFonts w:eastAsia="Calibri" w:cs="Times New Roman"/>
          <w:bCs/>
          <w:kern w:val="2"/>
          <w:sz w:val="26"/>
          <w:szCs w:val="26"/>
          <w14:ligatures w14:val="standardContextual"/>
        </w:rPr>
        <w:t>].</w:t>
      </w:r>
    </w:p>
    <w:p w14:paraId="6E03114B" w14:textId="77777777" w:rsidR="00386A49" w:rsidRPr="00E31F32" w:rsidRDefault="00386A49" w:rsidP="00E31F32">
      <w:pPr>
        <w:spacing w:after="0" w:line="240" w:lineRule="auto"/>
        <w:jc w:val="both"/>
        <w:rPr>
          <w:rFonts w:eastAsia="Calibri" w:cs="Times New Roman"/>
          <w:bCs/>
          <w:kern w:val="2"/>
          <w:sz w:val="26"/>
          <w:szCs w:val="26"/>
          <w14:ligatures w14:val="standardContextual"/>
        </w:rPr>
      </w:pPr>
      <w:r w:rsidRPr="00E31F32">
        <w:rPr>
          <w:rFonts w:eastAsia="Calibri" w:cs="Times New Roman"/>
          <w:bCs/>
          <w:kern w:val="2"/>
          <w:sz w:val="26"/>
          <w:szCs w:val="26"/>
          <w14:ligatures w14:val="standardContextual"/>
        </w:rPr>
        <w:tab/>
        <w:t xml:space="preserve">3. </w:t>
      </w:r>
      <w:proofErr w:type="spellStart"/>
      <w:r w:rsidRPr="00E31F32">
        <w:rPr>
          <w:rFonts w:eastAsia="Calibri" w:cs="Times New Roman"/>
          <w:bCs/>
          <w:kern w:val="2"/>
          <w:sz w:val="26"/>
          <w:szCs w:val="26"/>
          <w14:ligatures w14:val="standardContextual"/>
        </w:rPr>
        <w:t>Chúng</w:t>
      </w:r>
      <w:proofErr w:type="spellEnd"/>
      <w:r w:rsidRPr="00E31F32">
        <w:rPr>
          <w:rFonts w:eastAsia="Calibri" w:cs="Times New Roman"/>
          <w:bCs/>
          <w:kern w:val="2"/>
          <w:sz w:val="26"/>
          <w:szCs w:val="26"/>
          <w14:ligatures w14:val="standardContextual"/>
        </w:rPr>
        <w:t xml:space="preserve"> </w:t>
      </w:r>
      <w:proofErr w:type="spellStart"/>
      <w:r w:rsidRPr="00E31F32">
        <w:rPr>
          <w:rFonts w:eastAsia="Calibri" w:cs="Times New Roman"/>
          <w:bCs/>
          <w:kern w:val="2"/>
          <w:sz w:val="26"/>
          <w:szCs w:val="26"/>
          <w14:ligatures w14:val="standardContextual"/>
        </w:rPr>
        <w:t>tôi</w:t>
      </w:r>
      <w:proofErr w:type="spellEnd"/>
      <w:r w:rsidRPr="00E31F32">
        <w:rPr>
          <w:rFonts w:eastAsia="Calibri" w:cs="Times New Roman"/>
          <w:bCs/>
          <w:kern w:val="2"/>
          <w:sz w:val="26"/>
          <w:szCs w:val="26"/>
          <w14:ligatures w14:val="standardContextual"/>
        </w:rPr>
        <w:t xml:space="preserve"> cam </w:t>
      </w:r>
      <w:proofErr w:type="spellStart"/>
      <w:r w:rsidRPr="00E31F32">
        <w:rPr>
          <w:rFonts w:eastAsia="Calibri" w:cs="Times New Roman"/>
          <w:bCs/>
          <w:kern w:val="2"/>
          <w:sz w:val="26"/>
          <w:szCs w:val="26"/>
          <w14:ligatures w14:val="standardContextual"/>
        </w:rPr>
        <w:t>kết</w:t>
      </w:r>
      <w:proofErr w:type="spellEnd"/>
      <w:r w:rsidRPr="00E31F32">
        <w:rPr>
          <w:rFonts w:eastAsia="Calibri" w:cs="Times New Roman"/>
          <w:bCs/>
          <w:kern w:val="2"/>
          <w:sz w:val="26"/>
          <w:szCs w:val="26"/>
          <w14:ligatures w14:val="standardContextual"/>
        </w:rPr>
        <w:t>:</w:t>
      </w:r>
    </w:p>
    <w:p w14:paraId="06BB5386" w14:textId="77777777" w:rsidR="00386A49" w:rsidRPr="00E31F32" w:rsidRDefault="00386A49" w:rsidP="00E31F32">
      <w:pPr>
        <w:widowControl w:val="0"/>
        <w:suppressAutoHyphens/>
        <w:spacing w:after="0" w:line="240" w:lineRule="auto"/>
        <w:ind w:firstLine="709"/>
        <w:jc w:val="both"/>
        <w:rPr>
          <w:rFonts w:eastAsia="Calibri" w:cs="Times New Roman"/>
          <w:bCs/>
          <w:spacing w:val="-4"/>
          <w:kern w:val="2"/>
          <w:sz w:val="26"/>
          <w:szCs w:val="26"/>
          <w:lang w:val="es-ES"/>
          <w14:ligatures w14:val="standardContextual"/>
        </w:rPr>
      </w:pPr>
      <w:r w:rsidRPr="00E31F32">
        <w:rPr>
          <w:rFonts w:eastAsia="Calibri" w:cs="Times New Roman"/>
          <w:bCs/>
          <w:spacing w:val="-4"/>
          <w:kern w:val="2"/>
          <w:sz w:val="26"/>
          <w:szCs w:val="26"/>
          <w:lang w:val="es-ES"/>
          <w14:ligatures w14:val="standardContextual"/>
        </w:rPr>
        <w:t xml:space="preserve">- </w:t>
      </w:r>
      <w:r w:rsidRPr="00E31F32">
        <w:rPr>
          <w:rFonts w:eastAsia="Calibri" w:cs="Times New Roman"/>
          <w:bCs/>
          <w:kern w:val="2"/>
          <w:sz w:val="26"/>
          <w:szCs w:val="26"/>
          <w:lang w:val="vi-VN"/>
          <w14:ligatures w14:val="standardContextual"/>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E31F32">
        <w:rPr>
          <w:rFonts w:eastAsia="Calibri" w:cs="Times New Roman"/>
          <w:bCs/>
          <w:kern w:val="2"/>
          <w:sz w:val="26"/>
          <w:szCs w:val="26"/>
          <w:lang w:val="pl-PL"/>
          <w14:ligatures w14:val="standardContextual"/>
        </w:rPr>
        <w:t xml:space="preserve">của </w:t>
      </w:r>
      <w:r w:rsidRPr="00E31F32">
        <w:rPr>
          <w:rFonts w:eastAsia="Calibri" w:cs="Times New Roman"/>
          <w:bCs/>
          <w:kern w:val="2"/>
          <w:sz w:val="26"/>
          <w:szCs w:val="26"/>
          <w:lang w:val="vi-VN"/>
          <w14:ligatures w14:val="standardContextual"/>
        </w:rPr>
        <w:t>pháp luật</w:t>
      </w:r>
      <w:r w:rsidRPr="00E31F32">
        <w:rPr>
          <w:rFonts w:eastAsia="Calibri" w:cs="Times New Roman"/>
          <w:bCs/>
          <w:kern w:val="2"/>
          <w:sz w:val="26"/>
          <w:szCs w:val="26"/>
          <w:lang w:val="pl-PL"/>
          <w14:ligatures w14:val="standardContextual"/>
        </w:rPr>
        <w:t xml:space="preserve"> về</w:t>
      </w:r>
      <w:r w:rsidRPr="00E31F32">
        <w:rPr>
          <w:rFonts w:eastAsia="Calibri" w:cs="Times New Roman"/>
          <w:bCs/>
          <w:kern w:val="2"/>
          <w:sz w:val="26"/>
          <w:szCs w:val="26"/>
          <w:lang w:val="vi-VN"/>
          <w14:ligatures w14:val="standardContextual"/>
        </w:rPr>
        <w:t xml:space="preserve"> doanh</w:t>
      </w:r>
      <w:r w:rsidRPr="00E31F32">
        <w:rPr>
          <w:rFonts w:eastAsia="Calibri" w:cs="Times New Roman"/>
          <w:bCs/>
          <w:kern w:val="2"/>
          <w:sz w:val="26"/>
          <w:szCs w:val="26"/>
          <w:lang w:val="pl-PL"/>
          <w14:ligatures w14:val="standardContextual"/>
        </w:rPr>
        <w:t xml:space="preserve"> nghiệp</w:t>
      </w:r>
      <w:r w:rsidRPr="00E31F32">
        <w:rPr>
          <w:rFonts w:eastAsia="Calibri" w:cs="Times New Roman"/>
          <w:bCs/>
          <w:spacing w:val="-4"/>
          <w:kern w:val="2"/>
          <w:sz w:val="26"/>
          <w:szCs w:val="26"/>
          <w:lang w:val="es-ES"/>
          <w14:ligatures w14:val="standardContextual"/>
        </w:rPr>
        <w:t>.</w:t>
      </w:r>
    </w:p>
    <w:p w14:paraId="5B7FF719" w14:textId="77777777" w:rsidR="00386A49" w:rsidRPr="00E31F32" w:rsidRDefault="00386A49" w:rsidP="00E31F32">
      <w:pPr>
        <w:widowControl w:val="0"/>
        <w:suppressAutoHyphens/>
        <w:spacing w:after="0" w:line="240" w:lineRule="auto"/>
        <w:ind w:firstLine="709"/>
        <w:jc w:val="both"/>
        <w:rPr>
          <w:rFonts w:eastAsia="Calibri" w:cs="Times New Roman"/>
          <w:bCs/>
          <w:spacing w:val="-4"/>
          <w:kern w:val="2"/>
          <w:sz w:val="26"/>
          <w:szCs w:val="26"/>
          <w:lang w:val="es-ES"/>
          <w14:ligatures w14:val="standardContextual"/>
        </w:rPr>
      </w:pPr>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Giá</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trị</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của</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các</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thiết</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bị</w:t>
      </w:r>
      <w:proofErr w:type="spellEnd"/>
      <w:r w:rsidRPr="00E31F32">
        <w:rPr>
          <w:rFonts w:eastAsia="Calibri" w:cs="Times New Roman"/>
          <w:bCs/>
          <w:spacing w:val="-4"/>
          <w:kern w:val="2"/>
          <w:sz w:val="26"/>
          <w:szCs w:val="26"/>
          <w:lang w:val="es-ES"/>
          <w14:ligatures w14:val="standardContextual"/>
        </w:rPr>
        <w:t xml:space="preserve"> y </w:t>
      </w:r>
      <w:proofErr w:type="spellStart"/>
      <w:r w:rsidRPr="00E31F32">
        <w:rPr>
          <w:rFonts w:eastAsia="Calibri" w:cs="Times New Roman"/>
          <w:bCs/>
          <w:spacing w:val="-4"/>
          <w:kern w:val="2"/>
          <w:sz w:val="26"/>
          <w:szCs w:val="26"/>
          <w:lang w:val="es-ES"/>
          <w14:ligatures w14:val="standardContextual"/>
        </w:rPr>
        <w:t>tế</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nêu</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trong</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báo</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giá</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là</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phù</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hợp</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không</w:t>
      </w:r>
      <w:proofErr w:type="spellEnd"/>
      <w:r w:rsidRPr="00E31F32">
        <w:rPr>
          <w:rFonts w:eastAsia="Calibri" w:cs="Times New Roman"/>
          <w:bCs/>
          <w:spacing w:val="-4"/>
          <w:kern w:val="2"/>
          <w:sz w:val="26"/>
          <w:szCs w:val="26"/>
          <w:lang w:val="es-ES"/>
          <w14:ligatures w14:val="standardContextual"/>
        </w:rPr>
        <w:t xml:space="preserve"> vi </w:t>
      </w:r>
      <w:proofErr w:type="spellStart"/>
      <w:r w:rsidRPr="00E31F32">
        <w:rPr>
          <w:rFonts w:eastAsia="Calibri" w:cs="Times New Roman"/>
          <w:bCs/>
          <w:spacing w:val="-4"/>
          <w:kern w:val="2"/>
          <w:sz w:val="26"/>
          <w:szCs w:val="26"/>
          <w:lang w:val="es-ES"/>
          <w14:ligatures w14:val="standardContextual"/>
        </w:rPr>
        <w:t>phạm</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quy</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định</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của</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pháp</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luật</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về</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cạnh</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tranh</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bán</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phá</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giá</w:t>
      </w:r>
      <w:proofErr w:type="spellEnd"/>
      <w:r w:rsidRPr="00E31F32">
        <w:rPr>
          <w:rFonts w:eastAsia="Calibri" w:cs="Times New Roman"/>
          <w:bCs/>
          <w:spacing w:val="-4"/>
          <w:kern w:val="2"/>
          <w:sz w:val="26"/>
          <w:szCs w:val="26"/>
          <w:lang w:val="es-ES"/>
          <w14:ligatures w14:val="standardContextual"/>
        </w:rPr>
        <w:t>.</w:t>
      </w:r>
    </w:p>
    <w:p w14:paraId="5737557E" w14:textId="77777777" w:rsidR="00386A49" w:rsidRPr="00E31F32" w:rsidRDefault="00386A49" w:rsidP="00E31F32">
      <w:pPr>
        <w:widowControl w:val="0"/>
        <w:suppressAutoHyphens/>
        <w:spacing w:after="0" w:line="240" w:lineRule="auto"/>
        <w:ind w:firstLine="709"/>
        <w:jc w:val="both"/>
        <w:rPr>
          <w:rFonts w:eastAsia="Calibri" w:cs="Times New Roman"/>
          <w:bCs/>
          <w:spacing w:val="-4"/>
          <w:kern w:val="2"/>
          <w:sz w:val="26"/>
          <w:szCs w:val="26"/>
          <w:lang w:val="es-ES"/>
          <w14:ligatures w14:val="standardContextual"/>
        </w:rPr>
      </w:pPr>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Những</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thông</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tin</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nêu</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trong</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báo</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giá</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là</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trung</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thực</w:t>
      </w:r>
      <w:proofErr w:type="spellEnd"/>
      <w:r w:rsidRPr="00E31F32">
        <w:rPr>
          <w:rFonts w:eastAsia="Calibri" w:cs="Times New Roman"/>
          <w:bCs/>
          <w:spacing w:val="-4"/>
          <w:kern w:val="2"/>
          <w:sz w:val="26"/>
          <w:szCs w:val="26"/>
          <w:lang w:val="es-ES"/>
          <w14:ligatures w14:val="standardContextual"/>
        </w:rPr>
        <w:t>.</w:t>
      </w:r>
    </w:p>
    <w:p w14:paraId="00D7B3B2" w14:textId="77777777" w:rsidR="00386A49" w:rsidRPr="00E31F32" w:rsidRDefault="00386A49" w:rsidP="00E31F32">
      <w:pPr>
        <w:widowControl w:val="0"/>
        <w:suppressAutoHyphens/>
        <w:spacing w:after="0" w:line="240" w:lineRule="auto"/>
        <w:ind w:firstLine="709"/>
        <w:jc w:val="both"/>
        <w:rPr>
          <w:rFonts w:eastAsia="Calibri" w:cs="Times New Roman"/>
          <w:bCs/>
          <w:spacing w:val="-4"/>
          <w:kern w:val="2"/>
          <w:sz w:val="26"/>
          <w:szCs w:val="26"/>
          <w:lang w:val="es-ES"/>
          <w14:ligatures w14:val="standardContextual"/>
        </w:rPr>
      </w:pP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r>
      <w:r w:rsidRPr="00E31F32">
        <w:rPr>
          <w:rFonts w:eastAsia="Calibri" w:cs="Times New Roman"/>
          <w:bCs/>
          <w:spacing w:val="-4"/>
          <w:kern w:val="2"/>
          <w:sz w:val="26"/>
          <w:szCs w:val="26"/>
          <w:lang w:val="es-ES"/>
          <w14:ligatures w14:val="standardContextual"/>
        </w:rPr>
        <w:tab/>
        <w:t xml:space="preserve">             ….., </w:t>
      </w:r>
      <w:proofErr w:type="spellStart"/>
      <w:r w:rsidRPr="00E31F32">
        <w:rPr>
          <w:rFonts w:eastAsia="Calibri" w:cs="Times New Roman"/>
          <w:bCs/>
          <w:spacing w:val="-4"/>
          <w:kern w:val="2"/>
          <w:sz w:val="26"/>
          <w:szCs w:val="26"/>
          <w:lang w:val="es-ES"/>
          <w14:ligatures w14:val="standardContextual"/>
        </w:rPr>
        <w:t>ngày</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tháng</w:t>
      </w:r>
      <w:proofErr w:type="spellEnd"/>
      <w:r w:rsidRPr="00E31F32">
        <w:rPr>
          <w:rFonts w:eastAsia="Calibri" w:cs="Times New Roman"/>
          <w:bCs/>
          <w:spacing w:val="-4"/>
          <w:kern w:val="2"/>
          <w:sz w:val="26"/>
          <w:szCs w:val="26"/>
          <w:lang w:val="es-ES"/>
          <w14:ligatures w14:val="standardContextual"/>
        </w:rPr>
        <w:t>….</w:t>
      </w:r>
      <w:proofErr w:type="spellStart"/>
      <w:r w:rsidRPr="00E31F32">
        <w:rPr>
          <w:rFonts w:eastAsia="Calibri" w:cs="Times New Roman"/>
          <w:bCs/>
          <w:spacing w:val="-4"/>
          <w:kern w:val="2"/>
          <w:sz w:val="26"/>
          <w:szCs w:val="26"/>
          <w:lang w:val="es-ES"/>
          <w14:ligatures w14:val="standardContextual"/>
        </w:rPr>
        <w:t>năm</w:t>
      </w:r>
      <w:proofErr w:type="spellEnd"/>
      <w:r w:rsidRPr="00E31F32">
        <w:rPr>
          <w:rFonts w:eastAsia="Calibri" w:cs="Times New Roman"/>
          <w:bCs/>
          <w:spacing w:val="-4"/>
          <w:kern w:val="2"/>
          <w:sz w:val="26"/>
          <w:szCs w:val="26"/>
          <w:lang w:val="es-ES"/>
          <w14:ligatures w14:val="standardContextual"/>
        </w:rPr>
        <w:t>….</w:t>
      </w:r>
    </w:p>
    <w:p w14:paraId="6E155CDF" w14:textId="77777777" w:rsidR="00386A49" w:rsidRPr="00E31F32" w:rsidRDefault="00386A49" w:rsidP="00E31F32">
      <w:pPr>
        <w:widowControl w:val="0"/>
        <w:suppressAutoHyphens/>
        <w:spacing w:after="0" w:line="240" w:lineRule="auto"/>
        <w:ind w:firstLine="709"/>
        <w:jc w:val="right"/>
        <w:rPr>
          <w:rFonts w:eastAsia="Calibri" w:cs="Times New Roman"/>
          <w:b/>
          <w:spacing w:val="-4"/>
          <w:kern w:val="2"/>
          <w:sz w:val="26"/>
          <w:szCs w:val="26"/>
          <w:vertAlign w:val="superscript"/>
          <w:lang w:val="es-ES"/>
          <w14:ligatures w14:val="standardContextual"/>
        </w:rPr>
      </w:pPr>
      <w:proofErr w:type="spellStart"/>
      <w:r w:rsidRPr="00E31F32">
        <w:rPr>
          <w:rFonts w:eastAsia="Calibri" w:cs="Times New Roman"/>
          <w:b/>
          <w:bCs/>
          <w:spacing w:val="-4"/>
          <w:kern w:val="2"/>
          <w:sz w:val="26"/>
          <w:szCs w:val="26"/>
          <w:lang w:val="es-ES"/>
          <w14:ligatures w14:val="standardContextual"/>
        </w:rPr>
        <w:lastRenderedPageBreak/>
        <w:t>Đại</w:t>
      </w:r>
      <w:proofErr w:type="spellEnd"/>
      <w:r w:rsidRPr="00E31F32">
        <w:rPr>
          <w:rFonts w:eastAsia="Calibri" w:cs="Times New Roman"/>
          <w:b/>
          <w:bCs/>
          <w:spacing w:val="-4"/>
          <w:kern w:val="2"/>
          <w:sz w:val="26"/>
          <w:szCs w:val="26"/>
          <w:lang w:val="es-ES"/>
          <w14:ligatures w14:val="standardContextual"/>
        </w:rPr>
        <w:t xml:space="preserve"> </w:t>
      </w:r>
      <w:proofErr w:type="spellStart"/>
      <w:r w:rsidRPr="00E31F32">
        <w:rPr>
          <w:rFonts w:eastAsia="Calibri" w:cs="Times New Roman"/>
          <w:b/>
          <w:bCs/>
          <w:spacing w:val="-4"/>
          <w:kern w:val="2"/>
          <w:sz w:val="26"/>
          <w:szCs w:val="26"/>
          <w:lang w:val="es-ES"/>
          <w14:ligatures w14:val="standardContextual"/>
        </w:rPr>
        <w:t>diện</w:t>
      </w:r>
      <w:proofErr w:type="spellEnd"/>
      <w:r w:rsidRPr="00E31F32">
        <w:rPr>
          <w:rFonts w:eastAsia="Calibri" w:cs="Times New Roman"/>
          <w:b/>
          <w:bCs/>
          <w:spacing w:val="-4"/>
          <w:kern w:val="2"/>
          <w:sz w:val="26"/>
          <w:szCs w:val="26"/>
          <w:lang w:val="es-ES"/>
          <w14:ligatures w14:val="standardContextual"/>
        </w:rPr>
        <w:t xml:space="preserve"> </w:t>
      </w:r>
      <w:proofErr w:type="spellStart"/>
      <w:r w:rsidRPr="00E31F32">
        <w:rPr>
          <w:rFonts w:eastAsia="Calibri" w:cs="Times New Roman"/>
          <w:b/>
          <w:bCs/>
          <w:spacing w:val="-4"/>
          <w:kern w:val="2"/>
          <w:sz w:val="26"/>
          <w:szCs w:val="26"/>
          <w:lang w:val="es-ES"/>
          <w14:ligatures w14:val="standardContextual"/>
        </w:rPr>
        <w:t>hợp</w:t>
      </w:r>
      <w:proofErr w:type="spellEnd"/>
      <w:r w:rsidRPr="00E31F32">
        <w:rPr>
          <w:rFonts w:eastAsia="Calibri" w:cs="Times New Roman"/>
          <w:b/>
          <w:bCs/>
          <w:spacing w:val="-4"/>
          <w:kern w:val="2"/>
          <w:sz w:val="26"/>
          <w:szCs w:val="26"/>
          <w:lang w:val="es-ES"/>
          <w14:ligatures w14:val="standardContextual"/>
        </w:rPr>
        <w:t xml:space="preserve"> </w:t>
      </w:r>
      <w:proofErr w:type="spellStart"/>
      <w:r w:rsidRPr="00E31F32">
        <w:rPr>
          <w:rFonts w:eastAsia="Calibri" w:cs="Times New Roman"/>
          <w:b/>
          <w:bCs/>
          <w:spacing w:val="-4"/>
          <w:kern w:val="2"/>
          <w:sz w:val="26"/>
          <w:szCs w:val="26"/>
          <w:lang w:val="es-ES"/>
          <w14:ligatures w14:val="standardContextual"/>
        </w:rPr>
        <w:t>pháp</w:t>
      </w:r>
      <w:proofErr w:type="spellEnd"/>
      <w:r w:rsidRPr="00E31F32">
        <w:rPr>
          <w:rFonts w:eastAsia="Calibri" w:cs="Times New Roman"/>
          <w:b/>
          <w:bCs/>
          <w:spacing w:val="-4"/>
          <w:kern w:val="2"/>
          <w:sz w:val="26"/>
          <w:szCs w:val="26"/>
          <w:lang w:val="es-ES"/>
          <w14:ligatures w14:val="standardContextual"/>
        </w:rPr>
        <w:t xml:space="preserve"> </w:t>
      </w:r>
      <w:proofErr w:type="spellStart"/>
      <w:r w:rsidRPr="00E31F32">
        <w:rPr>
          <w:rFonts w:eastAsia="Calibri" w:cs="Times New Roman"/>
          <w:b/>
          <w:bCs/>
          <w:spacing w:val="-4"/>
          <w:kern w:val="2"/>
          <w:sz w:val="26"/>
          <w:szCs w:val="26"/>
          <w:lang w:val="es-ES"/>
          <w14:ligatures w14:val="standardContextual"/>
        </w:rPr>
        <w:t>của</w:t>
      </w:r>
      <w:proofErr w:type="spellEnd"/>
      <w:r w:rsidRPr="00E31F32">
        <w:rPr>
          <w:rFonts w:eastAsia="Calibri" w:cs="Times New Roman"/>
          <w:b/>
          <w:bCs/>
          <w:spacing w:val="-4"/>
          <w:kern w:val="2"/>
          <w:sz w:val="26"/>
          <w:szCs w:val="26"/>
          <w:lang w:val="es-ES"/>
          <w14:ligatures w14:val="standardContextual"/>
        </w:rPr>
        <w:t xml:space="preserve"> </w:t>
      </w:r>
      <w:proofErr w:type="spellStart"/>
      <w:r w:rsidRPr="00E31F32">
        <w:rPr>
          <w:rFonts w:eastAsia="Calibri" w:cs="Times New Roman"/>
          <w:b/>
          <w:bCs/>
          <w:spacing w:val="-4"/>
          <w:kern w:val="2"/>
          <w:sz w:val="26"/>
          <w:szCs w:val="26"/>
          <w:lang w:val="es-ES"/>
          <w14:ligatures w14:val="standardContextual"/>
        </w:rPr>
        <w:t>hãng</w:t>
      </w:r>
      <w:proofErr w:type="spellEnd"/>
      <w:r w:rsidRPr="00E31F32">
        <w:rPr>
          <w:rFonts w:eastAsia="Calibri" w:cs="Times New Roman"/>
          <w:b/>
          <w:bCs/>
          <w:spacing w:val="-4"/>
          <w:kern w:val="2"/>
          <w:sz w:val="26"/>
          <w:szCs w:val="26"/>
          <w:lang w:val="es-ES"/>
          <w14:ligatures w14:val="standardContextual"/>
        </w:rPr>
        <w:t xml:space="preserve"> </w:t>
      </w:r>
      <w:proofErr w:type="spellStart"/>
      <w:r w:rsidRPr="00E31F32">
        <w:rPr>
          <w:rFonts w:eastAsia="Calibri" w:cs="Times New Roman"/>
          <w:b/>
          <w:bCs/>
          <w:spacing w:val="-4"/>
          <w:kern w:val="2"/>
          <w:sz w:val="26"/>
          <w:szCs w:val="26"/>
          <w:lang w:val="es-ES"/>
          <w14:ligatures w14:val="standardContextual"/>
        </w:rPr>
        <w:t>sản</w:t>
      </w:r>
      <w:proofErr w:type="spellEnd"/>
      <w:r w:rsidRPr="00E31F32">
        <w:rPr>
          <w:rFonts w:eastAsia="Calibri" w:cs="Times New Roman"/>
          <w:b/>
          <w:bCs/>
          <w:spacing w:val="-4"/>
          <w:kern w:val="2"/>
          <w:sz w:val="26"/>
          <w:szCs w:val="26"/>
          <w:lang w:val="es-ES"/>
          <w14:ligatures w14:val="standardContextual"/>
        </w:rPr>
        <w:t xml:space="preserve"> </w:t>
      </w:r>
      <w:proofErr w:type="spellStart"/>
      <w:r w:rsidRPr="00E31F32">
        <w:rPr>
          <w:rFonts w:eastAsia="Calibri" w:cs="Times New Roman"/>
          <w:b/>
          <w:bCs/>
          <w:spacing w:val="-4"/>
          <w:kern w:val="2"/>
          <w:sz w:val="26"/>
          <w:szCs w:val="26"/>
          <w:lang w:val="es-ES"/>
          <w14:ligatures w14:val="standardContextual"/>
        </w:rPr>
        <w:t>xuất</w:t>
      </w:r>
      <w:proofErr w:type="spellEnd"/>
      <w:r w:rsidRPr="00E31F32">
        <w:rPr>
          <w:rFonts w:eastAsia="Calibri" w:cs="Times New Roman"/>
          <w:b/>
          <w:bCs/>
          <w:spacing w:val="-4"/>
          <w:kern w:val="2"/>
          <w:sz w:val="26"/>
          <w:szCs w:val="26"/>
          <w:lang w:val="es-ES"/>
          <w14:ligatures w14:val="standardContextual"/>
        </w:rPr>
        <w:t xml:space="preserve">, </w:t>
      </w:r>
      <w:proofErr w:type="spellStart"/>
      <w:r w:rsidRPr="00E31F32">
        <w:rPr>
          <w:rFonts w:eastAsia="Calibri" w:cs="Times New Roman"/>
          <w:b/>
          <w:bCs/>
          <w:spacing w:val="-4"/>
          <w:kern w:val="2"/>
          <w:sz w:val="26"/>
          <w:szCs w:val="26"/>
          <w:lang w:val="es-ES"/>
          <w14:ligatures w14:val="standardContextual"/>
        </w:rPr>
        <w:t>nhà</w:t>
      </w:r>
      <w:proofErr w:type="spellEnd"/>
      <w:r w:rsidRPr="00E31F32">
        <w:rPr>
          <w:rFonts w:eastAsia="Calibri" w:cs="Times New Roman"/>
          <w:b/>
          <w:bCs/>
          <w:spacing w:val="-4"/>
          <w:kern w:val="2"/>
          <w:sz w:val="26"/>
          <w:szCs w:val="26"/>
          <w:lang w:val="es-ES"/>
          <w14:ligatures w14:val="standardContextual"/>
        </w:rPr>
        <w:t xml:space="preserve"> </w:t>
      </w:r>
      <w:proofErr w:type="spellStart"/>
      <w:r w:rsidRPr="00E31F32">
        <w:rPr>
          <w:rFonts w:eastAsia="Calibri" w:cs="Times New Roman"/>
          <w:b/>
          <w:bCs/>
          <w:spacing w:val="-4"/>
          <w:kern w:val="2"/>
          <w:sz w:val="26"/>
          <w:szCs w:val="26"/>
          <w:lang w:val="es-ES"/>
          <w14:ligatures w14:val="standardContextual"/>
        </w:rPr>
        <w:t>cung</w:t>
      </w:r>
      <w:proofErr w:type="spellEnd"/>
      <w:r w:rsidRPr="00E31F32">
        <w:rPr>
          <w:rFonts w:eastAsia="Calibri" w:cs="Times New Roman"/>
          <w:b/>
          <w:bCs/>
          <w:spacing w:val="-4"/>
          <w:kern w:val="2"/>
          <w:sz w:val="26"/>
          <w:szCs w:val="26"/>
          <w:lang w:val="es-ES"/>
          <w14:ligatures w14:val="standardContextual"/>
        </w:rPr>
        <w:t xml:space="preserve"> </w:t>
      </w:r>
      <w:proofErr w:type="spellStart"/>
      <w:r w:rsidRPr="00E31F32">
        <w:rPr>
          <w:rFonts w:eastAsia="Calibri" w:cs="Times New Roman"/>
          <w:b/>
          <w:bCs/>
          <w:spacing w:val="-4"/>
          <w:kern w:val="2"/>
          <w:sz w:val="26"/>
          <w:szCs w:val="26"/>
          <w:lang w:val="es-ES"/>
          <w14:ligatures w14:val="standardContextual"/>
        </w:rPr>
        <w:t>cấp</w:t>
      </w:r>
      <w:proofErr w:type="spellEnd"/>
      <w:r w:rsidRPr="00E31F32">
        <w:rPr>
          <w:rFonts w:eastAsia="Calibri" w:cs="Times New Roman"/>
          <w:b/>
          <w:bCs/>
          <w:spacing w:val="-4"/>
          <w:kern w:val="2"/>
          <w:sz w:val="26"/>
          <w:szCs w:val="26"/>
          <w:vertAlign w:val="superscript"/>
          <w:lang w:val="es-ES"/>
          <w14:ligatures w14:val="standardContextual"/>
        </w:rPr>
        <w:t>(12)</w:t>
      </w:r>
    </w:p>
    <w:p w14:paraId="4498D378" w14:textId="77777777" w:rsidR="00386A49" w:rsidRPr="00E31F32" w:rsidRDefault="00386A49" w:rsidP="00E31F32">
      <w:pPr>
        <w:widowControl w:val="0"/>
        <w:suppressAutoHyphens/>
        <w:spacing w:after="0" w:line="240" w:lineRule="auto"/>
        <w:ind w:firstLine="720"/>
        <w:jc w:val="center"/>
        <w:rPr>
          <w:rFonts w:eastAsia="Calibri" w:cs="Times New Roman"/>
          <w:bCs/>
          <w:spacing w:val="-4"/>
          <w:kern w:val="2"/>
          <w:sz w:val="26"/>
          <w:szCs w:val="26"/>
          <w:lang w:val="es-ES"/>
          <w14:ligatures w14:val="standardContextual"/>
        </w:rPr>
      </w:pPr>
      <w:r w:rsidRPr="00E31F32">
        <w:rPr>
          <w:rFonts w:eastAsia="Calibri" w:cs="Times New Roman"/>
          <w:bCs/>
          <w:spacing w:val="-4"/>
          <w:kern w:val="2"/>
          <w:sz w:val="26"/>
          <w:szCs w:val="26"/>
          <w:lang w:val="es-ES"/>
          <w14:ligatures w14:val="standardContextual"/>
        </w:rPr>
        <w:t>(</w:t>
      </w:r>
      <w:proofErr w:type="spellStart"/>
      <w:r w:rsidRPr="00E31F32">
        <w:rPr>
          <w:rFonts w:eastAsia="Calibri" w:cs="Times New Roman"/>
          <w:bCs/>
          <w:spacing w:val="-4"/>
          <w:kern w:val="2"/>
          <w:sz w:val="26"/>
          <w:szCs w:val="26"/>
          <w:lang w:val="es-ES"/>
          <w14:ligatures w14:val="standardContextual"/>
        </w:rPr>
        <w:t>Ký</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tên</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đóng</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dấu</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nếu</w:t>
      </w:r>
      <w:proofErr w:type="spellEnd"/>
      <w:r w:rsidRPr="00E31F32">
        <w:rPr>
          <w:rFonts w:eastAsia="Calibri" w:cs="Times New Roman"/>
          <w:bCs/>
          <w:spacing w:val="-4"/>
          <w:kern w:val="2"/>
          <w:sz w:val="26"/>
          <w:szCs w:val="26"/>
          <w:lang w:val="es-ES"/>
          <w14:ligatures w14:val="standardContextual"/>
        </w:rPr>
        <w:t xml:space="preserve"> </w:t>
      </w:r>
      <w:proofErr w:type="spellStart"/>
      <w:r w:rsidRPr="00E31F32">
        <w:rPr>
          <w:rFonts w:eastAsia="Calibri" w:cs="Times New Roman"/>
          <w:bCs/>
          <w:spacing w:val="-4"/>
          <w:kern w:val="2"/>
          <w:sz w:val="26"/>
          <w:szCs w:val="26"/>
          <w:lang w:val="es-ES"/>
          <w14:ligatures w14:val="standardContextual"/>
        </w:rPr>
        <w:t>có</w:t>
      </w:r>
      <w:proofErr w:type="spellEnd"/>
      <w:r w:rsidRPr="00E31F32">
        <w:rPr>
          <w:rFonts w:eastAsia="Calibri" w:cs="Times New Roman"/>
          <w:bCs/>
          <w:spacing w:val="-4"/>
          <w:kern w:val="2"/>
          <w:sz w:val="26"/>
          <w:szCs w:val="26"/>
          <w:lang w:val="es-ES"/>
          <w14:ligatures w14:val="standardContextual"/>
        </w:rPr>
        <w:t>))</w:t>
      </w:r>
    </w:p>
    <w:p w14:paraId="35F57CBC" w14:textId="77777777" w:rsidR="00AD6AA8" w:rsidRPr="00E31F32" w:rsidRDefault="00AD6AA8" w:rsidP="00E31F32">
      <w:pPr>
        <w:spacing w:after="0" w:line="240" w:lineRule="auto"/>
        <w:ind w:firstLine="709"/>
        <w:rPr>
          <w:rFonts w:cs="Times New Roman"/>
          <w:sz w:val="26"/>
          <w:szCs w:val="26"/>
        </w:rPr>
      </w:pPr>
    </w:p>
    <w:p w14:paraId="25BEFF7B" w14:textId="77777777" w:rsidR="00F13A62" w:rsidRPr="00E31F32" w:rsidRDefault="00F13A62" w:rsidP="00E31F32">
      <w:pPr>
        <w:spacing w:after="0" w:line="240" w:lineRule="auto"/>
        <w:ind w:firstLine="709"/>
        <w:rPr>
          <w:rFonts w:cs="Times New Roman"/>
          <w:sz w:val="26"/>
          <w:szCs w:val="26"/>
        </w:rPr>
      </w:pPr>
    </w:p>
    <w:p w14:paraId="2B5BDA97" w14:textId="77777777" w:rsidR="00F13A62" w:rsidRPr="00E31F32" w:rsidRDefault="00F13A62" w:rsidP="00E31F32">
      <w:pPr>
        <w:spacing w:after="0" w:line="240" w:lineRule="auto"/>
        <w:ind w:firstLine="709"/>
        <w:rPr>
          <w:rFonts w:cs="Times New Roman"/>
          <w:sz w:val="26"/>
          <w:szCs w:val="26"/>
        </w:rPr>
      </w:pPr>
    </w:p>
    <w:p w14:paraId="7DDDA293" w14:textId="77777777" w:rsidR="00F13A62" w:rsidRPr="00E31F32" w:rsidRDefault="00F13A62" w:rsidP="00E31F32">
      <w:pPr>
        <w:widowControl w:val="0"/>
        <w:tabs>
          <w:tab w:val="left" w:pos="5625"/>
        </w:tabs>
        <w:autoSpaceDE w:val="0"/>
        <w:autoSpaceDN w:val="0"/>
        <w:adjustRightInd w:val="0"/>
        <w:spacing w:after="0" w:line="240" w:lineRule="auto"/>
        <w:ind w:firstLine="709"/>
        <w:rPr>
          <w:rFonts w:eastAsia="Times New Roman" w:cs="Times New Roman"/>
          <w:b/>
          <w:bCs/>
          <w:sz w:val="26"/>
          <w:szCs w:val="26"/>
          <w:lang w:eastAsia="en-GB"/>
        </w:rPr>
      </w:pPr>
      <w:proofErr w:type="spellStart"/>
      <w:r w:rsidRPr="00E31F32">
        <w:rPr>
          <w:rFonts w:eastAsia="Times New Roman" w:cs="Times New Roman"/>
          <w:b/>
          <w:bCs/>
          <w:sz w:val="26"/>
          <w:szCs w:val="26"/>
          <w:lang w:eastAsia="en-GB"/>
        </w:rPr>
        <w:t>Ghi</w:t>
      </w:r>
      <w:proofErr w:type="spellEnd"/>
      <w:r w:rsidRPr="00E31F32">
        <w:rPr>
          <w:rFonts w:eastAsia="Times New Roman" w:cs="Times New Roman"/>
          <w:b/>
          <w:bCs/>
          <w:sz w:val="26"/>
          <w:szCs w:val="26"/>
          <w:lang w:eastAsia="en-GB"/>
        </w:rPr>
        <w:t xml:space="preserve"> </w:t>
      </w:r>
      <w:proofErr w:type="spellStart"/>
      <w:r w:rsidRPr="00E31F32">
        <w:rPr>
          <w:rFonts w:eastAsia="Times New Roman" w:cs="Times New Roman"/>
          <w:b/>
          <w:bCs/>
          <w:sz w:val="26"/>
          <w:szCs w:val="26"/>
          <w:lang w:eastAsia="en-GB"/>
        </w:rPr>
        <w:t>chú</w:t>
      </w:r>
      <w:proofErr w:type="spellEnd"/>
      <w:r w:rsidRPr="00E31F32">
        <w:rPr>
          <w:rFonts w:eastAsia="Times New Roman" w:cs="Times New Roman"/>
          <w:b/>
          <w:bCs/>
          <w:sz w:val="26"/>
          <w:szCs w:val="26"/>
          <w:lang w:eastAsia="en-GB"/>
        </w:rPr>
        <w:t>:</w:t>
      </w:r>
    </w:p>
    <w:p w14:paraId="3AB2EBCC" w14:textId="77777777" w:rsidR="00F13A62"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r w:rsidRPr="00E31F32">
        <w:rPr>
          <w:rFonts w:eastAsia="Times New Roman" w:cs="Times New Roman"/>
          <w:sz w:val="26"/>
          <w:szCs w:val="26"/>
          <w:lang w:eastAsia="en-GB"/>
        </w:rPr>
        <w:t xml:space="preserve">(1)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điền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đầy</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đủ</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các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thông</w:t>
      </w:r>
      <w:proofErr w:type="spellEnd"/>
      <w:r w:rsidRPr="00E31F32">
        <w:rPr>
          <w:rFonts w:eastAsia="Times New Roman" w:cs="Times New Roman"/>
          <w:sz w:val="26"/>
          <w:szCs w:val="26"/>
          <w:lang w:eastAsia="en-GB"/>
        </w:rPr>
        <w:t xml:space="preserve"> tin </w:t>
      </w:r>
      <w:proofErr w:type="spellStart"/>
      <w:r w:rsidRPr="00E31F32">
        <w:rPr>
          <w:rFonts w:eastAsia="Times New Roman" w:cs="Times New Roman"/>
          <w:sz w:val="26"/>
          <w:szCs w:val="26"/>
          <w:lang w:eastAsia="en-GB"/>
        </w:rPr>
        <w:t>để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báo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theo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Mẫu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này</w:t>
      </w:r>
      <w:proofErr w:type="spellEnd"/>
      <w:r w:rsidRPr="00E31F32">
        <w:rPr>
          <w:rFonts w:eastAsia="Times New Roman" w:cs="Times New Roman"/>
          <w:sz w:val="26"/>
          <w:szCs w:val="26"/>
          <w:lang w:eastAsia="en-GB"/>
        </w:rPr>
        <w:t>.</w:t>
      </w:r>
    </w:p>
    <w:p w14:paraId="7D0CB777" w14:textId="77777777" w:rsidR="00F354B2"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r w:rsidRPr="00E31F32">
        <w:rPr>
          <w:rFonts w:eastAsia="Times New Roman" w:cs="Times New Roman"/>
          <w:sz w:val="26"/>
          <w:szCs w:val="26"/>
          <w:lang w:eastAsia="en-GB"/>
        </w:rPr>
        <w:t xml:space="preserve">(2)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chủng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loại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theo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đúng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yêu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cầu</w:t>
      </w:r>
      <w:proofErr w:type="spellEnd"/>
      <w:r w:rsidRPr="00E31F32">
        <w:rPr>
          <w:rFonts w:eastAsia="Times New Roman" w:cs="Times New Roman"/>
          <w:sz w:val="26"/>
          <w:szCs w:val="26"/>
          <w:lang w:eastAsia="en-GB"/>
        </w:rPr>
        <w:t xml:space="preserve"> </w:t>
      </w:r>
      <w:proofErr w:type="spellStart"/>
      <w:r w:rsidR="00F354B2" w:rsidRPr="00E31F32">
        <w:rPr>
          <w:rFonts w:eastAsia="Times New Roman" w:cs="Times New Roman"/>
          <w:sz w:val="26"/>
          <w:szCs w:val="26"/>
          <w:lang w:eastAsia="en-GB"/>
        </w:rPr>
        <w:t>nêu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tại</w:t>
      </w:r>
      <w:proofErr w:type="spellEnd"/>
      <w:r w:rsidRPr="00E31F32">
        <w:rPr>
          <w:rFonts w:eastAsia="Times New Roman" w:cs="Times New Roman"/>
          <w:sz w:val="26"/>
          <w:szCs w:val="26"/>
          <w:lang w:eastAsia="en-GB"/>
        </w:rPr>
        <w:t xml:space="preserve"> </w:t>
      </w:r>
      <w:proofErr w:type="spellStart"/>
      <w:r w:rsidR="00F354B2" w:rsidRPr="00E31F32">
        <w:rPr>
          <w:rFonts w:eastAsia="Times New Roman" w:cs="Times New Roman"/>
          <w:sz w:val="26"/>
          <w:szCs w:val="26"/>
          <w:lang w:eastAsia="en-GB"/>
        </w:rPr>
        <w:t>cột</w:t>
      </w:r>
      <w:proofErr w:type="spellEnd"/>
      <w:r w:rsidR="00F354B2" w:rsidRPr="00E31F32">
        <w:rPr>
          <w:rFonts w:eastAsia="Times New Roman" w:cs="Times New Roman"/>
          <w:sz w:val="26"/>
          <w:szCs w:val="26"/>
          <w:lang w:eastAsia="en-GB"/>
        </w:rPr>
        <w:t xml:space="preserve"> 1, </w:t>
      </w:r>
      <w:proofErr w:type="spellStart"/>
      <w:r w:rsidR="00F354B2" w:rsidRPr="00E31F32">
        <w:rPr>
          <w:rFonts w:eastAsia="Times New Roman" w:cs="Times New Roman"/>
          <w:sz w:val="26"/>
          <w:szCs w:val="26"/>
          <w:lang w:eastAsia="en-GB"/>
        </w:rPr>
        <w:t>mục</w:t>
      </w:r>
      <w:proofErr w:type="spellEnd"/>
      <w:r w:rsidR="00F354B2" w:rsidRPr="00E31F32">
        <w:rPr>
          <w:rFonts w:eastAsia="Times New Roman" w:cs="Times New Roman"/>
          <w:sz w:val="26"/>
          <w:szCs w:val="26"/>
          <w:lang w:eastAsia="en-GB"/>
        </w:rPr>
        <w:t xml:space="preserve"> 1, </w:t>
      </w:r>
      <w:proofErr w:type="spellStart"/>
      <w:r w:rsidR="00F354B2" w:rsidRPr="00E31F32">
        <w:rPr>
          <w:rFonts w:eastAsia="Times New Roman" w:cs="Times New Roman"/>
          <w:sz w:val="26"/>
          <w:szCs w:val="26"/>
          <w:lang w:eastAsia="en-GB"/>
        </w:rPr>
        <w:t>Phần</w:t>
      </w:r>
      <w:proofErr w:type="spellEnd"/>
      <w:r w:rsidR="00F354B2" w:rsidRPr="00E31F32">
        <w:rPr>
          <w:rFonts w:eastAsia="Times New Roman" w:cs="Times New Roman"/>
          <w:sz w:val="26"/>
          <w:szCs w:val="26"/>
          <w:lang w:eastAsia="en-GB"/>
        </w:rPr>
        <w:t xml:space="preserve"> II </w:t>
      </w:r>
      <w:proofErr w:type="spellStart"/>
      <w:r w:rsidR="00F354B2" w:rsidRPr="00E31F32">
        <w:rPr>
          <w:rFonts w:eastAsia="Times New Roman" w:cs="Times New Roman"/>
          <w:sz w:val="26"/>
          <w:szCs w:val="26"/>
          <w:lang w:eastAsia="en-GB"/>
        </w:rPr>
        <w:t>Nội</w:t>
      </w:r>
      <w:proofErr w:type="spellEnd"/>
      <w:r w:rsidR="00F354B2" w:rsidRPr="00E31F32">
        <w:rPr>
          <w:rFonts w:eastAsia="Times New Roman" w:cs="Times New Roman"/>
          <w:sz w:val="26"/>
          <w:szCs w:val="26"/>
          <w:lang w:eastAsia="en-GB"/>
        </w:rPr>
        <w:t xml:space="preserve"> dung </w:t>
      </w:r>
      <w:proofErr w:type="spellStart"/>
      <w:r w:rsidR="00F354B2" w:rsidRPr="00E31F32">
        <w:rPr>
          <w:rFonts w:eastAsia="Times New Roman" w:cs="Times New Roman"/>
          <w:sz w:val="26"/>
          <w:szCs w:val="26"/>
          <w:lang w:eastAsia="en-GB"/>
        </w:rPr>
        <w:t>yêu</w:t>
      </w:r>
      <w:proofErr w:type="spellEnd"/>
      <w:r w:rsidR="00F354B2" w:rsidRPr="00E31F32">
        <w:rPr>
          <w:rFonts w:eastAsia="Times New Roman" w:cs="Times New Roman"/>
          <w:sz w:val="26"/>
          <w:szCs w:val="26"/>
          <w:lang w:eastAsia="en-GB"/>
        </w:rPr>
        <w:t xml:space="preserve"> </w:t>
      </w:r>
      <w:proofErr w:type="spellStart"/>
      <w:r w:rsidR="00F354B2" w:rsidRPr="00E31F32">
        <w:rPr>
          <w:rFonts w:eastAsia="Times New Roman" w:cs="Times New Roman"/>
          <w:sz w:val="26"/>
          <w:szCs w:val="26"/>
          <w:lang w:eastAsia="en-GB"/>
        </w:rPr>
        <w:t>cầu</w:t>
      </w:r>
      <w:proofErr w:type="spellEnd"/>
      <w:r w:rsidR="00F354B2" w:rsidRPr="00E31F32">
        <w:rPr>
          <w:rFonts w:eastAsia="Times New Roman" w:cs="Times New Roman"/>
          <w:sz w:val="26"/>
          <w:szCs w:val="26"/>
          <w:lang w:eastAsia="en-GB"/>
        </w:rPr>
        <w:t xml:space="preserve"> </w:t>
      </w:r>
      <w:proofErr w:type="spellStart"/>
      <w:r w:rsidR="00F354B2" w:rsidRPr="00E31F32">
        <w:rPr>
          <w:rFonts w:eastAsia="Times New Roman" w:cs="Times New Roman"/>
          <w:sz w:val="26"/>
          <w:szCs w:val="26"/>
          <w:lang w:eastAsia="en-GB"/>
        </w:rPr>
        <w:t>báo</w:t>
      </w:r>
      <w:proofErr w:type="spellEnd"/>
      <w:r w:rsidR="00F354B2" w:rsidRPr="00E31F32">
        <w:rPr>
          <w:rFonts w:eastAsia="Times New Roman" w:cs="Times New Roman"/>
          <w:sz w:val="26"/>
          <w:szCs w:val="26"/>
          <w:lang w:eastAsia="en-GB"/>
        </w:rPr>
        <w:t xml:space="preserve"> </w:t>
      </w:r>
      <w:proofErr w:type="spellStart"/>
      <w:r w:rsidR="00F354B2"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
    <w:p w14:paraId="6BE73F92" w14:textId="77777777" w:rsidR="00DB537A"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r w:rsidRPr="00E31F32">
        <w:rPr>
          <w:rFonts w:eastAsia="Times New Roman" w:cs="Times New Roman"/>
          <w:sz w:val="26"/>
          <w:szCs w:val="26"/>
          <w:lang w:eastAsia="en-GB"/>
        </w:rPr>
        <w:t xml:space="preserve">(3)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tên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gọi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ký</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hiệu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mã</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hiệu</w:t>
      </w:r>
      <w:proofErr w:type="spellEnd"/>
      <w:r w:rsidRPr="00E31F32">
        <w:rPr>
          <w:rFonts w:eastAsia="Times New Roman" w:cs="Times New Roman"/>
          <w:sz w:val="26"/>
          <w:szCs w:val="26"/>
          <w:lang w:eastAsia="en-GB"/>
        </w:rPr>
        <w:t xml:space="preserve">, model,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của</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tương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ứng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với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chủn</w:t>
      </w:r>
      <w:r w:rsidR="00DB537A" w:rsidRPr="00E31F32">
        <w:rPr>
          <w:rFonts w:eastAsia="Times New Roman" w:cs="Times New Roman"/>
          <w:sz w:val="26"/>
          <w:szCs w:val="26"/>
          <w:lang w:eastAsia="en-GB"/>
        </w:rPr>
        <w:t>g</w:t>
      </w:r>
      <w:proofErr w:type="spellEnd"/>
      <w:r w:rsidR="00DB537A"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loại</w:t>
      </w:r>
      <w:proofErr w:type="spellEnd"/>
      <w:r w:rsidR="00DB537A"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thiết</w:t>
      </w:r>
      <w:proofErr w:type="spellEnd"/>
      <w:r w:rsidR="00DB537A"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bị</w:t>
      </w:r>
      <w:proofErr w:type="spellEnd"/>
      <w:r w:rsidR="00DB537A" w:rsidRPr="00E31F32">
        <w:rPr>
          <w:rFonts w:eastAsia="Times New Roman" w:cs="Times New Roman"/>
          <w:sz w:val="26"/>
          <w:szCs w:val="26"/>
          <w:lang w:eastAsia="en-GB"/>
        </w:rPr>
        <w:t xml:space="preserve"> y </w:t>
      </w:r>
      <w:proofErr w:type="spellStart"/>
      <w:r w:rsidR="00DB537A" w:rsidRPr="00E31F32">
        <w:rPr>
          <w:rFonts w:eastAsia="Times New Roman" w:cs="Times New Roman"/>
          <w:sz w:val="26"/>
          <w:szCs w:val="26"/>
          <w:lang w:eastAsia="en-GB"/>
        </w:rPr>
        <w:t>tế</w:t>
      </w:r>
      <w:proofErr w:type="spellEnd"/>
      <w:r w:rsidR="00DB537A"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ghi</w:t>
      </w:r>
      <w:proofErr w:type="spellEnd"/>
      <w:r w:rsidR="00DB537A"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tại</w:t>
      </w:r>
      <w:proofErr w:type="spellEnd"/>
      <w:r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cột</w:t>
      </w:r>
      <w:proofErr w:type="spellEnd"/>
      <w:r w:rsidR="00DB537A" w:rsidRPr="00E31F32">
        <w:rPr>
          <w:rFonts w:eastAsia="Times New Roman" w:cs="Times New Roman"/>
          <w:sz w:val="26"/>
          <w:szCs w:val="26"/>
          <w:lang w:eastAsia="en-GB"/>
        </w:rPr>
        <w:t xml:space="preserve"> 1, </w:t>
      </w:r>
      <w:proofErr w:type="spellStart"/>
      <w:r w:rsidR="00DB537A" w:rsidRPr="00E31F32">
        <w:rPr>
          <w:rFonts w:eastAsia="Times New Roman" w:cs="Times New Roman"/>
          <w:sz w:val="26"/>
          <w:szCs w:val="26"/>
          <w:lang w:eastAsia="en-GB"/>
        </w:rPr>
        <w:t>mục</w:t>
      </w:r>
      <w:proofErr w:type="spellEnd"/>
      <w:r w:rsidR="00DB537A" w:rsidRPr="00E31F32">
        <w:rPr>
          <w:rFonts w:eastAsia="Times New Roman" w:cs="Times New Roman"/>
          <w:sz w:val="26"/>
          <w:szCs w:val="26"/>
          <w:lang w:eastAsia="en-GB"/>
        </w:rPr>
        <w:t xml:space="preserve"> 1, </w:t>
      </w:r>
      <w:proofErr w:type="spellStart"/>
      <w:r w:rsidR="00DB537A" w:rsidRPr="00E31F32">
        <w:rPr>
          <w:rFonts w:eastAsia="Times New Roman" w:cs="Times New Roman"/>
          <w:sz w:val="26"/>
          <w:szCs w:val="26"/>
          <w:lang w:eastAsia="en-GB"/>
        </w:rPr>
        <w:t>Phần</w:t>
      </w:r>
      <w:proofErr w:type="spellEnd"/>
      <w:r w:rsidR="00DB537A" w:rsidRPr="00E31F32">
        <w:rPr>
          <w:rFonts w:eastAsia="Times New Roman" w:cs="Times New Roman"/>
          <w:sz w:val="26"/>
          <w:szCs w:val="26"/>
          <w:lang w:eastAsia="en-GB"/>
        </w:rPr>
        <w:t xml:space="preserve"> II </w:t>
      </w:r>
      <w:proofErr w:type="spellStart"/>
      <w:r w:rsidR="00DB537A" w:rsidRPr="00E31F32">
        <w:rPr>
          <w:rFonts w:eastAsia="Times New Roman" w:cs="Times New Roman"/>
          <w:sz w:val="26"/>
          <w:szCs w:val="26"/>
          <w:lang w:eastAsia="en-GB"/>
        </w:rPr>
        <w:t>Nội</w:t>
      </w:r>
      <w:proofErr w:type="spellEnd"/>
      <w:r w:rsidR="00DB537A" w:rsidRPr="00E31F32">
        <w:rPr>
          <w:rFonts w:eastAsia="Times New Roman" w:cs="Times New Roman"/>
          <w:sz w:val="26"/>
          <w:szCs w:val="26"/>
          <w:lang w:eastAsia="en-GB"/>
        </w:rPr>
        <w:t xml:space="preserve"> dung </w:t>
      </w:r>
      <w:proofErr w:type="spellStart"/>
      <w:r w:rsidR="00DB537A" w:rsidRPr="00E31F32">
        <w:rPr>
          <w:rFonts w:eastAsia="Times New Roman" w:cs="Times New Roman"/>
          <w:sz w:val="26"/>
          <w:szCs w:val="26"/>
          <w:lang w:eastAsia="en-GB"/>
        </w:rPr>
        <w:t>yêu</w:t>
      </w:r>
      <w:proofErr w:type="spellEnd"/>
      <w:r w:rsidR="00DB537A"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cầu</w:t>
      </w:r>
      <w:proofErr w:type="spellEnd"/>
      <w:r w:rsidR="00DB537A"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báo</w:t>
      </w:r>
      <w:proofErr w:type="spellEnd"/>
      <w:r w:rsidR="00DB537A"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giá</w:t>
      </w:r>
      <w:proofErr w:type="spellEnd"/>
      <w:r w:rsidR="00DB537A" w:rsidRPr="00E31F32">
        <w:rPr>
          <w:rFonts w:eastAsia="Times New Roman" w:cs="Times New Roman"/>
          <w:sz w:val="26"/>
          <w:szCs w:val="26"/>
          <w:lang w:eastAsia="en-GB"/>
        </w:rPr>
        <w:t xml:space="preserve"> </w:t>
      </w:r>
    </w:p>
    <w:p w14:paraId="217EC13F" w14:textId="77777777" w:rsidR="00F13A62"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r w:rsidRPr="00E31F32">
        <w:rPr>
          <w:rFonts w:eastAsia="Times New Roman" w:cs="Times New Roman"/>
          <w:sz w:val="26"/>
          <w:szCs w:val="26"/>
          <w:lang w:eastAsia="en-GB"/>
        </w:rPr>
        <w:t xml:space="preserve">(4)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mã</w:t>
      </w:r>
      <w:proofErr w:type="spellEnd"/>
      <w:r w:rsidRPr="00E31F32">
        <w:rPr>
          <w:rFonts w:eastAsia="Times New Roman" w:cs="Times New Roman"/>
          <w:sz w:val="26"/>
          <w:szCs w:val="26"/>
          <w:lang w:eastAsia="en-GB"/>
        </w:rPr>
        <w:t xml:space="preserve"> HS </w:t>
      </w:r>
      <w:proofErr w:type="spellStart"/>
      <w:r w:rsidRPr="00E31F32">
        <w:rPr>
          <w:rFonts w:eastAsia="Times New Roman" w:cs="Times New Roman"/>
          <w:sz w:val="26"/>
          <w:szCs w:val="26"/>
          <w:lang w:eastAsia="en-GB"/>
        </w:rPr>
        <w:t>của</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từng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w:t>
      </w:r>
    </w:p>
    <w:p w14:paraId="16C85572" w14:textId="77777777" w:rsidR="00F13A62"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r w:rsidRPr="00E31F32">
        <w:rPr>
          <w:rFonts w:eastAsia="Times New Roman" w:cs="Times New Roman"/>
          <w:sz w:val="26"/>
          <w:szCs w:val="26"/>
          <w:lang w:eastAsia="en-GB"/>
        </w:rPr>
        <w:t xml:space="preserve">(5), (6)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năm</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xứ</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của</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w:t>
      </w:r>
    </w:p>
    <w:p w14:paraId="1E82BBCD" w14:textId="77777777" w:rsidR="00F13A62"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r w:rsidRPr="00E31F32">
        <w:rPr>
          <w:rFonts w:eastAsia="Times New Roman" w:cs="Times New Roman"/>
          <w:sz w:val="26"/>
          <w:szCs w:val="26"/>
          <w:lang w:eastAsia="en-GB"/>
        </w:rPr>
        <w:t xml:space="preserve">(7)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số</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lượng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khối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lượng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theo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đúng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số</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lượng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khối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lượng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nêu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trong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mô</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tả</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tại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lục</w:t>
      </w:r>
      <w:proofErr w:type="spellEnd"/>
      <w:r w:rsidRPr="00E31F32">
        <w:rPr>
          <w:rFonts w:eastAsia="Times New Roman" w:cs="Times New Roman"/>
          <w:sz w:val="26"/>
          <w:szCs w:val="26"/>
          <w:lang w:eastAsia="en-GB"/>
        </w:rPr>
        <w:t xml:space="preserve"> 1 – </w:t>
      </w:r>
      <w:proofErr w:type="spellStart"/>
      <w:r w:rsidRPr="00E31F32">
        <w:rPr>
          <w:rFonts w:eastAsia="Times New Roman" w:cs="Times New Roman"/>
          <w:sz w:val="26"/>
          <w:szCs w:val="26"/>
          <w:lang w:eastAsia="en-GB"/>
        </w:rPr>
        <w:t>Yêu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cầu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báo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w:t>
      </w:r>
    </w:p>
    <w:p w14:paraId="186B6298" w14:textId="77777777" w:rsidR="00F13A62"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r w:rsidRPr="00E31F32">
        <w:rPr>
          <w:rFonts w:eastAsia="Times New Roman" w:cs="Times New Roman"/>
          <w:sz w:val="26"/>
          <w:szCs w:val="26"/>
          <w:lang w:eastAsia="en-GB"/>
        </w:rPr>
        <w:t xml:space="preserve">(8)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trị</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của</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đơn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tương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ứng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với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từng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w:t>
      </w:r>
    </w:p>
    <w:p w14:paraId="6AB220C1" w14:textId="77777777" w:rsidR="00F13A62"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r w:rsidRPr="00E31F32">
        <w:rPr>
          <w:rFonts w:eastAsia="Times New Roman" w:cs="Times New Roman"/>
          <w:sz w:val="26"/>
          <w:szCs w:val="26"/>
          <w:lang w:eastAsia="en-GB"/>
        </w:rPr>
        <w:t xml:space="preserve">(9)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trị</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thực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hiện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các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dịch</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liên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quan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như</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lắp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đặt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vận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chuyển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bảo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quản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cho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từng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hoặc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toàn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bộ</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chỉ</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tính</w:t>
      </w:r>
      <w:proofErr w:type="spellEnd"/>
      <w:r w:rsidRPr="00E31F32">
        <w:rPr>
          <w:rFonts w:eastAsia="Times New Roman" w:cs="Times New Roman"/>
          <w:sz w:val="26"/>
          <w:szCs w:val="26"/>
          <w:lang w:eastAsia="en-GB"/>
        </w:rPr>
        <w:t xml:space="preserve"> chi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cho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w:t>
      </w:r>
      <w:r w:rsidR="007A4576" w:rsidRPr="00E31F32">
        <w:rPr>
          <w:rFonts w:eastAsia="Times New Roman" w:cs="Times New Roman"/>
          <w:sz w:val="26"/>
          <w:szCs w:val="26"/>
          <w:lang w:eastAsia="en-GB"/>
        </w:rPr>
        <w:t>ác</w:t>
      </w:r>
      <w:proofErr w:type="spellEnd"/>
      <w:r w:rsidR="007A4576" w:rsidRPr="00E31F32">
        <w:rPr>
          <w:rFonts w:eastAsia="Times New Roman" w:cs="Times New Roman"/>
          <w:sz w:val="26"/>
          <w:szCs w:val="26"/>
          <w:lang w:eastAsia="en-GB"/>
        </w:rPr>
        <w:t xml:space="preserve"> </w:t>
      </w:r>
      <w:proofErr w:type="spellStart"/>
      <w:r w:rsidR="007A4576" w:rsidRPr="00E31F32">
        <w:rPr>
          <w:rFonts w:eastAsia="Times New Roman" w:cs="Times New Roman"/>
          <w:sz w:val="26"/>
          <w:szCs w:val="26"/>
          <w:lang w:eastAsia="en-GB"/>
        </w:rPr>
        <w:t>dịch</w:t>
      </w:r>
      <w:proofErr w:type="spellEnd"/>
      <w:r w:rsidR="007A4576" w:rsidRPr="00E31F32">
        <w:rPr>
          <w:rFonts w:eastAsia="Times New Roman" w:cs="Times New Roman"/>
          <w:sz w:val="26"/>
          <w:szCs w:val="26"/>
          <w:lang w:eastAsia="en-GB"/>
        </w:rPr>
        <w:t xml:space="preserve"> </w:t>
      </w:r>
      <w:proofErr w:type="spellStart"/>
      <w:r w:rsidR="007A4576" w:rsidRPr="00E31F32">
        <w:rPr>
          <w:rFonts w:eastAsia="Times New Roman" w:cs="Times New Roman"/>
          <w:sz w:val="26"/>
          <w:szCs w:val="26"/>
          <w:lang w:eastAsia="en-GB"/>
        </w:rPr>
        <w:t>vụ</w:t>
      </w:r>
      <w:proofErr w:type="spellEnd"/>
      <w:r w:rsidR="007A4576" w:rsidRPr="00E31F32">
        <w:rPr>
          <w:rFonts w:eastAsia="Times New Roman" w:cs="Times New Roman"/>
          <w:sz w:val="26"/>
          <w:szCs w:val="26"/>
          <w:lang w:eastAsia="en-GB"/>
        </w:rPr>
        <w:t xml:space="preserve"> </w:t>
      </w:r>
      <w:proofErr w:type="spellStart"/>
      <w:r w:rsidR="007A4576" w:rsidRPr="00E31F32">
        <w:rPr>
          <w:rFonts w:eastAsia="Times New Roman" w:cs="Times New Roman"/>
          <w:sz w:val="26"/>
          <w:szCs w:val="26"/>
          <w:lang w:eastAsia="en-GB"/>
        </w:rPr>
        <w:t>liên</w:t>
      </w:r>
      <w:proofErr w:type="spellEnd"/>
      <w:r w:rsidR="007A4576" w:rsidRPr="00E31F32">
        <w:rPr>
          <w:rFonts w:eastAsia="Times New Roman" w:cs="Times New Roman"/>
          <w:sz w:val="26"/>
          <w:szCs w:val="26"/>
          <w:lang w:eastAsia="en-GB"/>
        </w:rPr>
        <w:t xml:space="preserve"> </w:t>
      </w:r>
      <w:proofErr w:type="spellStart"/>
      <w:r w:rsidR="007A4576" w:rsidRPr="00E31F32">
        <w:rPr>
          <w:rFonts w:eastAsia="Times New Roman" w:cs="Times New Roman"/>
          <w:sz w:val="26"/>
          <w:szCs w:val="26"/>
          <w:lang w:eastAsia="en-GB"/>
        </w:rPr>
        <w:t>q</w:t>
      </w:r>
      <w:r w:rsidR="00DB537A" w:rsidRPr="00E31F32">
        <w:rPr>
          <w:rFonts w:eastAsia="Times New Roman" w:cs="Times New Roman"/>
          <w:sz w:val="26"/>
          <w:szCs w:val="26"/>
          <w:lang w:eastAsia="en-GB"/>
        </w:rPr>
        <w:t>uan</w:t>
      </w:r>
      <w:proofErr w:type="spellEnd"/>
      <w:r w:rsidR="00DB537A"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trong</w:t>
      </w:r>
      <w:proofErr w:type="spellEnd"/>
      <w:r w:rsidR="00DB537A" w:rsidRPr="00E31F32">
        <w:rPr>
          <w:rFonts w:eastAsia="Times New Roman" w:cs="Times New Roman"/>
          <w:sz w:val="26"/>
          <w:szCs w:val="26"/>
          <w:lang w:eastAsia="en-GB"/>
        </w:rPr>
        <w:t xml:space="preserve"> </w:t>
      </w:r>
      <w:proofErr w:type="spellStart"/>
      <w:r w:rsidR="00DB537A" w:rsidRPr="00E31F32">
        <w:rPr>
          <w:rFonts w:eastAsia="Times New Roman" w:cs="Times New Roman"/>
          <w:sz w:val="26"/>
          <w:szCs w:val="26"/>
          <w:lang w:eastAsia="en-GB"/>
        </w:rPr>
        <w:t>nước</w:t>
      </w:r>
      <w:proofErr w:type="spellEnd"/>
      <w:r w:rsidR="007A4576" w:rsidRPr="00E31F32">
        <w:rPr>
          <w:rFonts w:eastAsia="Times New Roman" w:cs="Times New Roman"/>
          <w:sz w:val="26"/>
          <w:szCs w:val="26"/>
          <w:lang w:eastAsia="en-GB"/>
        </w:rPr>
        <w:t>.</w:t>
      </w:r>
    </w:p>
    <w:p w14:paraId="4E9F8D84" w14:textId="77777777" w:rsidR="00F13A62"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r w:rsidRPr="00E31F32">
        <w:rPr>
          <w:rFonts w:eastAsia="Times New Roman" w:cs="Times New Roman"/>
          <w:sz w:val="26"/>
          <w:szCs w:val="26"/>
          <w:lang w:eastAsia="en-GB"/>
        </w:rPr>
        <w:t xml:space="preserve">(10)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trị</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thuế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lệ</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nếu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có</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cho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từng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hoặc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toàn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bộ</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Đối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với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các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nhập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khẩu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phải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tính</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toán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các</w:t>
      </w:r>
      <w:proofErr w:type="spellEnd"/>
      <w:r w:rsidRPr="00E31F32">
        <w:rPr>
          <w:rFonts w:eastAsia="Times New Roman" w:cs="Times New Roman"/>
          <w:sz w:val="26"/>
          <w:szCs w:val="26"/>
          <w:lang w:eastAsia="en-GB"/>
        </w:rPr>
        <w:t xml:space="preserve"> chi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nhập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khẩu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hải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quan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bảo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hiểm</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các</w:t>
      </w:r>
      <w:proofErr w:type="spellEnd"/>
      <w:r w:rsidRPr="00E31F32">
        <w:rPr>
          <w:rFonts w:eastAsia="Times New Roman" w:cs="Times New Roman"/>
          <w:sz w:val="26"/>
          <w:szCs w:val="26"/>
          <w:lang w:eastAsia="en-GB"/>
        </w:rPr>
        <w:t xml:space="preserve"> chi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khác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ngoài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lãnh</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thổ</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Việt</w:t>
      </w:r>
      <w:proofErr w:type="spellEnd"/>
      <w:r w:rsidRPr="00E31F32">
        <w:rPr>
          <w:rFonts w:eastAsia="Times New Roman" w:cs="Times New Roman"/>
          <w:sz w:val="26"/>
          <w:szCs w:val="26"/>
          <w:lang w:eastAsia="en-GB"/>
        </w:rPr>
        <w:t xml:space="preserve"> Nam </w:t>
      </w:r>
      <w:proofErr w:type="spellStart"/>
      <w:r w:rsidRPr="00E31F32">
        <w:rPr>
          <w:rFonts w:eastAsia="Times New Roman" w:cs="Times New Roman"/>
          <w:sz w:val="26"/>
          <w:szCs w:val="26"/>
          <w:lang w:eastAsia="en-GB"/>
        </w:rPr>
        <w:t>để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phân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bổ</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vào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đơn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của</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w:t>
      </w:r>
    </w:p>
    <w:p w14:paraId="5A04CF07" w14:textId="77777777" w:rsidR="00F13A62"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r w:rsidRPr="00E31F32">
        <w:rPr>
          <w:rFonts w:eastAsia="Times New Roman" w:cs="Times New Roman"/>
          <w:sz w:val="26"/>
          <w:szCs w:val="26"/>
          <w:lang w:eastAsia="en-GB"/>
        </w:rPr>
        <w:t xml:space="preserve">(11) </w:t>
      </w: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trị</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báo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cho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từng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trị</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tại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cột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này</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được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hiểu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toàn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bộ</w:t>
      </w:r>
      <w:proofErr w:type="spellEnd"/>
      <w:r w:rsidRPr="00E31F32">
        <w:rPr>
          <w:rFonts w:eastAsia="Times New Roman" w:cs="Times New Roman"/>
          <w:sz w:val="26"/>
          <w:szCs w:val="26"/>
          <w:lang w:eastAsia="en-GB"/>
        </w:rPr>
        <w:t xml:space="preserve"> chi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của</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từng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thiết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bị</w:t>
      </w:r>
      <w:proofErr w:type="spellEnd"/>
      <w:r w:rsidRPr="00E31F32">
        <w:rPr>
          <w:rFonts w:eastAsia="Times New Roman" w:cs="Times New Roman"/>
          <w:sz w:val="26"/>
          <w:szCs w:val="26"/>
          <w:lang w:eastAsia="en-GB"/>
        </w:rPr>
        <w:t xml:space="preserve"> y </w:t>
      </w:r>
      <w:proofErr w:type="spellStart"/>
      <w:r w:rsidRPr="00E31F32">
        <w:rPr>
          <w:rFonts w:eastAsia="Times New Roman" w:cs="Times New Roman"/>
          <w:sz w:val="26"/>
          <w:szCs w:val="26"/>
          <w:lang w:eastAsia="en-GB"/>
        </w:rPr>
        <w:t>tế</w:t>
      </w:r>
      <w:proofErr w:type="spellEnd"/>
      <w:r w:rsidRPr="00E31F32">
        <w:rPr>
          <w:rFonts w:eastAsia="Times New Roman" w:cs="Times New Roman"/>
          <w:sz w:val="26"/>
          <w:szCs w:val="26"/>
          <w:lang w:eastAsia="en-GB"/>
        </w:rPr>
        <w:t xml:space="preserve"> (bao </w:t>
      </w:r>
      <w:proofErr w:type="spellStart"/>
      <w:r w:rsidRPr="00E31F32">
        <w:rPr>
          <w:rFonts w:eastAsia="Times New Roman" w:cs="Times New Roman"/>
          <w:sz w:val="26"/>
          <w:szCs w:val="26"/>
          <w:lang w:eastAsia="en-GB"/>
        </w:rPr>
        <w:t>gồm</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thuế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lệ</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dịch</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liên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quan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nếu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có</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theo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đúng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yêu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cầu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nêu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trong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Yêu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cầu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báo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w:t>
      </w:r>
    </w:p>
    <w:p w14:paraId="058723BA" w14:textId="77777777" w:rsidR="00F13A62" w:rsidRPr="00E31F32" w:rsidRDefault="00F13A62" w:rsidP="00E31F32">
      <w:pPr>
        <w:widowControl w:val="0"/>
        <w:tabs>
          <w:tab w:val="left" w:pos="5625"/>
        </w:tabs>
        <w:autoSpaceDE w:val="0"/>
        <w:autoSpaceDN w:val="0"/>
        <w:adjustRightInd w:val="0"/>
        <w:spacing w:after="0" w:line="240" w:lineRule="auto"/>
        <w:ind w:firstLine="709"/>
        <w:jc w:val="both"/>
        <w:rPr>
          <w:rFonts w:eastAsia="Times New Roman" w:cs="Times New Roman"/>
          <w:sz w:val="26"/>
          <w:szCs w:val="26"/>
          <w:lang w:eastAsia="en-GB"/>
        </w:rPr>
      </w:pPr>
      <w:proofErr w:type="spellStart"/>
      <w:r w:rsidRPr="00E31F32">
        <w:rPr>
          <w:rFonts w:eastAsia="Times New Roman" w:cs="Times New Roman"/>
          <w:sz w:val="26"/>
          <w:szCs w:val="26"/>
          <w:lang w:eastAsia="en-GB"/>
        </w:rPr>
        <w:t>Hãng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sản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xuất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cung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cấp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đơn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chi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cho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các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dịch</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vụ</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liên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quan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thuế</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lệ</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phí</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và</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thành</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tiền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bằng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đồng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Việt</w:t>
      </w:r>
      <w:proofErr w:type="spellEnd"/>
      <w:r w:rsidRPr="00E31F32">
        <w:rPr>
          <w:rFonts w:eastAsia="Times New Roman" w:cs="Times New Roman"/>
          <w:sz w:val="26"/>
          <w:szCs w:val="26"/>
          <w:lang w:eastAsia="en-GB"/>
        </w:rPr>
        <w:t xml:space="preserve"> Nam (VND). </w:t>
      </w:r>
      <w:proofErr w:type="spellStart"/>
      <w:r w:rsidRPr="00E31F32">
        <w:rPr>
          <w:rFonts w:eastAsia="Times New Roman" w:cs="Times New Roman"/>
          <w:sz w:val="26"/>
          <w:szCs w:val="26"/>
          <w:lang w:eastAsia="en-GB"/>
        </w:rPr>
        <w:t>Trường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hợp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ghi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bằng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đồng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tiền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nước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ngoài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Chủ</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đầu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tư</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sẽ</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quy</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đổi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về</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đồng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Việt</w:t>
      </w:r>
      <w:proofErr w:type="spellEnd"/>
      <w:r w:rsidRPr="00E31F32">
        <w:rPr>
          <w:rFonts w:eastAsia="Times New Roman" w:cs="Times New Roman"/>
          <w:sz w:val="26"/>
          <w:szCs w:val="26"/>
          <w:lang w:eastAsia="en-GB"/>
        </w:rPr>
        <w:t xml:space="preserve"> Nam </w:t>
      </w:r>
      <w:proofErr w:type="spellStart"/>
      <w:r w:rsidRPr="00E31F32">
        <w:rPr>
          <w:rFonts w:eastAsia="Times New Roman" w:cs="Times New Roman"/>
          <w:sz w:val="26"/>
          <w:szCs w:val="26"/>
          <w:lang w:eastAsia="en-GB"/>
        </w:rPr>
        <w:t>để</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xem</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xét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theo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tỷ</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quy</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đổi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của</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Ngân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hàng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Ngoại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thương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Việt</w:t>
      </w:r>
      <w:proofErr w:type="spellEnd"/>
      <w:r w:rsidRPr="00E31F32">
        <w:rPr>
          <w:rFonts w:eastAsia="Times New Roman" w:cs="Times New Roman"/>
          <w:sz w:val="26"/>
          <w:szCs w:val="26"/>
          <w:lang w:eastAsia="en-GB"/>
        </w:rPr>
        <w:t xml:space="preserve"> Nam (VCB) </w:t>
      </w:r>
      <w:proofErr w:type="spellStart"/>
      <w:r w:rsidRPr="00E31F32">
        <w:rPr>
          <w:rFonts w:eastAsia="Times New Roman" w:cs="Times New Roman"/>
          <w:sz w:val="26"/>
          <w:szCs w:val="26"/>
          <w:lang w:eastAsia="en-GB"/>
        </w:rPr>
        <w:t>công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bố</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tại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thời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điểm</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ngày</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kết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thúc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nhận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báo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w:t>
      </w:r>
    </w:p>
    <w:p w14:paraId="2C72446E" w14:textId="77777777" w:rsidR="00F13A62" w:rsidRPr="00E31F32" w:rsidRDefault="00F13A62" w:rsidP="00E31F32">
      <w:pPr>
        <w:widowControl w:val="0"/>
        <w:autoSpaceDE w:val="0"/>
        <w:autoSpaceDN w:val="0"/>
        <w:adjustRightInd w:val="0"/>
        <w:spacing w:after="0" w:line="240" w:lineRule="auto"/>
        <w:ind w:firstLine="709"/>
        <w:rPr>
          <w:rFonts w:eastAsia="Times New Roman" w:cs="Times New Roman"/>
          <w:sz w:val="26"/>
          <w:szCs w:val="26"/>
          <w:lang w:val="en-GB" w:eastAsia="en-GB"/>
        </w:rPr>
      </w:pPr>
      <w:r w:rsidRPr="00E31F32">
        <w:rPr>
          <w:rFonts w:eastAsia="Times New Roman" w:cs="Times New Roman"/>
          <w:sz w:val="26"/>
          <w:szCs w:val="26"/>
          <w:lang w:eastAsia="en-GB"/>
        </w:rPr>
        <w:t xml:space="preserve">(12) </w:t>
      </w:r>
      <w:proofErr w:type="spellStart"/>
      <w:r w:rsidRPr="00E31F32">
        <w:rPr>
          <w:rFonts w:eastAsia="Times New Roman" w:cs="Times New Roman"/>
          <w:sz w:val="26"/>
          <w:szCs w:val="26"/>
          <w:lang w:eastAsia="en-GB"/>
        </w:rPr>
        <w:t>Người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đại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diện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theo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pháp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luật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hoặc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người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được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đại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diện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theo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pháp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luật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ủy</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quyền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phải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ký</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tên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đóng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dấu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Trường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hợp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ủy</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quyền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phải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gửi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kèm</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theo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giấy</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ủy</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quyền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ký</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báo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Trường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hợp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liên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danh</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tham</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gia</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báo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đại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diện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hợp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pháp</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của</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tất</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cả</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các</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thành</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viên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liên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danh</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phải</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ký</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tên</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đóng</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dấu</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vào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báo</w:t>
      </w:r>
      <w:proofErr w:type="spellEnd"/>
      <w:r w:rsidRPr="00E31F32">
        <w:rPr>
          <w:rFonts w:eastAsia="Times New Roman" w:cs="Times New Roman"/>
          <w:sz w:val="26"/>
          <w:szCs w:val="26"/>
          <w:lang w:eastAsia="en-GB"/>
        </w:rPr>
        <w:t xml:space="preserve"> </w:t>
      </w:r>
      <w:proofErr w:type="spellStart"/>
      <w:r w:rsidRPr="00E31F32">
        <w:rPr>
          <w:rFonts w:eastAsia="Times New Roman" w:cs="Times New Roman"/>
          <w:sz w:val="26"/>
          <w:szCs w:val="26"/>
          <w:lang w:eastAsia="en-GB"/>
        </w:rPr>
        <w:t>giá</w:t>
      </w:r>
      <w:proofErr w:type="spellEnd"/>
      <w:r w:rsidRPr="00E31F32">
        <w:rPr>
          <w:rFonts w:eastAsia="Times New Roman" w:cs="Times New Roman"/>
          <w:sz w:val="26"/>
          <w:szCs w:val="26"/>
          <w:lang w:eastAsia="en-GB"/>
        </w:rPr>
        <w:t>.</w:t>
      </w:r>
    </w:p>
    <w:p w14:paraId="36B7E9BB" w14:textId="77777777" w:rsidR="00F13A62" w:rsidRPr="00E31F32" w:rsidRDefault="00F13A62" w:rsidP="00E31F32">
      <w:pPr>
        <w:spacing w:after="0" w:line="240" w:lineRule="auto"/>
        <w:ind w:firstLine="709"/>
        <w:rPr>
          <w:rFonts w:cs="Times New Roman"/>
          <w:sz w:val="26"/>
          <w:szCs w:val="26"/>
        </w:rPr>
      </w:pPr>
    </w:p>
    <w:sectPr w:rsidR="00F13A62" w:rsidRPr="00E31F32" w:rsidSect="00386A49">
      <w:pgSz w:w="16840" w:h="11907" w:orient="landscape" w:code="9"/>
      <w:pgMar w:top="1418"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287"/>
    <w:multiLevelType w:val="hybridMultilevel"/>
    <w:tmpl w:val="70B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F0AB7"/>
    <w:multiLevelType w:val="hybridMultilevel"/>
    <w:tmpl w:val="320EA528"/>
    <w:lvl w:ilvl="0" w:tplc="9928FB5A">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EE58F8"/>
    <w:multiLevelType w:val="hybridMultilevel"/>
    <w:tmpl w:val="EA545B52"/>
    <w:lvl w:ilvl="0" w:tplc="BB402C90">
      <w:start w:val="1"/>
      <w:numFmt w:val="decimal"/>
      <w:lvlText w:val="%1."/>
      <w:lvlJc w:val="left"/>
      <w:pPr>
        <w:ind w:left="1069" w:hanging="360"/>
      </w:pPr>
      <w:rPr>
        <w:rFonts w:hint="default"/>
        <w:color w:val="0000FF"/>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DA23B65"/>
    <w:multiLevelType w:val="hybridMultilevel"/>
    <w:tmpl w:val="600418C0"/>
    <w:lvl w:ilvl="0" w:tplc="0DACEC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D091A53"/>
    <w:multiLevelType w:val="hybridMultilevel"/>
    <w:tmpl w:val="23D283D2"/>
    <w:lvl w:ilvl="0" w:tplc="806E77B6">
      <w:start w:val="3"/>
      <w:numFmt w:val="bullet"/>
      <w:lvlText w:val="-"/>
      <w:lvlJc w:val="left"/>
      <w:pPr>
        <w:ind w:left="1080" w:hanging="360"/>
      </w:pPr>
      <w:rPr>
        <w:rFonts w:ascii="Times New Roman" w:eastAsia="Calibri"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325675372">
    <w:abstractNumId w:val="1"/>
  </w:num>
  <w:num w:numId="2" w16cid:durableId="680277541">
    <w:abstractNumId w:val="4"/>
  </w:num>
  <w:num w:numId="3" w16cid:durableId="987980954">
    <w:abstractNumId w:val="0"/>
  </w:num>
  <w:num w:numId="4" w16cid:durableId="297885600">
    <w:abstractNumId w:val="3"/>
  </w:num>
  <w:num w:numId="5" w16cid:durableId="492992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6C6"/>
    <w:rsid w:val="000109D7"/>
    <w:rsid w:val="0005495F"/>
    <w:rsid w:val="000642A2"/>
    <w:rsid w:val="000B0036"/>
    <w:rsid w:val="000B2535"/>
    <w:rsid w:val="000D680E"/>
    <w:rsid w:val="000E0CCF"/>
    <w:rsid w:val="000E401A"/>
    <w:rsid w:val="00101A1B"/>
    <w:rsid w:val="001302B1"/>
    <w:rsid w:val="00137039"/>
    <w:rsid w:val="00156E3C"/>
    <w:rsid w:val="00164EE6"/>
    <w:rsid w:val="001671A2"/>
    <w:rsid w:val="001977C6"/>
    <w:rsid w:val="001B426F"/>
    <w:rsid w:val="001C6C3A"/>
    <w:rsid w:val="001F328F"/>
    <w:rsid w:val="001F3B97"/>
    <w:rsid w:val="001F7983"/>
    <w:rsid w:val="002169C6"/>
    <w:rsid w:val="00242C11"/>
    <w:rsid w:val="00256FC3"/>
    <w:rsid w:val="00293F31"/>
    <w:rsid w:val="002A06EA"/>
    <w:rsid w:val="002C6731"/>
    <w:rsid w:val="002D5580"/>
    <w:rsid w:val="00335A77"/>
    <w:rsid w:val="00386A49"/>
    <w:rsid w:val="00396A79"/>
    <w:rsid w:val="003D5A94"/>
    <w:rsid w:val="003E17FD"/>
    <w:rsid w:val="003F0B35"/>
    <w:rsid w:val="003F4368"/>
    <w:rsid w:val="003F59D4"/>
    <w:rsid w:val="0043350B"/>
    <w:rsid w:val="004816C8"/>
    <w:rsid w:val="00493694"/>
    <w:rsid w:val="004A059B"/>
    <w:rsid w:val="004B0D77"/>
    <w:rsid w:val="004D12A0"/>
    <w:rsid w:val="004E4469"/>
    <w:rsid w:val="005072A4"/>
    <w:rsid w:val="00532E10"/>
    <w:rsid w:val="0058295F"/>
    <w:rsid w:val="00597577"/>
    <w:rsid w:val="005C6564"/>
    <w:rsid w:val="005D0AB8"/>
    <w:rsid w:val="005D20E4"/>
    <w:rsid w:val="005D7DF9"/>
    <w:rsid w:val="005E54A1"/>
    <w:rsid w:val="00620756"/>
    <w:rsid w:val="00625569"/>
    <w:rsid w:val="0064244A"/>
    <w:rsid w:val="00692D4F"/>
    <w:rsid w:val="006A26CC"/>
    <w:rsid w:val="006A7F2A"/>
    <w:rsid w:val="006D79FB"/>
    <w:rsid w:val="007054B7"/>
    <w:rsid w:val="00730D79"/>
    <w:rsid w:val="00742671"/>
    <w:rsid w:val="007629B8"/>
    <w:rsid w:val="00782BFA"/>
    <w:rsid w:val="00783D9C"/>
    <w:rsid w:val="00792D31"/>
    <w:rsid w:val="007A4576"/>
    <w:rsid w:val="007B0C91"/>
    <w:rsid w:val="007B7962"/>
    <w:rsid w:val="007D5BFC"/>
    <w:rsid w:val="007E46E5"/>
    <w:rsid w:val="00800887"/>
    <w:rsid w:val="008125AC"/>
    <w:rsid w:val="00815600"/>
    <w:rsid w:val="00820216"/>
    <w:rsid w:val="00836B96"/>
    <w:rsid w:val="00847B6A"/>
    <w:rsid w:val="00853A58"/>
    <w:rsid w:val="00886548"/>
    <w:rsid w:val="008A3FDD"/>
    <w:rsid w:val="008B4A1D"/>
    <w:rsid w:val="008E44C5"/>
    <w:rsid w:val="008E76D2"/>
    <w:rsid w:val="00903283"/>
    <w:rsid w:val="009035D3"/>
    <w:rsid w:val="00920D89"/>
    <w:rsid w:val="00931782"/>
    <w:rsid w:val="009340F9"/>
    <w:rsid w:val="00954E1D"/>
    <w:rsid w:val="00972D8A"/>
    <w:rsid w:val="009A53AB"/>
    <w:rsid w:val="009B08DE"/>
    <w:rsid w:val="009C298F"/>
    <w:rsid w:val="009C5C28"/>
    <w:rsid w:val="009E0DED"/>
    <w:rsid w:val="009F02BB"/>
    <w:rsid w:val="009F52D0"/>
    <w:rsid w:val="00A1534D"/>
    <w:rsid w:val="00A31CA5"/>
    <w:rsid w:val="00A700DB"/>
    <w:rsid w:val="00A818A4"/>
    <w:rsid w:val="00A8492E"/>
    <w:rsid w:val="00AD6AA8"/>
    <w:rsid w:val="00AE687A"/>
    <w:rsid w:val="00B00AFF"/>
    <w:rsid w:val="00B22A72"/>
    <w:rsid w:val="00B75513"/>
    <w:rsid w:val="00B75AA6"/>
    <w:rsid w:val="00BC66C6"/>
    <w:rsid w:val="00BC6EE4"/>
    <w:rsid w:val="00BF14CD"/>
    <w:rsid w:val="00C07FD0"/>
    <w:rsid w:val="00C74058"/>
    <w:rsid w:val="00C83C9C"/>
    <w:rsid w:val="00C92CA6"/>
    <w:rsid w:val="00CE7DAE"/>
    <w:rsid w:val="00D05294"/>
    <w:rsid w:val="00D676EC"/>
    <w:rsid w:val="00DB537A"/>
    <w:rsid w:val="00DC1A0D"/>
    <w:rsid w:val="00E10E57"/>
    <w:rsid w:val="00E31F32"/>
    <w:rsid w:val="00E50237"/>
    <w:rsid w:val="00E66A13"/>
    <w:rsid w:val="00ED7DCF"/>
    <w:rsid w:val="00EF2202"/>
    <w:rsid w:val="00EF30CF"/>
    <w:rsid w:val="00EF4EDC"/>
    <w:rsid w:val="00F0516C"/>
    <w:rsid w:val="00F05569"/>
    <w:rsid w:val="00F103EC"/>
    <w:rsid w:val="00F13A62"/>
    <w:rsid w:val="00F25FC9"/>
    <w:rsid w:val="00F354B2"/>
    <w:rsid w:val="00F55F65"/>
    <w:rsid w:val="00F96027"/>
    <w:rsid w:val="00FA4654"/>
    <w:rsid w:val="00FA6B7F"/>
    <w:rsid w:val="00FA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B822"/>
  <w15:docId w15:val="{DC230841-FB7D-45B9-9E44-4CBD3DAA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28"/>
  </w:style>
  <w:style w:type="paragraph" w:styleId="Heading3">
    <w:name w:val="heading 3"/>
    <w:basedOn w:val="Normal"/>
    <w:next w:val="Normal"/>
    <w:link w:val="Heading3Char"/>
    <w:uiPriority w:val="9"/>
    <w:unhideWhenUsed/>
    <w:qFormat/>
    <w:rsid w:val="00BC66C6"/>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66C6"/>
    <w:rPr>
      <w:rFonts w:asciiTheme="majorHAnsi" w:eastAsiaTheme="majorEastAsia" w:hAnsiTheme="majorHAnsi" w:cstheme="majorBidi"/>
      <w:b/>
      <w:bCs/>
      <w:color w:val="4F81BD" w:themeColor="accent1"/>
      <w:sz w:val="24"/>
      <w:szCs w:val="24"/>
    </w:rPr>
  </w:style>
  <w:style w:type="character" w:styleId="Strong">
    <w:name w:val="Strong"/>
    <w:uiPriority w:val="22"/>
    <w:qFormat/>
    <w:rsid w:val="00BC66C6"/>
    <w:rPr>
      <w:b/>
      <w:bCs/>
    </w:rPr>
  </w:style>
  <w:style w:type="paragraph" w:styleId="ListParagraph">
    <w:name w:val="List Paragraph"/>
    <w:basedOn w:val="Normal"/>
    <w:uiPriority w:val="34"/>
    <w:qFormat/>
    <w:rsid w:val="0043350B"/>
    <w:pPr>
      <w:ind w:left="720"/>
      <w:contextualSpacing/>
    </w:pPr>
  </w:style>
  <w:style w:type="table" w:styleId="TableGrid">
    <w:name w:val="Table Grid"/>
    <w:basedOn w:val="TableNormal"/>
    <w:uiPriority w:val="39"/>
    <w:rsid w:val="00820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530"/>
    <w:rPr>
      <w:rFonts w:ascii="Segoe UI" w:hAnsi="Segoe UI" w:cs="Segoe UI"/>
      <w:sz w:val="18"/>
      <w:szCs w:val="18"/>
    </w:rPr>
  </w:style>
  <w:style w:type="character" w:customStyle="1" w:styleId="fontstyle01">
    <w:name w:val="fontstyle01"/>
    <w:basedOn w:val="DefaultParagraphFont"/>
    <w:rsid w:val="00931782"/>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rsid w:val="00386A49"/>
    <w:pPr>
      <w:spacing w:after="0" w:line="240" w:lineRule="auto"/>
    </w:pPr>
    <w:rPr>
      <w:rFonts w:eastAsia="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DANGDONG</cp:lastModifiedBy>
  <cp:revision>34</cp:revision>
  <cp:lastPrinted>2023-07-11T00:30:00Z</cp:lastPrinted>
  <dcterms:created xsi:type="dcterms:W3CDTF">2023-07-11T09:01:00Z</dcterms:created>
  <dcterms:modified xsi:type="dcterms:W3CDTF">2023-07-11T09:18:00Z</dcterms:modified>
</cp:coreProperties>
</file>