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47D6" w14:textId="05BADD17" w:rsidR="00FF0779" w:rsidRDefault="00FF0779" w:rsidP="00FF0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BỆNH VIỆN TIM HÀ NỘI</w:t>
      </w:r>
    </w:p>
    <w:p w14:paraId="3CEBEAF7" w14:textId="71347D61" w:rsidR="00FF0779" w:rsidRDefault="00FF0779" w:rsidP="00FF0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YÊU CẦU BÁO GIÁ</w:t>
      </w:r>
    </w:p>
    <w:p w14:paraId="2D8B3180" w14:textId="77777777" w:rsidR="00FF0779" w:rsidRDefault="00FF0779" w:rsidP="00FF0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D94678" w14:textId="60E499C4" w:rsidR="00D05E26" w:rsidRPr="00FF0779" w:rsidRDefault="00D05E26" w:rsidP="00FF07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F0779">
        <w:rPr>
          <w:rFonts w:ascii="Times New Roman" w:eastAsia="Times New Roman" w:hAnsi="Times New Roman" w:cs="Times New Roman"/>
          <w:b/>
          <w:sz w:val="24"/>
          <w:szCs w:val="24"/>
        </w:rPr>
        <w:t>Kính</w:t>
      </w:r>
      <w:proofErr w:type="spellEnd"/>
      <w:r w:rsidRPr="00FF07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sz w:val="24"/>
          <w:szCs w:val="24"/>
        </w:rPr>
        <w:t>gửi</w:t>
      </w:r>
      <w:proofErr w:type="spellEnd"/>
      <w:r w:rsidRPr="00FF077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F07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 xml:space="preserve">Các </w:t>
      </w:r>
      <w:proofErr w:type="spellStart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>hãng</w:t>
      </w:r>
      <w:proofErr w:type="spellEnd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>sản</w:t>
      </w:r>
      <w:proofErr w:type="spellEnd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>xuất</w:t>
      </w:r>
      <w:proofErr w:type="spellEnd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>nhà</w:t>
      </w:r>
      <w:proofErr w:type="spellEnd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>cung</w:t>
      </w:r>
      <w:proofErr w:type="spellEnd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528D" w:rsidRPr="00FF0779">
        <w:rPr>
          <w:rFonts w:ascii="Times New Roman" w:eastAsia="Times New Roman" w:hAnsi="Times New Roman" w:cs="Times New Roman"/>
          <w:bCs/>
          <w:sz w:val="24"/>
          <w:szCs w:val="24"/>
        </w:rPr>
        <w:t>cấp</w:t>
      </w:r>
      <w:proofErr w:type="spellEnd"/>
      <w:r w:rsidRPr="00FF07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Cs/>
          <w:sz w:val="24"/>
          <w:szCs w:val="24"/>
        </w:rPr>
        <w:t>tại</w:t>
      </w:r>
      <w:proofErr w:type="spellEnd"/>
      <w:r w:rsidRPr="00FF0779">
        <w:rPr>
          <w:rFonts w:ascii="Times New Roman" w:eastAsia="Times New Roman" w:hAnsi="Times New Roman" w:cs="Times New Roman"/>
          <w:bCs/>
          <w:sz w:val="24"/>
          <w:szCs w:val="24"/>
        </w:rPr>
        <w:t xml:space="preserve"> Việt Nam</w:t>
      </w:r>
      <w:r w:rsidR="00BF2C71" w:rsidRPr="00FF077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F7122B1" w14:textId="0537B5C4" w:rsidR="00D05E26" w:rsidRPr="00FF0779" w:rsidRDefault="00586D7D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 xml:space="preserve">Tim Hà </w:t>
      </w:r>
      <w:proofErr w:type="spellStart"/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gói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thầu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thầu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gói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thầu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F0779" w:rsidRPr="00FF0779">
        <w:rPr>
          <w:rFonts w:ascii="Times New Roman" w:hAnsi="Times New Roman" w:cs="Times New Roman"/>
          <w:sz w:val="24"/>
          <w:szCs w:val="24"/>
        </w:rPr>
        <w:t>M</w:t>
      </w:r>
      <w:r w:rsidR="00EB528D" w:rsidRPr="00FF0779">
        <w:rPr>
          <w:rFonts w:ascii="Times New Roman" w:hAnsi="Times New Roman" w:cs="Times New Roman"/>
          <w:sz w:val="24"/>
          <w:szCs w:val="24"/>
        </w:rPr>
        <w:t xml:space="preserve">ua </w:t>
      </w:r>
      <w:proofErr w:type="spellStart"/>
      <w:r w:rsidR="00EB528D" w:rsidRPr="00FF0779">
        <w:rPr>
          <w:rFonts w:ascii="Times New Roman" w:hAnsi="Times New Roman" w:cs="Times New Roman"/>
          <w:sz w:val="24"/>
          <w:szCs w:val="24"/>
        </w:rPr>
        <w:t>sắm</w:t>
      </w:r>
      <w:proofErr w:type="spellEnd"/>
      <w:r w:rsidR="00EB528D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28D" w:rsidRPr="00FF0779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="00EB528D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28D"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EB528D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28D"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EB528D"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EB528D"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EB528D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28D" w:rsidRPr="00FF077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EB528D" w:rsidRPr="00FF0779">
        <w:rPr>
          <w:rFonts w:ascii="Times New Roman" w:hAnsi="Times New Roman" w:cs="Times New Roman"/>
          <w:sz w:val="24"/>
          <w:szCs w:val="24"/>
        </w:rPr>
        <w:t xml:space="preserve"> 2023</w:t>
      </w:r>
      <w:r w:rsidR="00FF0779" w:rsidRPr="00FF0779">
        <w:rPr>
          <w:rFonts w:ascii="Times New Roman" w:hAnsi="Times New Roman" w:cs="Times New Roman"/>
          <w:sz w:val="24"/>
          <w:szCs w:val="24"/>
        </w:rPr>
        <w:t>”</w:t>
      </w:r>
      <w:r w:rsidR="009C20C4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D05E26" w:rsidRPr="00FF07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4CA384" w14:textId="4544C3DE" w:rsidR="00D05E26" w:rsidRPr="00FF0779" w:rsidRDefault="00D05E26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Thông tin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cầu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  <w:r w:rsidR="00FF0779"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129AFCE" w14:textId="77777777" w:rsidR="00D05E26" w:rsidRPr="00FF0779" w:rsidRDefault="00D05E26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viện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Hà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4A5C29" w14:textId="77777777" w:rsidR="00653774" w:rsidRPr="00FF0779" w:rsidRDefault="00D05E26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2. Thông tin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ABE7813" w14:textId="04E45EB7" w:rsidR="00653774" w:rsidRPr="00FF0779" w:rsidRDefault="00653774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>Trần</w:t>
      </w:r>
      <w:proofErr w:type="spellEnd"/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 xml:space="preserve"> Việt Cường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>hòng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1128F3" w14:textId="27C93B8B" w:rsidR="00653774" w:rsidRPr="00FF0779" w:rsidRDefault="00653774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>0902</w:t>
      </w:r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>033</w:t>
      </w:r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>474</w:t>
      </w:r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5CC705" w14:textId="6DFE04E8" w:rsidR="00653774" w:rsidRPr="00FF0779" w:rsidRDefault="00653774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- Email: </w:t>
      </w:r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>cuongpotter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>@gmail.com</w:t>
      </w:r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4BF55D" w14:textId="77777777" w:rsidR="00D05E26" w:rsidRPr="00FF0779" w:rsidRDefault="00D05E26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10D5DC" w14:textId="5D515F32" w:rsidR="00D05E26" w:rsidRPr="00FF0779" w:rsidRDefault="00D05E26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B528D" w:rsidRPr="00FF0779">
        <w:rPr>
          <w:rFonts w:ascii="Times New Roman" w:hAnsi="Times New Roman" w:cs="Times New Roman"/>
          <w:sz w:val="24"/>
          <w:szCs w:val="24"/>
          <w:lang w:val="pt-BR"/>
        </w:rPr>
        <w:t xml:space="preserve">Phòng Văn thư (tầng 4 </w:t>
      </w:r>
      <w:r w:rsidR="00FF0779" w:rsidRPr="00FF0779">
        <w:rPr>
          <w:rFonts w:ascii="Times New Roman" w:hAnsi="Times New Roman" w:cs="Times New Roman"/>
          <w:sz w:val="24"/>
          <w:szCs w:val="24"/>
          <w:lang w:val="pt-BR"/>
        </w:rPr>
        <w:t>- N</w:t>
      </w:r>
      <w:r w:rsidR="00EB528D" w:rsidRPr="00FF0779">
        <w:rPr>
          <w:rFonts w:ascii="Times New Roman" w:hAnsi="Times New Roman" w:cs="Times New Roman"/>
          <w:sz w:val="24"/>
          <w:szCs w:val="24"/>
          <w:lang w:val="pt-BR"/>
        </w:rPr>
        <w:t xml:space="preserve">hà B) </w:t>
      </w:r>
      <w:r w:rsidR="00FF0779" w:rsidRPr="00FF0779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EB528D" w:rsidRPr="00FF0779">
        <w:rPr>
          <w:rFonts w:ascii="Times New Roman" w:hAnsi="Times New Roman" w:cs="Times New Roman"/>
          <w:sz w:val="24"/>
          <w:szCs w:val="24"/>
          <w:lang w:val="pt-BR"/>
        </w:rPr>
        <w:t>Bệnh viện Tim Hà Nội, số 92 Trần Hưng Đạo, phường Cửa Nam, quận Hoàn Kiếm, TP</w:t>
      </w:r>
      <w:r w:rsidR="00FF0779" w:rsidRPr="00FF077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EB528D" w:rsidRPr="00FF0779">
        <w:rPr>
          <w:rFonts w:ascii="Times New Roman" w:hAnsi="Times New Roman" w:cs="Times New Roman"/>
          <w:sz w:val="24"/>
          <w:szCs w:val="24"/>
          <w:lang w:val="pt-BR"/>
        </w:rPr>
        <w:t>Hà Nội (trong giờ hành chính)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E95A66" w14:textId="234F133A" w:rsidR="00D05E26" w:rsidRPr="00FF0779" w:rsidRDefault="00D05E26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168" w:rsidRPr="00FF077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354EC5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168" w:rsidRPr="00FF077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168" w:rsidRPr="00FF0779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168" w:rsidRPr="00FF077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>h</w:t>
      </w:r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EB528D" w:rsidRPr="00FF077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168" w:rsidRPr="00FF077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168" w:rsidRPr="00FF077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3DD019" w14:textId="77777777" w:rsidR="006C1F13" w:rsidRPr="00FF0779" w:rsidRDefault="006C1F13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- Các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652F24" w14:textId="6B87AE19" w:rsidR="00D05E26" w:rsidRPr="00FF0779" w:rsidRDefault="00D05E26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thiểu</w:t>
      </w:r>
      <w:proofErr w:type="spellEnd"/>
      <w:r w:rsidR="007330BF" w:rsidRPr="00FF0779">
        <w:rPr>
          <w:rFonts w:ascii="Times New Roman" w:eastAsia="Times New Roman" w:hAnsi="Times New Roman" w:cs="Times New Roman"/>
          <w:sz w:val="24"/>
          <w:szCs w:val="24"/>
        </w:rPr>
        <w:t xml:space="preserve"> 90</w:t>
      </w:r>
      <w:r w:rsidR="00653774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3774" w:rsidRPr="00FF077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7330BF" w:rsidRPr="00FF07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330BF" w:rsidRPr="00FF0779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="007330BF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30BF" w:rsidRPr="00FF0779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="007330BF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30BF" w:rsidRPr="00FF077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7330BF"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168" w:rsidRPr="00FF077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7330BF" w:rsidRPr="00FF0779">
        <w:rPr>
          <w:rFonts w:ascii="Times New Roman" w:eastAsia="Times New Roman" w:hAnsi="Times New Roman" w:cs="Times New Roman"/>
          <w:sz w:val="24"/>
          <w:szCs w:val="24"/>
        </w:rPr>
        <w:t xml:space="preserve">tháng </w:t>
      </w:r>
      <w:r w:rsidR="00F80168" w:rsidRPr="00FF0779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="007330BF" w:rsidRPr="00FF0779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29CE4CAD" w14:textId="77777777" w:rsidR="00D05E26" w:rsidRPr="00FF0779" w:rsidRDefault="00D05E26" w:rsidP="00FF07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cầu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giá</w:t>
      </w:r>
      <w:proofErr w:type="spellEnd"/>
    </w:p>
    <w:p w14:paraId="6A603F18" w14:textId="2BA15F2E" w:rsidR="00BF2C71" w:rsidRPr="00FF0779" w:rsidRDefault="0044781E" w:rsidP="00FF077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Danh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="00FF0779" w:rsidRPr="00FF077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3013"/>
        <w:gridCol w:w="2737"/>
        <w:gridCol w:w="2031"/>
        <w:gridCol w:w="847"/>
      </w:tblGrid>
      <w:tr w:rsidR="00FF0779" w:rsidRPr="00FF0779" w14:paraId="73A18BF4" w14:textId="77777777" w:rsidTr="00245C38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61690B" w14:textId="77777777" w:rsidR="0044781E" w:rsidRPr="00FF0779" w:rsidRDefault="0044781E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077EFE" w14:textId="77777777" w:rsidR="0044781E" w:rsidRPr="00FF0779" w:rsidRDefault="009E201D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9FD8BA" w14:textId="77777777" w:rsidR="0044781E" w:rsidRPr="00FF0779" w:rsidRDefault="0044781E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tin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4A1430" w14:textId="77777777" w:rsidR="0044781E" w:rsidRPr="00FF0779" w:rsidRDefault="0044781E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54D42" w14:textId="77777777" w:rsidR="0044781E" w:rsidRPr="00FF0779" w:rsidRDefault="0044781E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</w:p>
        </w:tc>
      </w:tr>
      <w:tr w:rsidR="00FF0779" w:rsidRPr="00FF0779" w14:paraId="6CA1090B" w14:textId="77777777" w:rsidTr="00C06645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830B93" w14:textId="77777777" w:rsidR="0044781E" w:rsidRPr="00FF0779" w:rsidRDefault="0044781E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FCAAA" w14:textId="77777777" w:rsidR="0044781E" w:rsidRPr="00FF0779" w:rsidRDefault="0044781E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EEA172" w14:textId="77777777" w:rsidR="0044781E" w:rsidRPr="00FF0779" w:rsidRDefault="0044781E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="000B0AB2"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B4430A" w14:textId="77777777" w:rsidR="0044781E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CD26A" w14:textId="77777777" w:rsidR="0044781E" w:rsidRPr="00FF0779" w:rsidRDefault="0044781E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22B16555" w14:textId="77777777" w:rsidTr="00C06645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E4D158" w14:textId="77777777" w:rsidR="000B0AB2" w:rsidRPr="00FF0779" w:rsidRDefault="000B0AB2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4021F7" w14:textId="77777777" w:rsidR="000B0AB2" w:rsidRPr="00FF0779" w:rsidRDefault="000B0AB2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063EA75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26495F" w14:textId="77777777" w:rsidR="000B0AB2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98433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66CEF88C" w14:textId="77777777" w:rsidTr="00C06645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892854" w14:textId="77777777" w:rsidR="000B0AB2" w:rsidRPr="00FF0779" w:rsidRDefault="000B0AB2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DCC5B4" w14:textId="77777777" w:rsidR="000B0AB2" w:rsidRPr="00FF0779" w:rsidRDefault="000B0AB2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2996428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A41D3D" w14:textId="77777777" w:rsidR="000B0AB2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02644F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50748128" w14:textId="77777777" w:rsidTr="00C06645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D220880" w14:textId="77777777" w:rsidR="000B0AB2" w:rsidRPr="00FF0779" w:rsidRDefault="000B0AB2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DACD0B9" w14:textId="77777777" w:rsidR="000B0AB2" w:rsidRPr="00FF0779" w:rsidRDefault="000B0AB2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mổ</w:t>
            </w:r>
            <w:proofErr w:type="spellEnd"/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39D001DB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BE3EE52" w14:textId="77777777" w:rsidR="000B0AB2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3AAFBB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25477E38" w14:textId="77777777" w:rsidTr="00C06645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08BCED9" w14:textId="77777777" w:rsidR="000B0AB2" w:rsidRPr="00FF0779" w:rsidRDefault="00AD68CD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E8B2337" w14:textId="77777777" w:rsidR="000B0AB2" w:rsidRPr="00FF0779" w:rsidRDefault="000B0AB2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Bơm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AD2BA4A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1418365" w14:textId="77777777" w:rsidR="000B0AB2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5AA3B6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669A2A03" w14:textId="77777777" w:rsidTr="00C06645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2C202FC" w14:textId="77777777" w:rsidR="000B0AB2" w:rsidRPr="00FF0779" w:rsidRDefault="00AD68CD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7F952D1" w14:textId="77777777" w:rsidR="000B0AB2" w:rsidRPr="00FF0779" w:rsidRDefault="000B0AB2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2EAEA87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9340547" w14:textId="77777777" w:rsidR="000B0AB2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BB2C2A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4066E611" w14:textId="77777777" w:rsidTr="00C06645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34A9E5D" w14:textId="77777777" w:rsidR="000B0AB2" w:rsidRPr="00FF0779" w:rsidRDefault="00AD68CD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0AA377E" w14:textId="77777777" w:rsidR="000B0AB2" w:rsidRPr="00FF0779" w:rsidRDefault="000B0AB2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3D1FB138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3DE8006" w14:textId="77777777" w:rsidR="000B0AB2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E20F05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08B5352F" w14:textId="77777777" w:rsidTr="00C06645">
        <w:trPr>
          <w:trHeight w:val="592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694FD4E" w14:textId="77777777" w:rsidR="000B0AB2" w:rsidRPr="00FF0779" w:rsidRDefault="00AD68CD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CC67F16" w14:textId="21C39927" w:rsidR="000B0AB2" w:rsidRPr="00FF0779" w:rsidRDefault="00C0664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holter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="00FF0779"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5C38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holter</w:t>
            </w:r>
            <w:proofErr w:type="spellEnd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tim</w:t>
            </w:r>
            <w:proofErr w:type="spellEnd"/>
            <w:r w:rsidR="00245C38"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46066275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DFBF8D1" w14:textId="77777777" w:rsidR="000B0AB2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8573B8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2B0D476D" w14:textId="77777777" w:rsidTr="00C06645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AC60FA9" w14:textId="77777777" w:rsidR="000B0AB2" w:rsidRPr="00FF0779" w:rsidRDefault="00847FB7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B539A18" w14:textId="67D72A75" w:rsidR="000B0AB2" w:rsidRPr="00FF0779" w:rsidRDefault="00C0664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holter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huyết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="00FF0779"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5C38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Hệ</w:t>
            </w:r>
            <w:proofErr w:type="spellEnd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holter</w:t>
            </w:r>
            <w:proofErr w:type="spellEnd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điện</w:t>
            </w:r>
            <w:proofErr w:type="spellEnd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F2F0F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tim</w:t>
            </w:r>
            <w:proofErr w:type="spellEnd"/>
            <w:r w:rsidR="00245C38"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14B3A13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DFFBCF3" w14:textId="77777777" w:rsidR="000B0AB2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008C25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5C3674F1" w14:textId="77777777" w:rsidTr="00C06645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779EE39" w14:textId="77777777" w:rsidR="000B0AB2" w:rsidRPr="00FF0779" w:rsidRDefault="00847FB7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BB4E170" w14:textId="4484BAAC" w:rsidR="000B0AB2" w:rsidRPr="00FF0779" w:rsidRDefault="00C0664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="00FF0779"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5C38"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="00245C38"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453972A2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7EF8EBD" w14:textId="77777777" w:rsidR="000B0AB2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43B2FD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12D7CED4" w14:textId="77777777" w:rsidTr="00C06645">
        <w:trPr>
          <w:trHeight w:val="435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0312402" w14:textId="77777777" w:rsidR="000B0AB2" w:rsidRPr="00FF0779" w:rsidRDefault="00AD68CD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83F2E20" w14:textId="32FA2F1A" w:rsidR="000B0AB2" w:rsidRPr="00FF0779" w:rsidRDefault="000F2F0F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="00FF0779"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="000B0AB2"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5AD973D0" w14:textId="77777777" w:rsidR="000B0AB2" w:rsidRPr="00FF0779" w:rsidRDefault="000B0AB2" w:rsidP="00FF0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33CEBDF" w14:textId="77777777" w:rsidR="000B0AB2" w:rsidRPr="00FF0779" w:rsidRDefault="00064CF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31A6C6" w14:textId="77777777" w:rsidR="000B0AB2" w:rsidRPr="00FF0779" w:rsidRDefault="007E2DA5" w:rsidP="00FF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28428C92" w14:textId="77777777" w:rsidTr="008F227B">
        <w:trPr>
          <w:trHeight w:val="367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C2646C5" w14:textId="77777777" w:rsidR="007E2DA5" w:rsidRPr="00FF0779" w:rsidRDefault="00AD68CD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375F6C4" w14:textId="38868DBE" w:rsidR="007E2DA5" w:rsidRPr="00FF0779" w:rsidRDefault="000F2F0F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DA5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thuật</w:t>
            </w:r>
            <w:proofErr w:type="spellEnd"/>
            <w:r w:rsidR="007E2DA5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3F88992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667CF0B" w14:textId="77777777" w:rsidR="007E2DA5" w:rsidRPr="00FF0779" w:rsidRDefault="007E2DA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7ED874" w14:textId="77777777" w:rsidR="007E2DA5" w:rsidRPr="00FF0779" w:rsidRDefault="007E2DA5" w:rsidP="00FF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6D56BA83" w14:textId="77777777" w:rsidTr="00C06645">
        <w:trPr>
          <w:trHeight w:val="421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C1779E2" w14:textId="77777777" w:rsidR="007E2DA5" w:rsidRPr="00FF0779" w:rsidRDefault="00AD68CD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BAB9975" w14:textId="68CD29A5" w:rsidR="007E2DA5" w:rsidRPr="00FF0779" w:rsidRDefault="000F2F0F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lấn</w:t>
            </w:r>
            <w:proofErr w:type="spellEnd"/>
            <w:r w:rsidR="00FF0779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DA5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thuật</w:t>
            </w:r>
            <w:proofErr w:type="spellEnd"/>
            <w:r w:rsidR="007E2DA5"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12B0CDA" w14:textId="77777777" w:rsidR="007E2DA5" w:rsidRPr="00FF0779" w:rsidRDefault="00C0664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B98B786" w14:textId="77777777" w:rsidR="007E2DA5" w:rsidRPr="00FF0779" w:rsidRDefault="007E2DA5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C56F96" w14:textId="77777777" w:rsidR="007E2DA5" w:rsidRPr="00FF0779" w:rsidRDefault="007E2DA5" w:rsidP="00FF0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2CBB8525" w14:textId="77777777" w:rsidTr="008F227B">
        <w:trPr>
          <w:trHeight w:val="331"/>
          <w:jc w:val="center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33E1885" w14:textId="77777777" w:rsidR="00AD68CD" w:rsidRPr="00FF0779" w:rsidRDefault="00AD68CD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03F7391" w14:textId="77777777" w:rsidR="00AD68CD" w:rsidRPr="00FF0779" w:rsidRDefault="00AD68CD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trần</w:t>
            </w:r>
            <w:proofErr w:type="spellEnd"/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4D4165EE" w14:textId="77777777" w:rsidR="00AD68CD" w:rsidRPr="00FF0779" w:rsidRDefault="00AD68CD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0F036CC" w14:textId="77777777" w:rsidR="00AD68CD" w:rsidRPr="00FF0779" w:rsidRDefault="008F227B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731A0E" w14:textId="77777777" w:rsidR="00AD68CD" w:rsidRPr="00FF0779" w:rsidRDefault="008F227B" w:rsidP="00FF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</w:tbl>
    <w:p w14:paraId="30EFB23C" w14:textId="07B29C99" w:rsidR="00314B33" w:rsidRPr="00FF0779" w:rsidRDefault="00314B33" w:rsidP="00FF0779">
      <w:pPr>
        <w:pStyle w:val="ListParagraph"/>
        <w:spacing w:after="0" w:line="240" w:lineRule="auto"/>
        <w:ind w:left="0" w:firstLine="63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0779">
        <w:rPr>
          <w:rFonts w:ascii="Times New Roman" w:hAnsi="Times New Roman" w:cs="Times New Roman"/>
          <w:b/>
          <w:bCs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bCs/>
          <w:sz w:val="24"/>
          <w:szCs w:val="24"/>
        </w:rPr>
        <w:t>chú</w:t>
      </w:r>
      <w:proofErr w:type="spellEnd"/>
      <w:r w:rsidRPr="00FF07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F0779">
        <w:rPr>
          <w:rFonts w:ascii="Times New Roman" w:hAnsi="Times New Roman" w:cs="Times New Roman"/>
          <w:sz w:val="24"/>
          <w:szCs w:val="24"/>
        </w:rPr>
        <w:t xml:space="preserve"> Trang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: Trang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769580CF" w14:textId="7033DCBF" w:rsidR="00314B33" w:rsidRPr="00FF0779" w:rsidRDefault="00314B33" w:rsidP="00FF077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          2.</w:t>
      </w:r>
      <w:r w:rsidR="009E201D" w:rsidRPr="00FF0779">
        <w:rPr>
          <w:rFonts w:ascii="Times New Roman" w:hAnsi="Times New Roman" w:cs="Times New Roman"/>
          <w:sz w:val="24"/>
          <w:szCs w:val="24"/>
        </w:rPr>
        <w:t xml:space="preserve"> </w:t>
      </w:r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779"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FF0779" w:rsidRPr="00FF0779">
        <w:rPr>
          <w:rFonts w:ascii="Times New Roman" w:hAnsi="Times New Roman" w:cs="Times New Roman"/>
          <w:sz w:val="24"/>
          <w:szCs w:val="24"/>
        </w:rPr>
        <w:t xml:space="preserve"> </w:t>
      </w:r>
      <w:r w:rsidRPr="00FF0779">
        <w:rPr>
          <w:rFonts w:ascii="Times New Roman" w:hAnsi="Times New Roman" w:cs="Times New Roman"/>
          <w:sz w:val="24"/>
          <w:szCs w:val="24"/>
          <w:lang w:val="pt-BR"/>
        </w:rPr>
        <w:t>92 Trần Hưng Đạo, phường Cửa Nam, quận Hoàn Kiếm, TP</w:t>
      </w:r>
      <w:r w:rsidR="00FF0779" w:rsidRPr="00FF077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FF0779">
        <w:rPr>
          <w:rFonts w:ascii="Times New Roman" w:hAnsi="Times New Roman" w:cs="Times New Roman"/>
          <w:sz w:val="24"/>
          <w:szCs w:val="24"/>
          <w:lang w:val="pt-BR"/>
        </w:rPr>
        <w:t xml:space="preserve">Hà Nội </w:t>
      </w:r>
    </w:p>
    <w:p w14:paraId="607B7D4F" w14:textId="77777777" w:rsidR="00314B33" w:rsidRPr="00FF0779" w:rsidRDefault="009E201D" w:rsidP="00FF077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4B33" w:rsidRPr="00FF07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: Trong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>.</w:t>
      </w:r>
    </w:p>
    <w:p w14:paraId="7C832021" w14:textId="77777777" w:rsidR="00314B33" w:rsidRPr="00FF0779" w:rsidRDefault="009E201D" w:rsidP="00FF0779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4B33" w:rsidRPr="00FF077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tạm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tạm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tạm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>).</w:t>
      </w:r>
    </w:p>
    <w:p w14:paraId="2F67A99C" w14:textId="77777777" w:rsid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4B33" w:rsidRPr="00FF0779">
        <w:rPr>
          <w:rFonts w:ascii="Times New Roman" w:hAnsi="Times New Roman" w:cs="Times New Roman"/>
          <w:sz w:val="24"/>
          <w:szCs w:val="24"/>
        </w:rPr>
        <w:t xml:space="preserve">5. Các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Đính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779" w:rsidRPr="00FF0779">
        <w:rPr>
          <w:rFonts w:ascii="Times New Roman" w:hAnsi="Times New Roman" w:cs="Times New Roman"/>
          <w:sz w:val="24"/>
          <w:szCs w:val="24"/>
        </w:rPr>
        <w:t>b</w:t>
      </w:r>
      <w:r w:rsidR="00314B33" w:rsidRPr="00FF0779">
        <w:rPr>
          <w:rFonts w:ascii="Times New Roman" w:hAnsi="Times New Roman" w:cs="Times New Roman"/>
          <w:sz w:val="24"/>
          <w:szCs w:val="24"/>
        </w:rPr>
        <w:t>ảng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mô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B33" w:rsidRPr="00FF0779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314B33" w:rsidRPr="00FF0779">
        <w:rPr>
          <w:rFonts w:ascii="Times New Roman" w:hAnsi="Times New Roman" w:cs="Times New Roman"/>
          <w:sz w:val="24"/>
          <w:szCs w:val="24"/>
        </w:rPr>
        <w:t>.</w:t>
      </w:r>
    </w:p>
    <w:p w14:paraId="570B43EA" w14:textId="77777777" w:rsidR="00FF0779" w:rsidRDefault="00314B33" w:rsidP="00FF0779">
      <w:pPr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FF0779">
        <w:rPr>
          <w:rFonts w:ascii="Times New Roman" w:hAnsi="Times New Roman" w:cs="Times New Roman"/>
          <w:bCs/>
          <w:sz w:val="24"/>
          <w:szCs w:val="24"/>
        </w:rPr>
        <w:t xml:space="preserve">5.1. </w:t>
      </w:r>
      <w:proofErr w:type="spellStart"/>
      <w:r w:rsidRPr="00FF0779">
        <w:rPr>
          <w:rFonts w:ascii="Times New Roman" w:hAnsi="Times New Roman" w:cs="Times New Roman"/>
          <w:bCs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Cs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F0779" w:rsidRPr="00FF0779">
        <w:rPr>
          <w:rFonts w:ascii="Times New Roman" w:hAnsi="Times New Roman" w:cs="Times New Roman"/>
          <w:bCs/>
          <w:sz w:val="24"/>
          <w:szCs w:val="24"/>
        </w:rPr>
        <w:t>h</w:t>
      </w:r>
      <w:r w:rsidRPr="00FF0779">
        <w:rPr>
          <w:rFonts w:ascii="Times New Roman" w:hAnsi="Times New Roman" w:cs="Times New Roman"/>
          <w:bCs/>
          <w:sz w:val="24"/>
          <w:szCs w:val="24"/>
        </w:rPr>
        <w:t>ồ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Cs/>
          <w:sz w:val="24"/>
          <w:szCs w:val="24"/>
        </w:rPr>
        <w:t>sơ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Cs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Cs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 xml:space="preserve"> bao </w:t>
      </w:r>
      <w:proofErr w:type="spellStart"/>
      <w:r w:rsidRPr="00FF0779">
        <w:rPr>
          <w:rFonts w:ascii="Times New Roman" w:hAnsi="Times New Roman" w:cs="Times New Roman"/>
          <w:bCs/>
          <w:sz w:val="24"/>
          <w:szCs w:val="24"/>
        </w:rPr>
        <w:t>gồm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Cs/>
          <w:sz w:val="24"/>
          <w:szCs w:val="24"/>
        </w:rPr>
        <w:t>tài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Cs/>
          <w:sz w:val="24"/>
          <w:szCs w:val="24"/>
        </w:rPr>
        <w:t>liệu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FF0779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E3C7F4" w14:textId="77777777" w:rsidR="00FF0779" w:rsidRDefault="00314B33" w:rsidP="00FF077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; Tài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98/2021/NĐ-CP</w:t>
      </w:r>
      <w:r w:rsidR="00FF0779" w:rsidRPr="00FF0779">
        <w:rPr>
          <w:rFonts w:ascii="Times New Roman" w:hAnsi="Times New Roman" w:cs="Times New Roman"/>
          <w:sz w:val="24"/>
          <w:szCs w:val="24"/>
        </w:rPr>
        <w:t>,</w:t>
      </w:r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08/11/2021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07/2023/NĐ-CP</w:t>
      </w:r>
      <w:r w:rsidR="00FF0779" w:rsidRPr="00FF0779">
        <w:rPr>
          <w:rFonts w:ascii="Times New Roman" w:hAnsi="Times New Roman" w:cs="Times New Roman"/>
          <w:sz w:val="24"/>
          <w:szCs w:val="24"/>
        </w:rPr>
        <w:t>,</w:t>
      </w:r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03/3/2023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phủ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sửa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sung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98/2021/NĐ-CP; </w:t>
      </w:r>
      <w:proofErr w:type="spellStart"/>
      <w:r w:rsidR="00FF0779" w:rsidRPr="00FF0779">
        <w:rPr>
          <w:rFonts w:ascii="Times New Roman" w:hAnsi="Times New Roman" w:cs="Times New Roman"/>
          <w:sz w:val="24"/>
          <w:szCs w:val="24"/>
        </w:rPr>
        <w:t>s</w:t>
      </w:r>
      <w:r w:rsidRPr="00FF0779">
        <w:rPr>
          <w:rFonts w:ascii="Times New Roman" w:hAnsi="Times New Roman" w:cs="Times New Roman"/>
          <w:sz w:val="24"/>
          <w:szCs w:val="24"/>
        </w:rPr>
        <w:t>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/</w:t>
      </w:r>
      <w:r w:rsidR="00FF0779" w:rsidRPr="00FF0779">
        <w:rPr>
          <w:rFonts w:ascii="Times New Roman" w:hAnsi="Times New Roman" w:cs="Times New Roman"/>
          <w:sz w:val="24"/>
          <w:szCs w:val="24"/>
        </w:rPr>
        <w:t>e</w:t>
      </w:r>
      <w:r w:rsidRPr="00FF0779"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Bệnh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6228D7FF" w14:textId="77777777" w:rsidR="00FF0779" w:rsidRDefault="00314B33" w:rsidP="00FF077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- Báo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đính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).</w:t>
      </w:r>
    </w:p>
    <w:p w14:paraId="1BA9ADF2" w14:textId="77777777" w:rsidR="00FF0779" w:rsidRDefault="00314B33" w:rsidP="00FF077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).</w:t>
      </w:r>
    </w:p>
    <w:p w14:paraId="32FFFE57" w14:textId="77777777" w:rsidR="00FF0779" w:rsidRDefault="00314B33" w:rsidP="00FF077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- </w:t>
      </w:r>
      <w:r w:rsidR="009E201D" w:rsidRPr="00FF0779">
        <w:rPr>
          <w:rFonts w:ascii="Times New Roman" w:hAnsi="Times New Roman" w:cs="Times New Roman"/>
          <w:sz w:val="24"/>
          <w:szCs w:val="24"/>
        </w:rPr>
        <w:t>Catalog</w:t>
      </w:r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liệ</w:t>
      </w:r>
      <w:r w:rsidR="009E201D" w:rsidRPr="00FF077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E201D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01D" w:rsidRPr="00FF0779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9E201D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01D"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9E201D"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01D" w:rsidRPr="00FF077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FF0779">
        <w:rPr>
          <w:rFonts w:ascii="Times New Roman" w:hAnsi="Times New Roman" w:cs="Times New Roman"/>
          <w:sz w:val="24"/>
          <w:szCs w:val="24"/>
        </w:rPr>
        <w:t>.</w:t>
      </w:r>
    </w:p>
    <w:p w14:paraId="36531AC1" w14:textId="77777777" w:rsidR="00FF0779" w:rsidRDefault="00314B33" w:rsidP="00FF077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F0779">
        <w:rPr>
          <w:rFonts w:ascii="Times New Roman" w:hAnsi="Times New Roman" w:cs="Times New Roman"/>
          <w:b/>
          <w:sz w:val="24"/>
          <w:szCs w:val="24"/>
        </w:rPr>
        <w:t xml:space="preserve">5.2. Các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quy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định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>:</w:t>
      </w:r>
    </w:p>
    <w:p w14:paraId="43354E0F" w14:textId="77777777" w:rsidR="00FF0779" w:rsidRDefault="00314B33" w:rsidP="00FF077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- Báo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dung,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đính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356D207C" w14:textId="1D258393" w:rsidR="00314B33" w:rsidRPr="00FF0779" w:rsidRDefault="00314B33" w:rsidP="00FF0779">
      <w:pPr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- Báo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3683FA5B" w14:textId="77777777" w:rsidR="009C5482" w:rsidRPr="00FF0779" w:rsidRDefault="009C5482" w:rsidP="00FF077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945BA6C" w14:textId="77777777" w:rsidR="009C20C4" w:rsidRPr="00FF0779" w:rsidRDefault="009C20C4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DB080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91497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7A285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2B4F6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529E5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4F894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11D0E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49361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6BC4B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201D" w:rsidRPr="00FF0779" w:rsidSect="00D05E26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14:paraId="73424ABB" w14:textId="77777777" w:rsidR="00920482" w:rsidRPr="00FF0779" w:rsidRDefault="00920482" w:rsidP="00FF077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07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Phụ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lục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01: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cầu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kỹ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thuật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quan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kỹ</w:t>
      </w:r>
      <w:proofErr w:type="spellEnd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eastAsia="Times New Roman" w:hAnsi="Times New Roman" w:cs="Times New Roman"/>
          <w:b/>
          <w:bCs/>
          <w:sz w:val="24"/>
          <w:szCs w:val="24"/>
        </w:rPr>
        <w:t>thuật</w:t>
      </w:r>
      <w:proofErr w:type="spellEnd"/>
      <w:r w:rsidR="009E201D"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39DEB2" w14:textId="3D67808E" w:rsidR="009E201D" w:rsidRPr="00FF0779" w:rsidRDefault="00920482" w:rsidP="00FF077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                                          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r w:rsidR="00F80168" w:rsidRPr="00FF0779">
        <w:rPr>
          <w:rFonts w:ascii="Times New Roman" w:hAnsi="Times New Roman" w:cs="Times New Roman"/>
          <w:sz w:val="24"/>
          <w:szCs w:val="24"/>
        </w:rPr>
        <w:t>3005</w:t>
      </w:r>
      <w:r w:rsidRPr="00FF0779">
        <w:rPr>
          <w:rFonts w:ascii="Times New Roman" w:hAnsi="Times New Roman" w:cs="Times New Roman"/>
          <w:sz w:val="24"/>
          <w:szCs w:val="24"/>
        </w:rPr>
        <w:t xml:space="preserve">/YCBG-BVT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r w:rsidR="00F80168" w:rsidRPr="00FF0779">
        <w:rPr>
          <w:rFonts w:ascii="Times New Roman" w:hAnsi="Times New Roman" w:cs="Times New Roman"/>
          <w:sz w:val="24"/>
          <w:szCs w:val="24"/>
        </w:rPr>
        <w:t>30</w:t>
      </w:r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r w:rsidR="00F80168" w:rsidRPr="00FF0779">
        <w:rPr>
          <w:rFonts w:ascii="Times New Roman" w:hAnsi="Times New Roman" w:cs="Times New Roman"/>
          <w:sz w:val="24"/>
          <w:szCs w:val="24"/>
        </w:rPr>
        <w:t>8</w:t>
      </w:r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2023)</w:t>
      </w:r>
      <w:r w:rsidR="009E201D" w:rsidRPr="00FF077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W w:w="14219" w:type="dxa"/>
        <w:tblInd w:w="-27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10"/>
        <w:gridCol w:w="13409"/>
      </w:tblGrid>
      <w:tr w:rsidR="00FF0779" w:rsidRPr="00FF0779" w14:paraId="713A0CA0" w14:textId="77777777" w:rsidTr="00FF0779">
        <w:trPr>
          <w:trHeight w:val="330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128C2" w14:textId="0E249389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25690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tin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F0779" w:rsidRPr="00FF0779" w14:paraId="47BF1CDF" w14:textId="77777777" w:rsidTr="00FF0779">
        <w:trPr>
          <w:trHeight w:val="3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380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8A5A8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592FD1F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3633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C2046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03A3F5D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5BAF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32098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48EB4E5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B916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A6C54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6F61CB0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880A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DD1B0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6C271C0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5D6C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FE76F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1805DE1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A1B6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AAB59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ấm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5B9B5D7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4F51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DB2EB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7CF70B6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DB9A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A74B0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0920550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A53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391D2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418B7CC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A00A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A8A33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gọng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oxy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65E166D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ED6C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C26D2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phun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4E22493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3873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D6666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0E16651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FA2B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F30BB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3155010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21BB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5E4A4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Van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5070E86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5450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06156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Tay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36ED0EA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100F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DF41D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Xe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đẩy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1452949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8C03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D2CEC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7C86337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BFDF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EB9A2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Tài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Việt: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1E6FD3C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25AB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0FE92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7205EB9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D7BD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2510E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5C98D8F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C0E3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2A58A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F0779" w:rsidRPr="00FF0779" w14:paraId="4761402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92A5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6B246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(test)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F0779" w:rsidRPr="00FF0779" w14:paraId="7BF543F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6770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71FC9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5008E79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C48C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C08DB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cai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03C45D9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9645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7B71A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rò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trigger,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5F4B3B8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7B00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395A5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2. Thông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4EA64382" w14:textId="77777777" w:rsidTr="00FF0779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7A34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7FB09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q. Các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gồm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FF0779" w:rsidRPr="00FF0779" w14:paraId="6E96870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8A3F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3767D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Thông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F0779" w:rsidRPr="00FF0779" w14:paraId="63D982D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70A0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D8C3B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+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(AC - VC) </w:t>
            </w:r>
          </w:p>
        </w:tc>
      </w:tr>
      <w:tr w:rsidR="00FF0779" w:rsidRPr="00FF0779" w14:paraId="5FD560F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953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D2961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+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Thông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(VC - SIMV) </w:t>
            </w:r>
          </w:p>
        </w:tc>
      </w:tr>
      <w:tr w:rsidR="00FF0779" w:rsidRPr="00FF0779" w14:paraId="5E48968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52DA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E4742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-Thông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F0779" w:rsidRPr="00FF0779" w14:paraId="26F39DE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429F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89B50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+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(AC - PC) </w:t>
            </w:r>
          </w:p>
        </w:tc>
      </w:tr>
      <w:tr w:rsidR="00FF0779" w:rsidRPr="00FF0779" w14:paraId="0A7A358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D42D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FB0EF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+Kiếm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Thông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(PC - SIMV) </w:t>
            </w:r>
          </w:p>
        </w:tc>
      </w:tr>
      <w:tr w:rsidR="00FF0779" w:rsidRPr="00FF0779" w14:paraId="4082BFE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387E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61944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-Thông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41D0F99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83B9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E3A8D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F0779" w:rsidRPr="00FF0779" w14:paraId="253675B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3627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E4E51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(PS - CPAP) </w:t>
            </w:r>
          </w:p>
        </w:tc>
      </w:tr>
      <w:tr w:rsidR="00FF0779" w:rsidRPr="00FF0779" w14:paraId="1E08EE2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F6BD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E9CA7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-Liệu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oxy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6A9CA27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52D7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CE7CF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-Thông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(NIV) </w:t>
            </w:r>
          </w:p>
        </w:tc>
      </w:tr>
      <w:tr w:rsidR="00FF0779" w:rsidRPr="00FF0779" w14:paraId="7FB55EC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1729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65F00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back-up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F0779" w:rsidRPr="00FF0779" w14:paraId="10A6AAD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2FC1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8F11B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kì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phổi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666A2D9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3BC8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94BED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F0779" w:rsidRPr="00FF0779" w14:paraId="06914DE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42B3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DA8E4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</w:p>
        </w:tc>
      </w:tr>
      <w:tr w:rsidR="00FF0779" w:rsidRPr="00FF0779" w14:paraId="1ACAEB8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75AE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17600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PEEP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082B8B3D" w14:textId="77777777" w:rsidTr="00FF0779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A090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F96F3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b. Các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FF0779" w:rsidRPr="00FF0779" w14:paraId="1254EE8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94DF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800BE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hô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hấp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80 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72DAF6A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FED5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50E7D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0.25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9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6882AB0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52C7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F7123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50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2000ml </w:t>
            </w:r>
          </w:p>
        </w:tc>
      </w:tr>
      <w:tr w:rsidR="00FF0779" w:rsidRPr="00FF0779" w14:paraId="1973D19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8573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66450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95 cmH2O </w:t>
            </w:r>
          </w:p>
        </w:tc>
      </w:tr>
      <w:tr w:rsidR="00FF0779" w:rsidRPr="00FF0779" w14:paraId="2886EEF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BC3A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CEA46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PEEP/PEEP: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35 cmH2O </w:t>
            </w:r>
          </w:p>
        </w:tc>
      </w:tr>
      <w:tr w:rsidR="00FF0779" w:rsidRPr="00FF0779" w14:paraId="3B00929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A863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4C024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/∆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psupp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50 cmH2O </w:t>
            </w:r>
          </w:p>
        </w:tc>
      </w:tr>
      <w:tr w:rsidR="00FF0779" w:rsidRPr="00FF0779" w14:paraId="2D55A1D1" w14:textId="77777777" w:rsidTr="00FF0779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4B69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DDDC3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c. Các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FF0779" w:rsidRPr="00FF0779" w14:paraId="7E49FF5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D8A3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1B6DA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≥15 inch </w:t>
            </w:r>
          </w:p>
        </w:tc>
      </w:tr>
      <w:tr w:rsidR="00FF0779" w:rsidRPr="00FF0779" w14:paraId="2917CA7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6D4C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AD941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609074A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F1E5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FB7A5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dõi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</w:p>
        </w:tc>
      </w:tr>
      <w:tr w:rsidR="00FF0779" w:rsidRPr="00FF0779" w14:paraId="69B83D1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814D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A464B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-Hiển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PEEP  </w:t>
            </w:r>
          </w:p>
        </w:tc>
      </w:tr>
      <w:tr w:rsidR="00FF0779" w:rsidRPr="00FF0779" w14:paraId="221892F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D2E5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B7B14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-Hiển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VTi;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VTe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VT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(VT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spon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FF0779" w:rsidRPr="00FF0779" w14:paraId="69BA364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ABA9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65F6C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Nồng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Oxy </w:t>
            </w:r>
          </w:p>
        </w:tc>
      </w:tr>
      <w:tr w:rsidR="00FF0779" w:rsidRPr="00FF0779" w14:paraId="43427283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0560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B06C9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-Các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Paw(t); Lưu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Flow(t);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Tidal volume (t) </w:t>
            </w:r>
          </w:p>
        </w:tc>
      </w:tr>
      <w:tr w:rsidR="00FF0779" w:rsidRPr="00FF0779" w14:paraId="78A6C48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FD20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99002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I:E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308152F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F823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C3FB0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(C)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(R) </w:t>
            </w:r>
          </w:p>
        </w:tc>
      </w:tr>
      <w:tr w:rsidR="00FF0779" w:rsidRPr="00FF0779" w14:paraId="32A1387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7D1D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1B4E8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-Hiển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rò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333975A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0CEE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0E64B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-Hiển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RSBI </w:t>
            </w:r>
          </w:p>
        </w:tc>
      </w:tr>
      <w:tr w:rsidR="00FF0779" w:rsidRPr="00FF0779" w14:paraId="56189732" w14:textId="77777777" w:rsidTr="00FF0779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3469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98985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d. Báo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FF0779" w:rsidRPr="00FF0779" w14:paraId="5DA4AB2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D3A5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643DD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74DD3D3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6FFC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CEBAB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(Alarm limit) </w:t>
            </w:r>
          </w:p>
        </w:tc>
      </w:tr>
      <w:tr w:rsidR="00FF0779" w:rsidRPr="00FF0779" w14:paraId="56514B3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25F3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8C958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251722CE" w14:textId="77777777" w:rsidTr="00FF0779">
        <w:trPr>
          <w:trHeight w:val="34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02BE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61982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thấp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(Vt);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(MV);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(RR) </w:t>
            </w:r>
          </w:p>
        </w:tc>
      </w:tr>
      <w:tr w:rsidR="00FF0779" w:rsidRPr="00FF0779" w14:paraId="2053413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EFE73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42B71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rung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</w:p>
        </w:tc>
      </w:tr>
      <w:tr w:rsidR="00FF0779" w:rsidRPr="00FF0779" w14:paraId="4C12BA6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A2A3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33034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2C021DD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6C17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B7B75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5B4B49B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E82C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2C4B2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6AF0EBD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6EC2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AF9B9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001ED84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5485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5F1E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097631F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C0B3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6F447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5D8B29D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7B96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9B1B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3CEBD5A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1A89A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DE0F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cuộn</w:t>
            </w:r>
            <w:proofErr w:type="spellEnd"/>
          </w:p>
        </w:tc>
      </w:tr>
      <w:tr w:rsidR="00FF0779" w:rsidRPr="00FF0779" w14:paraId="4FC3F63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FEF1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3F82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Gel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tuýp</w:t>
            </w:r>
            <w:proofErr w:type="spellEnd"/>
          </w:p>
        </w:tc>
      </w:tr>
      <w:tr w:rsidR="00FF0779" w:rsidRPr="00FF0779" w14:paraId="0C58954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97419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7ADEF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3EF03D9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3640A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1A3A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26D0682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6E634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A1C6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7016426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82D4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DF4D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</w:tr>
      <w:tr w:rsidR="00FF0779" w:rsidRPr="00FF0779" w14:paraId="358EC0A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5E02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93E7A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 – Việt: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119BFEB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1F44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851C5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103136C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730D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9355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rung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4FE3F82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E81A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FA61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Phương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pha</w:t>
            </w:r>
            <w:proofErr w:type="spellEnd"/>
          </w:p>
        </w:tc>
      </w:tr>
      <w:tr w:rsidR="00FF0779" w:rsidRPr="00FF0779" w14:paraId="4D1D2CE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3DFA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83B0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AED</w:t>
            </w:r>
          </w:p>
        </w:tc>
      </w:tr>
      <w:tr w:rsidR="00FF0779" w:rsidRPr="00FF0779" w14:paraId="45414918" w14:textId="77777777" w:rsidTr="00FF0779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1281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C93D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300J</w:t>
            </w:r>
          </w:p>
        </w:tc>
      </w:tr>
      <w:tr w:rsidR="00FF0779" w:rsidRPr="00FF0779" w14:paraId="6080FBA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E065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5412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pha</w:t>
            </w:r>
            <w:proofErr w:type="spellEnd"/>
          </w:p>
        </w:tc>
      </w:tr>
      <w:tr w:rsidR="00FF0779" w:rsidRPr="00FF0779" w14:paraId="0FDD5F0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4614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4F8E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7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200J</w:t>
            </w:r>
          </w:p>
        </w:tc>
      </w:tr>
      <w:tr w:rsidR="00FF0779" w:rsidRPr="00FF0779" w14:paraId="72F2F69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46B3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1C94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Hiển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</w:p>
        </w:tc>
      </w:tr>
      <w:tr w:rsidR="00FF0779" w:rsidRPr="00FF0779" w14:paraId="5EED818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AE46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8623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</w:p>
        </w:tc>
      </w:tr>
      <w:tr w:rsidR="00FF0779" w:rsidRPr="00FF0779" w14:paraId="3A2336C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EB07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4CDA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3835B20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903F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B451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LCD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</w:p>
        </w:tc>
      </w:tr>
      <w:tr w:rsidR="00FF0779" w:rsidRPr="00FF0779" w14:paraId="23668E8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CC03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6E4D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6.5 inch</w:t>
            </w:r>
          </w:p>
        </w:tc>
      </w:tr>
      <w:tr w:rsidR="00FF0779" w:rsidRPr="00FF0779" w14:paraId="7DFEB18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6E39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66FD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640 x 480 </w:t>
            </w:r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pixel</w:t>
            </w:r>
            <w:proofErr w:type="gramEnd"/>
          </w:p>
        </w:tc>
      </w:tr>
      <w:tr w:rsidR="00FF0779" w:rsidRPr="00FF0779" w14:paraId="7EB8D84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E4B8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3999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</w:p>
        </w:tc>
      </w:tr>
      <w:tr w:rsidR="00FF0779" w:rsidRPr="00FF0779" w14:paraId="60C428C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DF72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E970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≤20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≥300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</w:tr>
      <w:tr w:rsidR="00FF0779" w:rsidRPr="00FF0779" w14:paraId="2EA5657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C45B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B298A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≥150 Hz (-3 dB)</w:t>
            </w:r>
          </w:p>
        </w:tc>
      </w:tr>
      <w:tr w:rsidR="00FF0779" w:rsidRPr="00FF0779" w14:paraId="2FF6903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2EB1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0945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</w:p>
        </w:tc>
      </w:tr>
      <w:tr w:rsidR="00FF0779" w:rsidRPr="00FF0779" w14:paraId="17C6ED1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6541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490E2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≤30- ≥300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</w:tr>
      <w:tr w:rsidR="00FF0779" w:rsidRPr="00FF0779" w14:paraId="062F82B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3688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DA13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41E6E77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6935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FBA9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</w:p>
        </w:tc>
      </w:tr>
      <w:tr w:rsidR="00FF0779" w:rsidRPr="00FF0779" w14:paraId="46BF5B2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B60B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9BF5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30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180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</w:tr>
      <w:tr w:rsidR="00FF0779" w:rsidRPr="00FF0779" w14:paraId="5AC4A8A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8D77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F9499" w14:textId="0BB270A5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Cường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≥140 mA</w:t>
            </w:r>
          </w:p>
        </w:tc>
      </w:tr>
      <w:tr w:rsidR="00FF0779" w:rsidRPr="00FF0779" w14:paraId="177CEDAF" w14:textId="77777777" w:rsidTr="00FF077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68D8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0F1E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in:</w:t>
            </w:r>
          </w:p>
        </w:tc>
      </w:tr>
      <w:tr w:rsidR="00FF0779" w:rsidRPr="00FF0779" w14:paraId="036B64F1" w14:textId="77777777" w:rsidTr="00FF0779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6FFF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71CD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in: in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</w:p>
        </w:tc>
      </w:tr>
      <w:tr w:rsidR="00FF0779" w:rsidRPr="00FF0779" w14:paraId="06B8EF9F" w14:textId="77777777" w:rsidTr="00FF077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C216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B556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50mm</w:t>
            </w:r>
          </w:p>
        </w:tc>
      </w:tr>
      <w:tr w:rsidR="00FF0779" w:rsidRPr="00FF0779" w14:paraId="3460D50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630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BF8B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693C2FB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A2E6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25D9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DC</w:t>
            </w:r>
          </w:p>
        </w:tc>
      </w:tr>
      <w:tr w:rsidR="00FF0779" w:rsidRPr="00FF0779" w14:paraId="3083BFB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028A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42A9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≥100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200J</w:t>
            </w:r>
          </w:p>
        </w:tc>
      </w:tr>
      <w:tr w:rsidR="00FF0779" w:rsidRPr="00FF0779" w14:paraId="5463080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EEB42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40EA7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rung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kèm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F0779" w:rsidRPr="00FF0779" w14:paraId="1598EBA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84CA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E0DD5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7F94AF4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5990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1D355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51E4696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56B7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C7CBD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0E81C0B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D3E8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45C42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2151100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BE69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9A66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3D4541E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1A1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56D0C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13AB96E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DD48C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FB6FB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3359A9C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8B59F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C53DB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cuộn</w:t>
            </w:r>
            <w:proofErr w:type="spellEnd"/>
          </w:p>
        </w:tc>
      </w:tr>
      <w:tr w:rsidR="00FF0779" w:rsidRPr="00FF0779" w14:paraId="39CE39B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36AD3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5DC3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Gel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tuýp</w:t>
            </w:r>
            <w:proofErr w:type="spellEnd"/>
          </w:p>
        </w:tc>
      </w:tr>
      <w:tr w:rsidR="00FF0779" w:rsidRPr="00FF0779" w14:paraId="0827744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82420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EBDE2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3680A68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46DEE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A2EC1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213AA46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0C7EF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2D53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7F5F46F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2E22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AFC57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</w:p>
        </w:tc>
      </w:tr>
      <w:tr w:rsidR="00FF0779" w:rsidRPr="00FF0779" w14:paraId="201E0B1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2FFED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0DA94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5267E5B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B14B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D587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3DC5788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44317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ED09A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071ACA5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E22BE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7C05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 – Việt: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0810161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0FAF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38B8A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4B852E9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B3D4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AA1F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rung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2A79AE4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A36B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20A1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Phương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pha</w:t>
            </w:r>
            <w:proofErr w:type="spellEnd"/>
          </w:p>
        </w:tc>
      </w:tr>
      <w:tr w:rsidR="00FF0779" w:rsidRPr="00FF0779" w14:paraId="1A94B59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FD42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AA76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AED</w:t>
            </w:r>
          </w:p>
        </w:tc>
      </w:tr>
      <w:tr w:rsidR="00FF0779" w:rsidRPr="00FF0779" w14:paraId="4D60114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845D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C21F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≤ 300J</w:t>
            </w:r>
          </w:p>
        </w:tc>
      </w:tr>
      <w:tr w:rsidR="00FF0779" w:rsidRPr="00FF0779" w14:paraId="21C1448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3464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CE7B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pha</w:t>
            </w:r>
            <w:proofErr w:type="spellEnd"/>
          </w:p>
        </w:tc>
      </w:tr>
      <w:tr w:rsidR="00FF0779" w:rsidRPr="00FF0779" w14:paraId="7E18417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F812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9B9C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&lt; 7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giây</w:t>
            </w:r>
            <w:proofErr w:type="spellEnd"/>
          </w:p>
        </w:tc>
      </w:tr>
      <w:tr w:rsidR="00FF0779" w:rsidRPr="00FF0779" w14:paraId="6F55710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41A9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F5A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Hiển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</w:p>
        </w:tc>
      </w:tr>
      <w:tr w:rsidR="00FF0779" w:rsidRPr="00FF0779" w14:paraId="3ABED2A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6C0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2B82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</w:p>
        </w:tc>
      </w:tr>
      <w:tr w:rsidR="00FF0779" w:rsidRPr="00FF0779" w14:paraId="70EFDD7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5CD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B37F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trong</w:t>
            </w:r>
            <w:proofErr w:type="spellEnd"/>
          </w:p>
        </w:tc>
      </w:tr>
      <w:tr w:rsidR="00FF0779" w:rsidRPr="00FF0779" w14:paraId="585A687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0286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AA8C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≤ 40 mm</w:t>
            </w:r>
          </w:p>
        </w:tc>
      </w:tr>
      <w:tr w:rsidR="00FF0779" w:rsidRPr="00FF0779" w14:paraId="3734685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36B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BB46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≥40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55mm</w:t>
            </w:r>
          </w:p>
        </w:tc>
      </w:tr>
      <w:tr w:rsidR="00FF0779" w:rsidRPr="00FF0779" w14:paraId="1CB5F36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305A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BC44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60mm</w:t>
            </w:r>
          </w:p>
        </w:tc>
      </w:tr>
      <w:tr w:rsidR="00FF0779" w:rsidRPr="00FF0779" w14:paraId="28C155C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833F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ECB1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78C6DC7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5281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F979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LCD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</w:p>
        </w:tc>
      </w:tr>
      <w:tr w:rsidR="00FF0779" w:rsidRPr="00FF0779" w14:paraId="0E68100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709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FFC8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6.5 inch</w:t>
            </w:r>
          </w:p>
        </w:tc>
      </w:tr>
      <w:tr w:rsidR="00FF0779" w:rsidRPr="00FF0779" w14:paraId="1221127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ABDD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1EC3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640 x 480 </w:t>
            </w:r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pixel</w:t>
            </w:r>
            <w:proofErr w:type="gramEnd"/>
          </w:p>
        </w:tc>
      </w:tr>
      <w:tr w:rsidR="00FF0779" w:rsidRPr="00FF0779" w14:paraId="472EDD1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F2AF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F17B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</w:p>
        </w:tc>
      </w:tr>
      <w:tr w:rsidR="00FF0779" w:rsidRPr="00FF0779" w14:paraId="78DFA8B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3B77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2CF8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≤20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≥300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</w:tr>
      <w:tr w:rsidR="00FF0779" w:rsidRPr="00FF0779" w14:paraId="64D9841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90D7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647B3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≥150 Hz (-3 dB)</w:t>
            </w:r>
          </w:p>
        </w:tc>
      </w:tr>
      <w:tr w:rsidR="00FF0779" w:rsidRPr="00FF0779" w14:paraId="5E2FE7C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DC6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FBC1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</w:p>
        </w:tc>
      </w:tr>
      <w:tr w:rsidR="00FF0779" w:rsidRPr="00FF0779" w14:paraId="53CCFBF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B3E7D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93E03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30 - ≥ 300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</w:tr>
      <w:tr w:rsidR="00FF0779" w:rsidRPr="00FF0779" w14:paraId="7DC3636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BFF5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F6BB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398E833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95B3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DC72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</w:p>
        </w:tc>
      </w:tr>
      <w:tr w:rsidR="00FF0779" w:rsidRPr="00FF0779" w14:paraId="1727D7C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C3FC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77FA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30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180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</w:tr>
      <w:tr w:rsidR="00FF0779" w:rsidRPr="00FF0779" w14:paraId="4878B22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E693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6BD4A" w14:textId="53BCC3DA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Cường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</w:t>
            </w:r>
            <w:r w:rsid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140 mA</w:t>
            </w:r>
          </w:p>
        </w:tc>
      </w:tr>
      <w:tr w:rsidR="00FF0779" w:rsidRPr="00FF0779" w14:paraId="0B49E65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735B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4AC7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in:</w:t>
            </w:r>
          </w:p>
        </w:tc>
      </w:tr>
      <w:tr w:rsidR="00FF0779" w:rsidRPr="00FF0779" w14:paraId="457C29F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5800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D6BC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in: in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</w:p>
        </w:tc>
      </w:tr>
      <w:tr w:rsidR="00FF0779" w:rsidRPr="00FF0779" w14:paraId="4F56E47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3A0B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89D4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50mm/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giây</w:t>
            </w:r>
            <w:proofErr w:type="spellEnd"/>
          </w:p>
        </w:tc>
      </w:tr>
      <w:tr w:rsidR="00FF0779" w:rsidRPr="00FF0779" w14:paraId="2CCAAAA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6A49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5BB2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344F8F9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0B0E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0C7D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DC</w:t>
            </w:r>
          </w:p>
        </w:tc>
      </w:tr>
      <w:tr w:rsidR="00FF0779" w:rsidRPr="00FF0779" w14:paraId="0550E57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4AA2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0CEF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≥100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200J</w:t>
            </w:r>
          </w:p>
        </w:tc>
      </w:tr>
      <w:tr w:rsidR="00FF0779" w:rsidRPr="00FF0779" w14:paraId="6AE9747E" w14:textId="77777777" w:rsidTr="00FF0779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239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E1CFB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1973F83F" w14:textId="77777777" w:rsidTr="00FF0779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6F2A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377AF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685D7EF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73F1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0B08C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43FA8BB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C58B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444AE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6AEB83A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F82E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DD254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2113D2F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5C73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7D85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đệm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5E6CC83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0C7D0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E42FE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Khung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mê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5586CCB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AAE52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E3151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đệm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đôi</w:t>
            </w:r>
            <w:proofErr w:type="spellEnd"/>
          </w:p>
        </w:tc>
      </w:tr>
      <w:tr w:rsidR="00FF0779" w:rsidRPr="00FF0779" w14:paraId="22B6A59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9401C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D36A7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đệm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đôi</w:t>
            </w:r>
            <w:proofErr w:type="spellEnd"/>
          </w:p>
        </w:tc>
      </w:tr>
      <w:tr w:rsidR="00FF0779" w:rsidRPr="00FF0779" w14:paraId="1B9B37E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8F77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8A5BE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buộc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68AF167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B5BA7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7CFE4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75F9201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E061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C4392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FF0779" w:rsidRPr="00FF0779" w14:paraId="63622D5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1DDE9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B2AB4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chung</w:t>
            </w:r>
            <w:proofErr w:type="spellEnd"/>
          </w:p>
        </w:tc>
      </w:tr>
      <w:tr w:rsidR="00FF0779" w:rsidRPr="00FF0779" w14:paraId="3F9208E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2E08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CD7D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B270"/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bookmarkEnd w:id="0"/>
            <w:proofErr w:type="spellEnd"/>
          </w:p>
        </w:tc>
      </w:tr>
      <w:tr w:rsidR="00FF0779" w:rsidRPr="00FF0779" w14:paraId="2414698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D95F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ECFB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</w:p>
        </w:tc>
      </w:tr>
      <w:tr w:rsidR="00FF0779" w:rsidRPr="00FF0779" w14:paraId="65A1144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1B1D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075B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cassette</w:t>
            </w:r>
          </w:p>
        </w:tc>
      </w:tr>
      <w:tr w:rsidR="00FF0779" w:rsidRPr="00FF0779" w14:paraId="49C4F07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81A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163F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</w:p>
        </w:tc>
      </w:tr>
      <w:tr w:rsidR="00FF0779" w:rsidRPr="00FF0779" w14:paraId="6451FDE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069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F1CD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dừng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</w:p>
        </w:tc>
      </w:tr>
      <w:tr w:rsidR="00FF0779" w:rsidRPr="00FF0779" w14:paraId="6EC3A3F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58D2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5315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Thông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</w:tr>
      <w:tr w:rsidR="00FF0779" w:rsidRPr="00FF0779" w14:paraId="2CE53A9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5F2D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270F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500mm x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2000 mm</w:t>
            </w:r>
          </w:p>
        </w:tc>
      </w:tr>
      <w:tr w:rsidR="00FF0779" w:rsidRPr="00FF0779" w14:paraId="0BE373C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5211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3940C" w14:textId="780C10C3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700 mm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1000 mm</w:t>
            </w:r>
          </w:p>
        </w:tc>
      </w:tr>
      <w:tr w:rsidR="00FF0779" w:rsidRPr="00FF0779" w14:paraId="3D0DAA7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DE7B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F67C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Tấm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+30º;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≥ 90º</w:t>
            </w:r>
          </w:p>
        </w:tc>
      </w:tr>
      <w:tr w:rsidR="00FF0779" w:rsidRPr="00FF0779" w14:paraId="2CDD97C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086D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1E57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Tấm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+60°,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≥ 40°</w:t>
            </w:r>
          </w:p>
        </w:tc>
      </w:tr>
      <w:tr w:rsidR="00FF0779" w:rsidRPr="00FF0779" w14:paraId="6351DD2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5271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A00E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Tấm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0°,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≥ 90°</w:t>
            </w:r>
          </w:p>
        </w:tc>
      </w:tr>
      <w:tr w:rsidR="00FF0779" w:rsidRPr="00FF0779" w14:paraId="278E04B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D502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9744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tấm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chẽ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đôi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90º</w:t>
            </w:r>
          </w:p>
        </w:tc>
      </w:tr>
      <w:tr w:rsidR="00FF0779" w:rsidRPr="00FF0779" w14:paraId="4ED1551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8646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0C7E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nghiêng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15°/ ≥ 15°</w:t>
            </w:r>
          </w:p>
        </w:tc>
      </w:tr>
      <w:tr w:rsidR="00FF0779" w:rsidRPr="00FF0779" w14:paraId="702F5A6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91B8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3012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25°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F0779" w:rsidRPr="00FF0779" w14:paraId="7D120DF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D091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1F2F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779" w:rsidRPr="00FF0779" w14:paraId="6191F23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EDE0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983C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AC 220V, DC 12V</w:t>
            </w:r>
          </w:p>
        </w:tc>
      </w:tr>
      <w:tr w:rsidR="00FF0779" w:rsidRPr="00FF0779" w14:paraId="43244521" w14:textId="77777777" w:rsidTr="00FF0779">
        <w:trPr>
          <w:trHeight w:val="40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6F2C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D070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nghiêng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nghiêng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nâng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tấm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phím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tấm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0779" w:rsidRPr="00FF0779" w14:paraId="4AA65F8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CE0CC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8DBD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Bơm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</w:p>
        </w:tc>
      </w:tr>
      <w:tr w:rsidR="00FF0779" w:rsidRPr="00FF0779" w14:paraId="3963EF5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BC67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EA7A5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14D4190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0A12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9283B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4A644FC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15D6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F8871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5B8A805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67DB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225E5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0A4BAC9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AFED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F91D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0949E5D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A015F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3470F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6392ED3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2A9E7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CE7BC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cọc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4CC7FEB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241D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A360A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FF0779" w:rsidRPr="00FF0779" w14:paraId="7410FCA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4821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F4F4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</w:t>
            </w:r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2.4 inch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</w:tr>
      <w:tr w:rsidR="00FF0779" w:rsidRPr="00FF0779" w14:paraId="4526520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8A24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645F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DC: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2AED7CE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656D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F91E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bơm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5 mL, 10 mL, 20 mL, 30 mL, 50/60 mL </w:t>
            </w:r>
          </w:p>
        </w:tc>
      </w:tr>
      <w:tr w:rsidR="00FF0779" w:rsidRPr="00FF0779" w14:paraId="7BFCF1E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C600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E129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0,01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999 mL/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bơm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</w:p>
        </w:tc>
      </w:tr>
      <w:tr w:rsidR="00FF0779" w:rsidRPr="00FF0779" w14:paraId="2642450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998E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B387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F0779" w:rsidRPr="00FF0779" w14:paraId="7E5A86A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444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A779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+ 0,1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1000 mL</w:t>
            </w:r>
          </w:p>
        </w:tc>
      </w:tr>
      <w:tr w:rsidR="00FF0779" w:rsidRPr="00FF0779" w14:paraId="1CB0629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C10A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6BC3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0779" w:rsidRPr="00FF0779" w14:paraId="5735701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2894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8530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99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</w:tr>
      <w:tr w:rsidR="00FF0779" w:rsidRPr="00FF0779" w14:paraId="5D32ED3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AA9B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E475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thuốc</w:t>
            </w:r>
            <w:proofErr w:type="spellEnd"/>
          </w:p>
        </w:tc>
      </w:tr>
      <w:tr w:rsidR="00FF0779" w:rsidRPr="00FF0779" w14:paraId="6EA2B8E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2CA9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3EA5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nhanh</w:t>
            </w:r>
            <w:proofErr w:type="spellEnd"/>
          </w:p>
        </w:tc>
      </w:tr>
      <w:tr w:rsidR="00FF0779" w:rsidRPr="00FF0779" w14:paraId="4AC9E31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BEB2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824D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+ 100 mL/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bơm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mL)</w:t>
            </w:r>
          </w:p>
        </w:tc>
      </w:tr>
      <w:tr w:rsidR="00FF0779" w:rsidRPr="00FF0779" w14:paraId="5A53947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A79F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50B6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+ 100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 mL/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bơm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10,20,30 mL)</w:t>
            </w:r>
          </w:p>
        </w:tc>
      </w:tr>
      <w:tr w:rsidR="00FF0779" w:rsidRPr="00FF0779" w14:paraId="6AD1D31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33A2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9AD8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+ 100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1200 mL/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bơm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50/60 mL)</w:t>
            </w:r>
          </w:p>
        </w:tc>
      </w:tr>
      <w:tr w:rsidR="00FF0779" w:rsidRPr="00FF0779" w14:paraId="406413C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C70D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21DF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</w:p>
        </w:tc>
      </w:tr>
      <w:tr w:rsidR="00FF0779" w:rsidRPr="00FF0779" w14:paraId="2E351C6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76F9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1CE5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± ≤ 2%</w:t>
            </w:r>
          </w:p>
        </w:tc>
      </w:tr>
      <w:tr w:rsidR="00FF0779" w:rsidRPr="00FF0779" w14:paraId="664041D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2B2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7568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10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≥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 kPa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779" w:rsidRPr="00FF0779" w14:paraId="4C1380A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A3D5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08FA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Báo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0779" w:rsidRPr="00FF0779" w14:paraId="7C416CE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AC2E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51CD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proofErr w:type="gramEnd"/>
          </w:p>
        </w:tc>
      </w:tr>
      <w:tr w:rsidR="00FF0779" w:rsidRPr="00FF0779" w14:paraId="7083050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AD3B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92DE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</w:p>
        </w:tc>
      </w:tr>
      <w:tr w:rsidR="00FF0779" w:rsidRPr="00FF0779" w14:paraId="61CB8CF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5D9E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466E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yếu</w:t>
            </w:r>
            <w:proofErr w:type="spellEnd"/>
          </w:p>
        </w:tc>
      </w:tr>
      <w:tr w:rsidR="00FF0779" w:rsidRPr="00FF0779" w14:paraId="0727B11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CE29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D671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Các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0779" w:rsidRPr="00FF0779" w14:paraId="0E8DFA4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1CF3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7679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≥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mức</w:t>
            </w:r>
            <w:proofErr w:type="spellEnd"/>
          </w:p>
        </w:tc>
      </w:tr>
      <w:tr w:rsidR="00FF0779" w:rsidRPr="00FF0779" w14:paraId="2F15EFD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82BC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40F9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bolus: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bơm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gặp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nghẽn</w:t>
            </w:r>
            <w:proofErr w:type="spellEnd"/>
          </w:p>
        </w:tc>
      </w:tr>
      <w:tr w:rsidR="00FF0779" w:rsidRPr="00FF0779" w14:paraId="4713812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ECD7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E321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Các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0779" w:rsidRPr="00FF0779" w14:paraId="5858238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F94B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9ADA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</w:p>
        </w:tc>
      </w:tr>
      <w:tr w:rsidR="00FF0779" w:rsidRPr="00FF0779" w14:paraId="51C6BA0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7EAE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B793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tiêm</w:t>
            </w:r>
            <w:proofErr w:type="spellEnd"/>
          </w:p>
        </w:tc>
      </w:tr>
      <w:tr w:rsidR="00FF0779" w:rsidRPr="00FF0779" w14:paraId="49A04A6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C7B0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8DAD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chờ</w:t>
            </w:r>
            <w:proofErr w:type="spellEnd"/>
          </w:p>
        </w:tc>
      </w:tr>
      <w:tr w:rsidR="00FF0779" w:rsidRPr="00FF0779" w14:paraId="6F7C90C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2A17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9227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chờ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</w:tr>
      <w:tr w:rsidR="00FF0779" w:rsidRPr="00FF0779" w14:paraId="6DF08BD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A7F2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CCDD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chuông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</w:tr>
      <w:tr w:rsidR="00FF0779" w:rsidRPr="00FF0779" w14:paraId="2FE41FC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08FF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EE14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LCD ≥ 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mức</w:t>
            </w:r>
            <w:proofErr w:type="spellEnd"/>
          </w:p>
        </w:tc>
      </w:tr>
      <w:tr w:rsidR="00FF0779" w:rsidRPr="00FF0779" w14:paraId="24A9435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3F2BA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3B6D0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truyền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dịch</w:t>
            </w:r>
            <w:proofErr w:type="spellEnd"/>
          </w:p>
        </w:tc>
      </w:tr>
      <w:tr w:rsidR="00FF0779" w:rsidRPr="00FF0779" w14:paraId="1E4C44E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8811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CC790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2CD29C0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B5A4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C26CB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1684D19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96F3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EBAE2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138BA70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9ED1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B8832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5E32B72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097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ED8D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2401D65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952C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9363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2BB7D0C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892D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5DD4F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cọc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0E4C7CF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13B2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757B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giọt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7C2432B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3E5A1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D24A9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FF0779" w:rsidRPr="00FF0779" w14:paraId="2A789A7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9C59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CD23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</w:t>
            </w:r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2.4 inch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</w:tr>
      <w:tr w:rsidR="00FF0779" w:rsidRPr="00FF0779" w14:paraId="2ED0892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97F1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DB5B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DC: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0779" w:rsidRPr="00FF0779" w14:paraId="3C90DAB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A004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8466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15495B2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48D4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BD57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0.1ml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9,999ml,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1ml</w:t>
            </w:r>
          </w:p>
        </w:tc>
      </w:tr>
      <w:tr w:rsidR="00FF0779" w:rsidRPr="00FF0779" w14:paraId="54B0871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A92A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7EB7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truyền:1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99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F0779" w:rsidRPr="00FF0779" w14:paraId="6A23288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CA34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0ADA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300 mL/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</w:tr>
      <w:tr w:rsidR="00FF0779" w:rsidRPr="00FF0779" w14:paraId="1FB6B7A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7823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C2FE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7kPa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100 kPa</w:t>
            </w:r>
          </w:p>
        </w:tc>
      </w:tr>
      <w:tr w:rsidR="00FF0779" w:rsidRPr="00FF0779" w14:paraId="3E9B2AD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FD8A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87DB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Báo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0779" w:rsidRPr="00FF0779" w14:paraId="41BBD1B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7931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36F9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</w:p>
        </w:tc>
      </w:tr>
      <w:tr w:rsidR="00FF0779" w:rsidRPr="00FF0779" w14:paraId="2DC4B62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90A4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B695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Cửa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bơm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</w:p>
        </w:tc>
      </w:tr>
      <w:tr w:rsidR="00FF0779" w:rsidRPr="00FF0779" w14:paraId="5245774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D9D1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02C6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yếu</w:t>
            </w:r>
            <w:proofErr w:type="spellEnd"/>
          </w:p>
        </w:tc>
      </w:tr>
      <w:tr w:rsidR="00FF0779" w:rsidRPr="00FF0779" w14:paraId="1273A1F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D367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FF12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Báo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</w:p>
        </w:tc>
      </w:tr>
      <w:tr w:rsidR="00FF0779" w:rsidRPr="00FF0779" w14:paraId="4716E2A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A368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BE90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Các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0779" w:rsidRPr="00FF0779" w14:paraId="034265C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1A39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DB4E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≥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mức</w:t>
            </w:r>
            <w:proofErr w:type="spellEnd"/>
          </w:p>
        </w:tc>
      </w:tr>
      <w:tr w:rsidR="00FF0779" w:rsidRPr="00FF0779" w14:paraId="4E2542E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744E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C3CC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</w:p>
        </w:tc>
      </w:tr>
      <w:tr w:rsidR="00FF0779" w:rsidRPr="00FF0779" w14:paraId="536BE8F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3E41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145B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nhanh</w:t>
            </w:r>
            <w:proofErr w:type="spellEnd"/>
          </w:p>
        </w:tc>
      </w:tr>
      <w:tr w:rsidR="00FF0779" w:rsidRPr="00FF0779" w14:paraId="71FF858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494F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35D5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Các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F0779" w:rsidRPr="00FF0779" w14:paraId="5B944B8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2601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E0AE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</w:p>
        </w:tc>
      </w:tr>
      <w:tr w:rsidR="00FF0779" w:rsidRPr="00FF0779" w14:paraId="7ABE1E5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35D0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5AD1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1D0B630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2C9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C072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chờ</w:t>
            </w:r>
            <w:proofErr w:type="spellEnd"/>
          </w:p>
        </w:tc>
      </w:tr>
      <w:tr w:rsidR="00FF0779" w:rsidRPr="00FF0779" w14:paraId="17D7D37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1A5D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3A40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Cài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chờ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chờ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2FA02BC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736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3696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LCD</w:t>
            </w:r>
          </w:p>
        </w:tc>
      </w:tr>
      <w:tr w:rsidR="00FF0779" w:rsidRPr="00FF0779" w14:paraId="5FB843A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449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2EE2E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2442B35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97CC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04767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53B02CF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5E18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708B26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374E935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B12D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CECB0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6E9050F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86B3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B616A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117C99B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02D4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6440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3F4FFDB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1946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864C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179CFA8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4346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A7F9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31E8068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2E10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EE1C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06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</w:p>
        </w:tc>
      </w:tr>
      <w:tr w:rsidR="00FF0779" w:rsidRPr="00FF0779" w14:paraId="2C938E6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F393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2DA7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chi: 04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60EF214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BAFD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6509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2514B8A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D5C6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E44D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3B35EA1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C23B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265B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Xe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đẩy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4DDB312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23373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C7402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 – Việt: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112BC3D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9FA30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FECC9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FF0779" w:rsidRPr="00FF0779" w14:paraId="46464C7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513B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B3B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</w:p>
        </w:tc>
      </w:tr>
      <w:tr w:rsidR="00FF0779" w:rsidRPr="00FF0779" w14:paraId="4A8C909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FBC1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039F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6E04032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5001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0AA5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nhớ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200 file ECG</w:t>
            </w:r>
          </w:p>
        </w:tc>
      </w:tr>
      <w:tr w:rsidR="00FF0779" w:rsidRPr="00FF0779" w14:paraId="2865545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AD64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C12A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Hiển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29DCA8F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21B4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D1BB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lỏng</w:t>
            </w:r>
            <w:proofErr w:type="spellEnd"/>
          </w:p>
        </w:tc>
      </w:tr>
      <w:tr w:rsidR="00FF0779" w:rsidRPr="00FF0779" w14:paraId="29AFB10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B377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BB65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8.0 inch</w:t>
            </w:r>
          </w:p>
        </w:tc>
      </w:tr>
      <w:tr w:rsidR="00FF0779" w:rsidRPr="00FF0779" w14:paraId="18215DE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6351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EFF3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800 x 480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</w:tr>
      <w:tr w:rsidR="00FF0779" w:rsidRPr="00FF0779" w14:paraId="023B764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C7C5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A5D5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Hiển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ECG,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</w:p>
        </w:tc>
      </w:tr>
      <w:tr w:rsidR="00FF0779" w:rsidRPr="00FF0779" w14:paraId="29803E3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5209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00D7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27E6FDF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02E4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C599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ECG  </w:t>
            </w:r>
          </w:p>
        </w:tc>
      </w:tr>
      <w:tr w:rsidR="00FF0779" w:rsidRPr="00FF0779" w14:paraId="282B2C0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967A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9A49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0.05 - ≥ 150Hz</w:t>
            </w:r>
          </w:p>
        </w:tc>
      </w:tr>
      <w:tr w:rsidR="00FF0779" w:rsidRPr="00FF0779" w14:paraId="6307B37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53BB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0011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8000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0F250A3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DA93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15E8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35FFD31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57BE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029C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lấy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500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FF0779" w:rsidRPr="00FF0779" w14:paraId="1AE753B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1253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D9A5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A/D: ≥ 12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FF0779" w:rsidRPr="00FF0779" w14:paraId="2DB25C7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2CE2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C472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mức</w:t>
            </w:r>
            <w:proofErr w:type="spellEnd"/>
          </w:p>
        </w:tc>
      </w:tr>
      <w:tr w:rsidR="00FF0779" w:rsidRPr="00FF0779" w14:paraId="359944A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2FF8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1A8E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08AF1A6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B0D3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5BA7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in: in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2EBA523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4E40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C5E4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kênh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≥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3, 6, 12</w:t>
            </w:r>
          </w:p>
        </w:tc>
      </w:tr>
      <w:tr w:rsidR="00FF0779" w:rsidRPr="00FF0779" w14:paraId="42BBF63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0E23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2665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0779" w:rsidRPr="00FF0779" w14:paraId="6916721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45B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C6C6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tuổi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</w:tc>
      </w:tr>
      <w:tr w:rsidR="00FF0779" w:rsidRPr="00FF0779" w14:paraId="6285FD54" w14:textId="77777777" w:rsidTr="00FF0779">
        <w:trPr>
          <w:trHeight w:val="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4E18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D092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779" w:rsidRPr="00FF0779" w14:paraId="6D0A748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474A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B1AA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</w:tr>
      <w:tr w:rsidR="00FF0779" w:rsidRPr="00FF0779" w14:paraId="7A52A43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51C2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7194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DC</w:t>
            </w:r>
          </w:p>
        </w:tc>
      </w:tr>
      <w:tr w:rsidR="00FF0779" w:rsidRPr="00FF0779" w14:paraId="71385CE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1EA5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876F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DC: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</w:tr>
      <w:tr w:rsidR="00FF0779" w:rsidRPr="00FF0779" w14:paraId="0AAC253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2250D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430AC" w14:textId="77777777" w:rsidR="007E2DA5" w:rsidRPr="00FF0779" w:rsidRDefault="000F2F0F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holter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holter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0779" w:rsidRPr="00FF0779" w14:paraId="68DECDC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D0DB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A50C8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46A07B7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9BF6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80F0B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0F306DD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C96C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20823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7B9E108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2C69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B987D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14733F7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D3D2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FAB8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Holter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24h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59DAD99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69CA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3DBF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4F55417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A528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D6C6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</w:p>
        </w:tc>
      </w:tr>
      <w:tr w:rsidR="00FF0779" w:rsidRPr="00FF0779" w14:paraId="3528633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DC1C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FF50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Pin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26412FB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3F67F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4501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 – Việt: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539F002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F48A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3271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FF0779" w:rsidRPr="00FF0779" w14:paraId="2AF1CD62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F85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7C8DF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holter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rồi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nhĩ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rung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nhĩ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nhĩ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chậm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nhĩ</w:t>
            </w:r>
            <w:proofErr w:type="spellEnd"/>
          </w:p>
        </w:tc>
      </w:tr>
      <w:tr w:rsidR="00FF0779" w:rsidRPr="00FF0779" w14:paraId="346B96B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0EF3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4BBF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kênh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kênh</w:t>
            </w:r>
            <w:proofErr w:type="spellEnd"/>
          </w:p>
        </w:tc>
      </w:tr>
      <w:tr w:rsidR="00FF0779" w:rsidRPr="00FF0779" w14:paraId="451B08A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10BB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A8E1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24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</w:tr>
      <w:tr w:rsidR="00FF0779" w:rsidRPr="00FF0779" w14:paraId="5122F37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82D9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9A67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lấy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175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giây</w:t>
            </w:r>
            <w:proofErr w:type="spellEnd"/>
          </w:p>
        </w:tc>
      </w:tr>
      <w:tr w:rsidR="00FF0779" w:rsidRPr="00FF0779" w14:paraId="4BAA9E2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257A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A339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</w:p>
        </w:tc>
      </w:tr>
      <w:tr w:rsidR="00FF0779" w:rsidRPr="00FF0779" w14:paraId="45F67B8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1CD4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DF75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giây</w:t>
            </w:r>
            <w:proofErr w:type="spellEnd"/>
          </w:p>
        </w:tc>
      </w:tr>
      <w:tr w:rsidR="00FF0779" w:rsidRPr="00FF0779" w14:paraId="3D19CF3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DC96E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53D3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pin: ≤ 65g</w:t>
            </w:r>
          </w:p>
        </w:tc>
      </w:tr>
      <w:tr w:rsidR="00FF0779" w:rsidRPr="00FF0779" w14:paraId="477F9C4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FCE0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F6983" w14:textId="77777777" w:rsidR="007E2DA5" w:rsidRPr="00FF0779" w:rsidRDefault="000F2F0F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holter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huyết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holter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0779" w:rsidRPr="00FF0779" w14:paraId="1E46129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C54C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6BF94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6953CA7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4453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1FE2F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7EEBFA6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C2D2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AD56E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19059BE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1AEC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CA3FF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2C22E3B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185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3FF3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30A8006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7555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21E0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1C5DBB1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4A99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BD45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Bao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huyết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2996C2A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F1EB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A6FF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7BAF29D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668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5104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Túi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3B6DC75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53597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5878C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 – Việt: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6ABDA03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571BA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8E8F5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FF0779" w:rsidRPr="00FF0779" w14:paraId="59F65E8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789E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2912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huyết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Tâm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60 - ≥ 260 mmHg;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40 -≥ 200mmHg</w:t>
            </w:r>
          </w:p>
        </w:tc>
      </w:tr>
      <w:tr w:rsidR="00FF0779" w:rsidRPr="00FF0779" w14:paraId="277D409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53C1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EBFB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280mmHg</w:t>
            </w:r>
          </w:p>
        </w:tc>
      </w:tr>
      <w:tr w:rsidR="00FF0779" w:rsidRPr="00FF0779" w14:paraId="2BC19EB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2F54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7C51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Dải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40 - ≥ 200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phút</w:t>
            </w:r>
            <w:proofErr w:type="spellEnd"/>
          </w:p>
        </w:tc>
      </w:tr>
      <w:tr w:rsidR="00FF0779" w:rsidRPr="00FF0779" w14:paraId="4CF3D95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36AC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48EB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24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</w:tr>
      <w:tr w:rsidR="00FF0779" w:rsidRPr="00FF0779" w14:paraId="46BA111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50CA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287A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lấy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779" w:rsidRPr="00FF0779" w14:paraId="6602263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E84E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CB0A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Lưu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250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</w:p>
        </w:tc>
      </w:tr>
      <w:tr w:rsidR="00FF0779" w:rsidRPr="00FF0779" w14:paraId="5D8EB02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1490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B4FB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≤ 200g, bao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pin </w:t>
            </w:r>
          </w:p>
        </w:tc>
      </w:tr>
      <w:tr w:rsidR="00FF0779" w:rsidRPr="00FF0779" w14:paraId="5AAD98F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854E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E1D79" w14:textId="77777777" w:rsidR="007E2DA5" w:rsidRPr="00FF0779" w:rsidRDefault="000F2F0F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0779" w:rsidRPr="00FF0779" w14:paraId="26A47A2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194F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4DB1A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6574A9B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E1B8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A203B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636B282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FBA7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C0E05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526A930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0ED2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C71B2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ISO 9001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68D2062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7027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45FB9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380V±10%, 50/60 Hz </w:t>
            </w:r>
          </w:p>
        </w:tc>
      </w:tr>
      <w:tr w:rsidR="00FF0779" w:rsidRPr="00FF0779" w14:paraId="4A69364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303B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F3A0B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F0779" w:rsidRPr="00FF0779" w14:paraId="0DAD793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49C5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FF495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+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45℃ </w:t>
            </w:r>
          </w:p>
        </w:tc>
      </w:tr>
      <w:tr w:rsidR="00FF0779" w:rsidRPr="00FF0779" w14:paraId="64E5833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0921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C25FE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+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ẩm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80% </w:t>
            </w:r>
          </w:p>
        </w:tc>
      </w:tr>
      <w:tr w:rsidR="00FF0779" w:rsidRPr="00FF0779" w14:paraId="3400FDF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8E46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8FE99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6686EED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C3B8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4B6D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1EAFFB2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538F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768E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dây</w:t>
            </w:r>
            <w:proofErr w:type="spellEnd"/>
          </w:p>
        </w:tc>
      </w:tr>
      <w:tr w:rsidR="00FF0779" w:rsidRPr="00FF0779" w14:paraId="794510A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1BD9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3F25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Attomat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3064349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CCC1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E0D6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4907DA4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1F2A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69ED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rung,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01</w:t>
            </w:r>
          </w:p>
        </w:tc>
      </w:tr>
      <w:tr w:rsidR="00FF0779" w:rsidRPr="00FF0779" w14:paraId="6895E29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E60C3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2F9CC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 – Việt: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0DB05CC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2D91A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FAC43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</w:tr>
      <w:tr w:rsidR="00FF0779" w:rsidRPr="00FF0779" w14:paraId="3F42F36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53C3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369E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8 bar</w:t>
            </w:r>
          </w:p>
        </w:tc>
      </w:tr>
      <w:tr w:rsidR="00FF0779" w:rsidRPr="00FF0779" w14:paraId="4D7205C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F7AA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104C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Lưu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125 m³/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</w:tr>
      <w:tr w:rsidR="00FF0779" w:rsidRPr="00FF0779" w14:paraId="4B2FA9B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4DDA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7AC7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15 Kw</w:t>
            </w:r>
          </w:p>
        </w:tc>
      </w:tr>
      <w:tr w:rsidR="00FF0779" w:rsidRPr="00FF0779" w14:paraId="0B15650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FC26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2B8B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ồn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≤ 68 dB (A)</w:t>
            </w:r>
          </w:p>
        </w:tc>
      </w:tr>
      <w:tr w:rsidR="00FF0779" w:rsidRPr="00FF0779" w14:paraId="7A8B0C8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2877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33DE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</w:p>
        </w:tc>
      </w:tr>
      <w:tr w:rsidR="00FF0779" w:rsidRPr="00FF0779" w14:paraId="1553BCB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B8A4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3ADE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Attomat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50A</w:t>
            </w:r>
          </w:p>
        </w:tc>
      </w:tr>
      <w:tr w:rsidR="00FF0779" w:rsidRPr="00FF0779" w14:paraId="105AD394" w14:textId="77777777" w:rsidTr="00FF0779">
        <w:trPr>
          <w:trHeight w:val="3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C19C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F63BA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34 mm ≥ 10m,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khớp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ø 34 mm ≥ 10m,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chia, van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…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779" w:rsidRPr="00FF0779" w14:paraId="4F2B29C3" w14:textId="77777777" w:rsidTr="00FF0779">
        <w:trPr>
          <w:trHeight w:val="31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395C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46CCC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rung,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779" w:rsidRPr="00FF0779" w14:paraId="005CC04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E09A9" w14:textId="77777777" w:rsidR="007E2DA5" w:rsidRPr="00FF0779" w:rsidRDefault="00AD68CD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E2DA5"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F580D8" w14:textId="77777777" w:rsidR="007E2DA5" w:rsidRPr="00FF0779" w:rsidRDefault="000F2F0F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0779" w:rsidRPr="00FF0779" w14:paraId="42B0D103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832A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CC6E5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0F35B7D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F260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71938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6CC1D93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9F75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F193D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31F91CC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7676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06B27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ISO 13485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007FD5B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0E152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0CC0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Anh,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Việt</w:t>
            </w:r>
          </w:p>
        </w:tc>
      </w:tr>
      <w:tr w:rsidR="00FF0779" w:rsidRPr="00FF0779" w14:paraId="3BA52A2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7085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483EF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7B7976C8" w14:textId="77777777" w:rsidTr="00FF0779">
        <w:trPr>
          <w:trHeight w:val="47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E12F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BA6C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Bakey,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Bakey,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2mm</w:t>
            </w:r>
          </w:p>
        </w:tc>
      </w:tr>
      <w:tr w:rsidR="00FF0779" w:rsidRPr="00FF0779" w14:paraId="37715AC3" w14:textId="77777777" w:rsidTr="00FF0779">
        <w:trPr>
          <w:trHeight w:val="31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EBEB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7F14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Cushing,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180mm (±5%)</w:t>
            </w:r>
          </w:p>
        </w:tc>
      </w:tr>
      <w:tr w:rsidR="00FF0779" w:rsidRPr="00FF0779" w14:paraId="08BDD845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3B67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AF17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200mm (±5%)</w:t>
            </w:r>
          </w:p>
        </w:tc>
      </w:tr>
      <w:tr w:rsidR="00FF0779" w:rsidRPr="00FF0779" w14:paraId="529729F1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E7C7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A0AA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Mayo,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khoảng200mm (±5%)</w:t>
            </w:r>
          </w:p>
        </w:tc>
      </w:tr>
      <w:tr w:rsidR="00FF0779" w:rsidRPr="00FF0779" w14:paraId="3FE40878" w14:textId="77777777" w:rsidTr="00FF0779">
        <w:trPr>
          <w:trHeight w:val="26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0DFC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5142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6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Jameson,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150mm (±5%)</w:t>
            </w:r>
          </w:p>
        </w:tc>
      </w:tr>
      <w:tr w:rsidR="00FF0779" w:rsidRPr="00FF0779" w14:paraId="7263305F" w14:textId="77777777" w:rsidTr="00FF0779">
        <w:trPr>
          <w:trHeight w:val="27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5C2A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A53F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Jameson,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180mm (±5%)</w:t>
            </w:r>
          </w:p>
        </w:tc>
      </w:tr>
      <w:tr w:rsidR="00FF0779" w:rsidRPr="00FF0779" w14:paraId="55D7E3F5" w14:textId="77777777" w:rsidTr="00FF0779">
        <w:trPr>
          <w:trHeight w:val="49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394F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6834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Metzenbaum,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180mm (±5%)</w:t>
            </w:r>
          </w:p>
        </w:tc>
      </w:tr>
      <w:tr w:rsidR="00FF0779" w:rsidRPr="00FF0779" w14:paraId="4ADC13D2" w14:textId="77777777" w:rsidTr="00FF0779">
        <w:trPr>
          <w:trHeight w:val="41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116A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FE18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Nelson-Metzenbaum,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285mm (±5%)</w:t>
            </w:r>
          </w:p>
        </w:tc>
      </w:tr>
      <w:tr w:rsidR="00FF0779" w:rsidRPr="00FF0779" w14:paraId="6251017D" w14:textId="77777777" w:rsidTr="00FF0779">
        <w:trPr>
          <w:trHeight w:val="43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12B0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D10F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Nelson-Metzenbaum (MC INDOE),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230mm (±5%)</w:t>
            </w:r>
          </w:p>
        </w:tc>
      </w:tr>
      <w:tr w:rsidR="00FF0779" w:rsidRPr="00FF0779" w14:paraId="0CD5FC72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2FAF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1C3E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Backhaus,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110mm (±5%)</w:t>
            </w:r>
          </w:p>
        </w:tc>
      </w:tr>
      <w:tr w:rsidR="00FF0779" w:rsidRPr="00FF0779" w14:paraId="1AC38B68" w14:textId="77777777" w:rsidTr="00FF0779">
        <w:trPr>
          <w:trHeight w:val="9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24E6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56BC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bụi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khoảng230mm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2/0</w:t>
            </w:r>
          </w:p>
        </w:tc>
      </w:tr>
      <w:tr w:rsidR="00FF0779" w:rsidRPr="00FF0779" w14:paraId="11E01302" w14:textId="77777777" w:rsidTr="00FF0779">
        <w:trPr>
          <w:trHeight w:val="47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7C29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FE77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0,40mm,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4/0-6/0,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170mm (±5%)</w:t>
            </w:r>
          </w:p>
        </w:tc>
      </w:tr>
      <w:tr w:rsidR="00FF0779" w:rsidRPr="00FF0779" w14:paraId="7FE0F537" w14:textId="77777777" w:rsidTr="00FF0779">
        <w:trPr>
          <w:trHeight w:val="53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5E57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16A8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Kìm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Hegar-Mayo,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 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3/0,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235mm (±5%)</w:t>
            </w:r>
          </w:p>
        </w:tc>
      </w:tr>
      <w:tr w:rsidR="00FF0779" w:rsidRPr="00FF0779" w14:paraId="79C2B953" w14:textId="77777777" w:rsidTr="00FF0779">
        <w:trPr>
          <w:trHeight w:val="44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C2AF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8AE4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xoắn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Baumgartner,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khớp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200mm (±5%)</w:t>
            </w:r>
          </w:p>
        </w:tc>
      </w:tr>
      <w:tr w:rsidR="00FF0779" w:rsidRPr="00FF0779" w14:paraId="7484DCEA" w14:textId="77777777" w:rsidTr="00FF0779">
        <w:trPr>
          <w:trHeight w:val="47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C95B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7A0E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Yankauer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khoảng285mm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7-9mm</w:t>
            </w:r>
          </w:p>
        </w:tc>
      </w:tr>
      <w:tr w:rsidR="00FF0779" w:rsidRPr="00FF0779" w14:paraId="4461CD6A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BE7C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7B75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Weitlaner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3x4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165mm (±5%)</w:t>
            </w:r>
          </w:p>
        </w:tc>
      </w:tr>
      <w:tr w:rsidR="00FF0779" w:rsidRPr="00FF0779" w14:paraId="024F2047" w14:textId="77777777" w:rsidTr="00FF0779">
        <w:trPr>
          <w:trHeight w:val="36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22D8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A767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sườn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sườn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Finochietto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sâu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12x15mm (±5%)</w:t>
            </w:r>
          </w:p>
        </w:tc>
      </w:tr>
      <w:tr w:rsidR="00FF0779" w:rsidRPr="00FF0779" w14:paraId="70F03D89" w14:textId="77777777" w:rsidTr="00FF0779">
        <w:trPr>
          <w:trHeight w:val="9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5F8F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E00C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Kìm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nhỏ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Kìm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1.2mm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cứng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), 0.8mm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779" w:rsidRPr="00FF0779" w14:paraId="05687CBA" w14:textId="77777777" w:rsidTr="00FF0779">
        <w:trPr>
          <w:trHeight w:val="9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5A4E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4471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Kìm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Kìm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Harvey,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cạnh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235mm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2,2mm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), 3,0mm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cứng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779" w:rsidRPr="00FF0779" w14:paraId="0B04161C" w14:textId="77777777" w:rsidTr="00FF0779">
        <w:trPr>
          <w:trHeight w:val="54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59BC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4E6B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Bakey,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60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°,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Bakey,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77mm</w:t>
            </w:r>
          </w:p>
        </w:tc>
      </w:tr>
      <w:tr w:rsidR="00FF0779" w:rsidRPr="00FF0779" w14:paraId="3271833B" w14:textId="77777777" w:rsidTr="00FF0779">
        <w:trPr>
          <w:trHeight w:val="9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0EDE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3F74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Castaneda,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Bakey,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155mm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15mm</w:t>
            </w:r>
          </w:p>
        </w:tc>
      </w:tr>
      <w:tr w:rsidR="00FF0779" w:rsidRPr="00FF0779" w14:paraId="237A6BDE" w14:textId="77777777" w:rsidTr="00FF0779">
        <w:trPr>
          <w:trHeight w:val="62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4499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934C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45°: 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Castaneda,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45°,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Bakey,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31mm</w:t>
            </w:r>
          </w:p>
        </w:tc>
      </w:tr>
      <w:tr w:rsidR="00FF0779" w:rsidRPr="00FF0779" w14:paraId="6FEAFA1F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8F89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69E7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Hastled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-Mosquito,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125mm (±5%)</w:t>
            </w:r>
          </w:p>
        </w:tc>
      </w:tr>
      <w:tr w:rsidR="00FF0779" w:rsidRPr="00FF0779" w14:paraId="7E5850AD" w14:textId="77777777" w:rsidTr="00FF0779">
        <w:trPr>
          <w:trHeight w:val="29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A79D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1DDD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Leriche,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150mm (±5%)</w:t>
            </w:r>
          </w:p>
        </w:tc>
      </w:tr>
      <w:tr w:rsidR="00FF0779" w:rsidRPr="00FF0779" w14:paraId="3B22DA33" w14:textId="77777777" w:rsidTr="00FF0779">
        <w:trPr>
          <w:trHeight w:val="53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BF97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DB3A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Kocher-Ochsner,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1x2,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200mm (±5%)</w:t>
            </w:r>
          </w:p>
        </w:tc>
      </w:tr>
      <w:tr w:rsidR="00FF0779" w:rsidRPr="00FF0779" w14:paraId="1D6511E7" w14:textId="77777777" w:rsidTr="00FF0779">
        <w:trPr>
          <w:trHeight w:val="43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9B50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20FC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Roberts,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khoảng225mm (±5%)</w:t>
            </w:r>
          </w:p>
        </w:tc>
      </w:tr>
      <w:tr w:rsidR="00FF0779" w:rsidRPr="00FF0779" w14:paraId="2051783B" w14:textId="77777777" w:rsidTr="00FF0779">
        <w:trPr>
          <w:trHeight w:val="59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C8A0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7465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70°: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Morris,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70°,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Bakey, 2x3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175mm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93mm</w:t>
            </w:r>
          </w:p>
        </w:tc>
      </w:tr>
      <w:tr w:rsidR="00FF0779" w:rsidRPr="00FF0779" w14:paraId="672FA72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E2B0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4885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Tay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18E03D04" w14:textId="77777777" w:rsidTr="00FF0779">
        <w:trPr>
          <w:trHeight w:val="34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C87C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23D8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Unitrac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đen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20mm</w:t>
            </w:r>
          </w:p>
        </w:tc>
      </w:tr>
      <w:tr w:rsidR="00FF0779" w:rsidRPr="00FF0779" w14:paraId="322EC396" w14:textId="77777777" w:rsidTr="00FF0779">
        <w:trPr>
          <w:trHeight w:val="27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1806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86B0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Tay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Tay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Unitrac</w:t>
            </w:r>
            <w:proofErr w:type="spellEnd"/>
          </w:p>
        </w:tc>
      </w:tr>
      <w:tr w:rsidR="00FF0779" w:rsidRPr="00FF0779" w14:paraId="575C99F2" w14:textId="77777777" w:rsidTr="00FF0779">
        <w:trPr>
          <w:trHeight w:val="23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2156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B0A7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Vỏ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trocar 10mm: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Vỏ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trocar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stopcock,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150mm (±5%)</w:t>
            </w:r>
          </w:p>
        </w:tc>
      </w:tr>
      <w:tr w:rsidR="00FF0779" w:rsidRPr="00FF0779" w14:paraId="1F9E3165" w14:textId="77777777" w:rsidTr="00FF0779">
        <w:trPr>
          <w:trHeight w:val="3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AAD4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6913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Nòng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trocar 10mm: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Nòng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trocar,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150mm (±5%)</w:t>
            </w:r>
          </w:p>
        </w:tc>
      </w:tr>
      <w:tr w:rsidR="00FF0779" w:rsidRPr="00FF0779" w14:paraId="720E1982" w14:textId="77777777" w:rsidTr="00FF0779">
        <w:trPr>
          <w:trHeight w:val="27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9A29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E7B5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trocar silicone: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Trocar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Trocar 10mm,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</w:p>
        </w:tc>
      </w:tr>
      <w:tr w:rsidR="00FF0779" w:rsidRPr="00FF0779" w14:paraId="33B38090" w14:textId="77777777" w:rsidTr="00FF0779">
        <w:trPr>
          <w:trHeight w:val="5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581D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216D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lỗ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thoát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1/1,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592 x 274 x 90mm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544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258x 75mm  (±5%)</w:t>
            </w:r>
          </w:p>
        </w:tc>
      </w:tr>
      <w:tr w:rsidR="00FF0779" w:rsidRPr="00FF0779" w14:paraId="16A27C16" w14:textId="77777777" w:rsidTr="00FF0779">
        <w:trPr>
          <w:trHeight w:val="92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7E63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76D8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Primeline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lọc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khuẩn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PTFE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lâu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≥ 5000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tiệt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khuẩn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1/1.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lẫy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nhôm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588mm x 281mm x 36mm</w:t>
            </w:r>
          </w:p>
        </w:tc>
      </w:tr>
      <w:tr w:rsidR="00FF0779" w:rsidRPr="00FF0779" w14:paraId="74D25F19" w14:textId="77777777" w:rsidTr="00FF0779">
        <w:trPr>
          <w:trHeight w:val="23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F24D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6406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Debakey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2x3,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4.8 x 85mm,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 (±5%)</w:t>
            </w:r>
          </w:p>
        </w:tc>
      </w:tr>
      <w:tr w:rsidR="00FF0779" w:rsidRPr="00FF0779" w14:paraId="4FAC9C9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7498D" w14:textId="77777777" w:rsidR="007E2DA5" w:rsidRPr="00FF0779" w:rsidRDefault="00AD68CD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E2DA5"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D8FA5" w14:textId="77777777" w:rsidR="007E2DA5" w:rsidRPr="00FF0779" w:rsidRDefault="000F2F0F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F0779" w:rsidRPr="00FF0779" w14:paraId="646F488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FF2B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0E661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6FAD1EB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DA05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3DA9F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3446CAF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847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65966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61F2D52C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941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6F03D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56603F86" w14:textId="77777777" w:rsidTr="00FF0779">
        <w:trPr>
          <w:trHeight w:val="6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8EE3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8CAF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micro 45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45°,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165mm (±5%)</w:t>
            </w:r>
          </w:p>
        </w:tc>
      </w:tr>
      <w:tr w:rsidR="00FF0779" w:rsidRPr="00FF0779" w14:paraId="1D9E27FF" w14:textId="77777777" w:rsidTr="00FF0779">
        <w:trPr>
          <w:trHeight w:val="40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1DC0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21AE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micro 135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125°,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165mm (±5%)</w:t>
            </w:r>
          </w:p>
        </w:tc>
      </w:tr>
      <w:tr w:rsidR="00FF0779" w:rsidRPr="00FF0779" w14:paraId="02EB300A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1179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2A6F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micro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165mm (±5%)</w:t>
            </w:r>
          </w:p>
        </w:tc>
      </w:tr>
      <w:tr w:rsidR="00FF0779" w:rsidRPr="00FF0779" w14:paraId="687283C4" w14:textId="77777777" w:rsidTr="00FF0779">
        <w:trPr>
          <w:trHeight w:val="45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A3D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0F98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bụi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180mm (±5%)</w:t>
            </w:r>
          </w:p>
        </w:tc>
      </w:tr>
      <w:tr w:rsidR="00FF0779" w:rsidRPr="00FF0779" w14:paraId="488C513D" w14:textId="77777777" w:rsidTr="00FF0779">
        <w:trPr>
          <w:trHeight w:val="40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5E57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122A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bụi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1mm</w:t>
            </w:r>
          </w:p>
        </w:tc>
      </w:tr>
      <w:tr w:rsidR="00FF0779" w:rsidRPr="00FF0779" w14:paraId="44AE626E" w14:textId="77777777" w:rsidTr="00FF0779">
        <w:trPr>
          <w:trHeight w:val="32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57DC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8303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bụi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180mm(±5%)</w:t>
            </w:r>
          </w:p>
        </w:tc>
      </w:tr>
      <w:tr w:rsidR="00FF0779" w:rsidRPr="00FF0779" w14:paraId="64079DAB" w14:textId="77777777" w:rsidTr="00FF0779">
        <w:trPr>
          <w:trHeight w:val="3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2F57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0D35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0,40mm,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4/0-6/0,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170mm (±5%) </w:t>
            </w:r>
          </w:p>
        </w:tc>
      </w:tr>
      <w:tr w:rsidR="00FF0779" w:rsidRPr="00FF0779" w14:paraId="3478FF16" w14:textId="77777777" w:rsidTr="00FF0779">
        <w:trPr>
          <w:trHeight w:val="9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8A1C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253E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0,2mm,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</w:t>
            </w:r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mm(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6/0 - 10/0 </w:t>
            </w:r>
          </w:p>
        </w:tc>
      </w:tr>
      <w:tr w:rsidR="00FF0779" w:rsidRPr="00FF0779" w14:paraId="5E3B454B" w14:textId="77777777" w:rsidTr="00FF0779">
        <w:trPr>
          <w:trHeight w:val="61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EBDB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1F83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dẹt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Diadust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bụi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dẹt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185mm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5/0</w:t>
            </w:r>
          </w:p>
        </w:tc>
      </w:tr>
      <w:tr w:rsidR="00FF0779" w:rsidRPr="00FF0779" w14:paraId="21BFA00C" w14:textId="77777777" w:rsidTr="00FF0779">
        <w:trPr>
          <w:trHeight w:val="9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E31C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774F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phủ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bụi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5/0</w:t>
            </w:r>
          </w:p>
        </w:tc>
      </w:tr>
      <w:tr w:rsidR="00FF0779" w:rsidRPr="00FF0779" w14:paraId="1AF2F04E" w14:textId="77777777" w:rsidTr="00FF0779">
        <w:trPr>
          <w:trHeight w:val="17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B9E3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0694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Mueller,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sắc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0,80N</w:t>
            </w:r>
          </w:p>
        </w:tc>
      </w:tr>
      <w:tr w:rsidR="00FF0779" w:rsidRPr="00FF0779" w14:paraId="1C50C039" w14:textId="77777777" w:rsidTr="00FF0779">
        <w:trPr>
          <w:trHeight w:val="29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9A66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1442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Vén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rễ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Vén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rễ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Adson,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90°,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190mm (±5%)</w:t>
            </w:r>
          </w:p>
        </w:tc>
      </w:tr>
      <w:tr w:rsidR="00FF0779" w:rsidRPr="00FF0779" w14:paraId="61FFFDC5" w14:textId="77777777" w:rsidTr="00FF0779">
        <w:trPr>
          <w:trHeight w:val="22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B10B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C22C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Que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Que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Garrett,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140mm (±5%),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1mm</w:t>
            </w:r>
          </w:p>
        </w:tc>
      </w:tr>
      <w:tr w:rsidR="00FF0779" w:rsidRPr="00FF0779" w14:paraId="37305868" w14:textId="77777777" w:rsidTr="00FF0779">
        <w:trPr>
          <w:trHeight w:val="1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74C9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2883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140mm (±5%) </w:t>
            </w:r>
          </w:p>
        </w:tc>
      </w:tr>
      <w:tr w:rsidR="00FF0779" w:rsidRPr="00FF0779" w14:paraId="278B69F0" w14:textId="77777777" w:rsidTr="00FF0779">
        <w:trPr>
          <w:trHeight w:val="29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C710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A402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Đục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140mm (±5%)</w:t>
            </w:r>
          </w:p>
        </w:tc>
      </w:tr>
      <w:tr w:rsidR="00FF0779" w:rsidRPr="00FF0779" w14:paraId="1B47956B" w14:textId="77777777" w:rsidTr="00FF0779">
        <w:trPr>
          <w:trHeight w:val="20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BF34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FE10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Baby-Mosquito,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100mm</w:t>
            </w:r>
          </w:p>
        </w:tc>
      </w:tr>
      <w:tr w:rsidR="00FF0779" w:rsidRPr="00FF0779" w14:paraId="74F631F2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BEA3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5DAC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Hastled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-Mosquito,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125mm (±5%)</w:t>
            </w:r>
          </w:p>
        </w:tc>
      </w:tr>
      <w:tr w:rsidR="00FF0779" w:rsidRPr="00FF0779" w14:paraId="0F88304F" w14:textId="77777777" w:rsidTr="00FF0779">
        <w:trPr>
          <w:trHeight w:val="29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F93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386D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Leriche,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150mm (±5%)</w:t>
            </w:r>
          </w:p>
        </w:tc>
      </w:tr>
      <w:tr w:rsidR="00FF0779" w:rsidRPr="00FF0779" w14:paraId="305C4A8E" w14:textId="77777777" w:rsidTr="00FF0779">
        <w:trPr>
          <w:trHeight w:val="23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210A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5BB3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Kocher-Ochsner,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1x2,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200mm (±5%)</w:t>
            </w:r>
          </w:p>
        </w:tc>
      </w:tr>
      <w:tr w:rsidR="00FF0779" w:rsidRPr="00FF0779" w14:paraId="49DEA501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5030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2DEE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8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Roberts,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225mm (±5%)</w:t>
            </w:r>
          </w:p>
        </w:tc>
      </w:tr>
      <w:tr w:rsidR="00FF0779" w:rsidRPr="00FF0779" w14:paraId="2EBADE89" w14:textId="77777777" w:rsidTr="00FF0779">
        <w:trPr>
          <w:trHeight w:val="31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CE3B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8C0D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Jameson,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150mm (±5%)</w:t>
            </w:r>
          </w:p>
        </w:tc>
      </w:tr>
      <w:tr w:rsidR="00FF0779" w:rsidRPr="00FF0779" w14:paraId="40630764" w14:textId="77777777" w:rsidTr="00FF0779">
        <w:trPr>
          <w:trHeight w:val="23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7ECD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68B8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mini, 3 x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nhọn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25mm (±5%)</w:t>
            </w:r>
          </w:p>
        </w:tc>
      </w:tr>
      <w:tr w:rsidR="00FF0779" w:rsidRPr="00FF0779" w14:paraId="36FE42D4" w14:textId="77777777" w:rsidTr="00FF0779">
        <w:trPr>
          <w:trHeight w:val="9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F694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5F25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lỗ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thoát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1/1,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592 x 274 x 120mm (±5%</w:t>
            </w:r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nhôm</w:t>
            </w:r>
            <w:proofErr w:type="spellEnd"/>
          </w:p>
        </w:tc>
      </w:tr>
      <w:tr w:rsidR="00FF0779" w:rsidRPr="00FF0779" w14:paraId="3F69219A" w14:textId="77777777" w:rsidTr="00FF0779">
        <w:trPr>
          <w:trHeight w:val="26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68F6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8AB8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hộp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hộp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dòng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Primeline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lọc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khuẩn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PTFE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lâu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≥ 5000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tiệt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khuẩn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1/1.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lẫy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nắp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nhôm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thép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588mm x 281mm x 36mm</w:t>
            </w:r>
          </w:p>
        </w:tc>
      </w:tr>
      <w:tr w:rsidR="00FF0779" w:rsidRPr="00FF0779" w14:paraId="7A4D5D8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AD654" w14:textId="77777777" w:rsidR="007E2DA5" w:rsidRPr="00FF0779" w:rsidRDefault="00AD68CD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7E2DA5"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D35FF" w14:textId="77777777" w:rsidR="007E2DA5" w:rsidRPr="00FF0779" w:rsidRDefault="000F2F0F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xâm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F0779" w:rsidRPr="00FF0779" w14:paraId="13E67381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A522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FF302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472FA12D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9C5C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541ED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7D15588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7265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96E67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01D68BE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1E3F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C3927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3D0A15B0" w14:textId="77777777" w:rsidTr="00FF0779">
        <w:trPr>
          <w:trHeight w:val="31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1673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A0B9F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đẩy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đẩy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nút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thắt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cài</w:t>
            </w:r>
            <w:proofErr w:type="spellEnd"/>
          </w:p>
        </w:tc>
      </w:tr>
      <w:tr w:rsidR="00FF0779" w:rsidRPr="00FF0779" w14:paraId="59274C1D" w14:textId="77777777" w:rsidTr="00FF0779">
        <w:trPr>
          <w:trHeight w:val="32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ED13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DBE68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bấm</w:t>
            </w:r>
            <w:proofErr w:type="spellEnd"/>
          </w:p>
        </w:tc>
      </w:tr>
      <w:tr w:rsidR="00FF0779" w:rsidRPr="00FF0779" w14:paraId="78472F35" w14:textId="77777777" w:rsidTr="00FF0779">
        <w:trPr>
          <w:trHeight w:val="8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FDF8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4F4CE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soi Ryder: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Ryder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bấm</w:t>
            </w:r>
            <w:proofErr w:type="spellEnd"/>
          </w:p>
        </w:tc>
      </w:tr>
      <w:tr w:rsidR="00FF0779" w:rsidRPr="00FF0779" w14:paraId="0C993D54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B01E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B512A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Resano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Resano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</w:t>
            </w:r>
          </w:p>
        </w:tc>
      </w:tr>
      <w:tr w:rsidR="00FF0779" w:rsidRPr="00FF0779" w14:paraId="0CC6F606" w14:textId="77777777" w:rsidTr="00FF0779">
        <w:trPr>
          <w:trHeight w:val="34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27CE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0DBAE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Debakey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1.5mm: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Debakey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≥1.5mm,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khoảng360mm</w:t>
            </w:r>
          </w:p>
        </w:tc>
      </w:tr>
      <w:tr w:rsidR="00FF0779" w:rsidRPr="00FF0779" w14:paraId="179A1236" w14:textId="77777777" w:rsidTr="00FF0779">
        <w:trPr>
          <w:trHeight w:val="26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9051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A4428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Debakey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2.75mm: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Debakey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≥2.75mm,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</w:t>
            </w:r>
          </w:p>
        </w:tc>
      </w:tr>
      <w:tr w:rsidR="00FF0779" w:rsidRPr="00FF0779" w14:paraId="52C963CA" w14:textId="77777777" w:rsidTr="00FF0779">
        <w:trPr>
          <w:trHeight w:val="23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9662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91ADE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khoảng360mm</w:t>
            </w:r>
          </w:p>
        </w:tc>
      </w:tr>
      <w:tr w:rsidR="00FF0779" w:rsidRPr="00FF0779" w14:paraId="28D0F2E5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6134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F3F6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</w:t>
            </w:r>
          </w:p>
        </w:tc>
      </w:tr>
      <w:tr w:rsidR="00FF0779" w:rsidRPr="00FF0779" w14:paraId="5B07065A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2FAF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2529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5mm/7mm,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hàm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5mm/7mm,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360mm</w:t>
            </w:r>
          </w:p>
        </w:tc>
      </w:tr>
      <w:tr w:rsidR="00FF0779" w:rsidRPr="00FF0779" w14:paraId="09ADFA61" w14:textId="77777777" w:rsidTr="00FF0779">
        <w:trPr>
          <w:trHeight w:val="56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B9DF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36C19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lấy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vú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ức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lấy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vú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205mm,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108mm,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98mm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sâu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23mm, bao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gồm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móc</w:t>
            </w:r>
            <w:proofErr w:type="spellEnd"/>
          </w:p>
        </w:tc>
      </w:tr>
      <w:tr w:rsidR="00FF0779" w:rsidRPr="00FF0779" w14:paraId="7FD4F97A" w14:textId="77777777" w:rsidTr="00FF0779">
        <w:trPr>
          <w:trHeight w:val="359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B0F0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2BEAA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O'shaugnessy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45o,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300mm</w:t>
            </w:r>
          </w:p>
        </w:tc>
      </w:tr>
      <w:tr w:rsidR="00FF0779" w:rsidRPr="00FF0779" w14:paraId="265FE18A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3B91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90F6F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Banh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lưỡi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14mm,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240mm</w:t>
            </w:r>
          </w:p>
        </w:tc>
      </w:tr>
      <w:tr w:rsidR="00FF0779" w:rsidRPr="00FF0779" w14:paraId="53C03A5C" w14:textId="77777777" w:rsidTr="00FF0779">
        <w:trPr>
          <w:trHeight w:val="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C236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7101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Resano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Nhíp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bóc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tách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chấn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Resano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230mm,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300g</w:t>
            </w:r>
          </w:p>
        </w:tc>
      </w:tr>
      <w:tr w:rsidR="00FF0779" w:rsidRPr="00FF0779" w14:paraId="17B79571" w14:textId="77777777" w:rsidTr="00FF0779">
        <w:trPr>
          <w:trHeight w:val="6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BC1A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8FE7A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nhánh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nhánh</w:t>
            </w:r>
            <w:proofErr w:type="spellEnd"/>
          </w:p>
        </w:tc>
      </w:tr>
      <w:tr w:rsidR="00FF0779" w:rsidRPr="00FF0779" w14:paraId="28431799" w14:textId="77777777" w:rsidTr="00FF0779">
        <w:trPr>
          <w:trHeight w:val="41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CCF5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DC0F4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Jacobson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Kẹp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phẫu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Jacobson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mũi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≥ 1.5mm,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Tungsten,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205mm</w:t>
            </w:r>
          </w:p>
        </w:tc>
      </w:tr>
      <w:tr w:rsidR="00FF0779" w:rsidRPr="00FF0779" w14:paraId="0C03683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D0546" w14:textId="77777777" w:rsidR="007E2DA5" w:rsidRPr="00FF0779" w:rsidRDefault="00AD68CD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02D3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trần</w:t>
            </w:r>
            <w:proofErr w:type="spellEnd"/>
          </w:p>
        </w:tc>
      </w:tr>
      <w:tr w:rsidR="00FF0779" w:rsidRPr="00FF0779" w14:paraId="1C307889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168D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DF9A5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5533FB65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CE87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ABE64F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2023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trở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29BBC0D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3D37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79338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 </w:t>
            </w:r>
          </w:p>
        </w:tc>
      </w:tr>
      <w:tr w:rsidR="00FF0779" w:rsidRPr="00FF0779" w14:paraId="6371CFD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2451D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821BD0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máy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FF0779" w:rsidRPr="00FF0779" w14:paraId="510CBD3E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EECF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6216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chóa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</w:tr>
      <w:tr w:rsidR="00FF0779" w:rsidRPr="00FF0779" w14:paraId="7815ACF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4D647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D4B11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treo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gắn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2769CA4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90E6A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AE96C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gắn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cánh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quay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F0779" w:rsidRPr="00FF0779" w14:paraId="4F41B01A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0B006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DA78E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Vỏ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bọc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tay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cầm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hấp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tiệt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trùng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04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chiếc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779" w:rsidRPr="00FF0779" w14:paraId="0553F51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DB42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52CC8" w14:textId="77777777" w:rsidR="007E2DA5" w:rsidRPr="00FF0779" w:rsidRDefault="007E2DA5" w:rsidP="00FF0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Tài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Anh, 01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Việt</w:t>
            </w:r>
          </w:p>
        </w:tc>
      </w:tr>
      <w:tr w:rsidR="00FF0779" w:rsidRPr="00FF0779" w14:paraId="0FE2A84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E0D5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83370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III.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thuật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0779" w:rsidRPr="00FF0779" w14:paraId="5864C147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EEC4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B7859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mổ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LED</w:t>
            </w:r>
          </w:p>
        </w:tc>
      </w:tr>
      <w:tr w:rsidR="00FF0779" w:rsidRPr="00FF0779" w14:paraId="295EB1C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9D8E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4257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Cường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160.000 Lux</w:t>
            </w:r>
          </w:p>
        </w:tc>
      </w:tr>
      <w:tr w:rsidR="00FF0779" w:rsidRPr="00FF0779" w14:paraId="03B5465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808AC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18A5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Cường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cực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140.000 Lux</w:t>
            </w:r>
          </w:p>
        </w:tc>
      </w:tr>
      <w:tr w:rsidR="00FF0779" w:rsidRPr="00FF0779" w14:paraId="405B2050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8082A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E1291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Ra: ≥ 94</w:t>
            </w:r>
          </w:p>
        </w:tc>
      </w:tr>
      <w:tr w:rsidR="00FF0779" w:rsidRPr="00FF0779" w14:paraId="6DBF790B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37C8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CE3E4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R9: ≥ 90</w:t>
            </w:r>
          </w:p>
        </w:tc>
      </w:tr>
      <w:tr w:rsidR="00FF0779" w:rsidRPr="00FF0779" w14:paraId="50810304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39C52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0E368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≤ 50.000 – 160.000 Lux</w:t>
            </w:r>
          </w:p>
        </w:tc>
      </w:tr>
      <w:tr w:rsidR="00FF0779" w:rsidRPr="00FF0779" w14:paraId="64728556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A29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28705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Tuổi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thọ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bóng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40.000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</w:tr>
      <w:tr w:rsidR="00FF0779" w:rsidRPr="00FF0779" w14:paraId="45BA2922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2172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EDDA6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Nhiệt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: ≥ 4.100K</w:t>
            </w:r>
          </w:p>
        </w:tc>
      </w:tr>
      <w:tr w:rsidR="00FF0779" w:rsidRPr="00FF0779" w14:paraId="3D72DDE8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8D2B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7CC3B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Kích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thước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mỗi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choá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570 mm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650 mm</w:t>
            </w:r>
          </w:p>
        </w:tc>
      </w:tr>
      <w:tr w:rsidR="00FF0779" w:rsidRPr="00FF0779" w14:paraId="0EA97B0F" w14:textId="77777777" w:rsidTr="00FF0779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7EB63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E3A8F" w14:textId="77777777" w:rsidR="007E2DA5" w:rsidRPr="00FF0779" w:rsidRDefault="007E2DA5" w:rsidP="00FF0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khiển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eastAsia="Times New Roman" w:hAnsi="Times New Roman" w:cs="Times New Roman"/>
                <w:sz w:val="24"/>
                <w:szCs w:val="24"/>
              </w:rPr>
              <w:t>tường</w:t>
            </w:r>
            <w:proofErr w:type="spellEnd"/>
          </w:p>
        </w:tc>
      </w:tr>
    </w:tbl>
    <w:p w14:paraId="16E2B2B6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EEB5CE" w14:textId="77777777" w:rsidR="009E201D" w:rsidRPr="00FF0779" w:rsidRDefault="009E201D" w:rsidP="00FF077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0DC15078" w14:textId="77777777" w:rsidR="009E201D" w:rsidRPr="00FF0779" w:rsidRDefault="009E201D" w:rsidP="00FF077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C38BAA6" w14:textId="77777777" w:rsidR="009E201D" w:rsidRPr="00FF0779" w:rsidRDefault="009E201D" w:rsidP="00FF077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75D4ED8" w14:textId="77777777" w:rsidR="000B0AB2" w:rsidRPr="00FF0779" w:rsidRDefault="009E201D" w:rsidP="00FF077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077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ADBB5" wp14:editId="0F1BA8E4">
                <wp:simplePos x="0" y="0"/>
                <wp:positionH relativeFrom="page">
                  <wp:posOffset>6482715</wp:posOffset>
                </wp:positionH>
                <wp:positionV relativeFrom="paragraph">
                  <wp:posOffset>-876300</wp:posOffset>
                </wp:positionV>
                <wp:extent cx="3381375" cy="657225"/>
                <wp:effectExtent l="0" t="0" r="28575" b="2857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AE927" w14:textId="77777777" w:rsidR="00AD68CD" w:rsidRPr="00A367A6" w:rsidRDefault="00AD68CD" w:rsidP="009E201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367A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Mẫu báo giá “Áp dụng đối với gói thầu mua sắm trang thiết bị y tế; gói thầu mua sắm linh kiện, phụ kiện, vật tư thay thế sử dụng cho trang thiết bị y tế” kèm theo Thông tư 14/2023/TT-BYT ngày 30/6/2023 của Bộ Y tế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ADB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0.45pt;margin-top:-69pt;width:266.2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" fillcolor="white [3201]" strokeweight=".5pt">
                <v:textbox>
                  <w:txbxContent>
                    <w:p w14:paraId="332AE927" w14:textId="77777777" w:rsidR="00AD68CD" w:rsidRPr="00A367A6" w:rsidRDefault="00AD68CD" w:rsidP="009E201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367A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Mẫu báo giá “Áp dụng đối với gói thầu mua sắm trang thiết bị y tế; gói thầu mua sắm linh kiện, phụ kiện, vật tư thay thế sử dụng cho trang thiết bị y tế” kèm theo Thông tư 14/2023/TT-BYT ngày 30/6/2023 của Bộ Y tế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F07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proofErr w:type="spellStart"/>
      <w:r w:rsidR="000B0AB2" w:rsidRPr="00FF0779">
        <w:rPr>
          <w:rFonts w:ascii="Times New Roman" w:hAnsi="Times New Roman" w:cs="Times New Roman"/>
          <w:b/>
          <w:sz w:val="24"/>
          <w:szCs w:val="24"/>
        </w:rPr>
        <w:t>Phụ</w:t>
      </w:r>
      <w:proofErr w:type="spellEnd"/>
      <w:r w:rsidR="000B0AB2"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0AB2" w:rsidRPr="00FF0779">
        <w:rPr>
          <w:rFonts w:ascii="Times New Roman" w:hAnsi="Times New Roman" w:cs="Times New Roman"/>
          <w:b/>
          <w:sz w:val="24"/>
          <w:szCs w:val="24"/>
        </w:rPr>
        <w:t>Lục</w:t>
      </w:r>
      <w:proofErr w:type="spellEnd"/>
      <w:r w:rsidR="000B0AB2" w:rsidRPr="00FF0779">
        <w:rPr>
          <w:rFonts w:ascii="Times New Roman" w:hAnsi="Times New Roman" w:cs="Times New Roman"/>
          <w:b/>
          <w:sz w:val="24"/>
          <w:szCs w:val="24"/>
        </w:rPr>
        <w:t xml:space="preserve"> 02</w:t>
      </w:r>
    </w:p>
    <w:p w14:paraId="11A67476" w14:textId="77777777" w:rsidR="009E201D" w:rsidRPr="00FF0779" w:rsidRDefault="000B0AB2" w:rsidP="00FF077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07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proofErr w:type="spellStart"/>
      <w:r w:rsidR="009E201D" w:rsidRPr="00FF0779">
        <w:rPr>
          <w:rFonts w:ascii="Times New Roman" w:hAnsi="Times New Roman" w:cs="Times New Roman"/>
          <w:b/>
          <w:sz w:val="24"/>
          <w:szCs w:val="24"/>
        </w:rPr>
        <w:t>Mẫu</w:t>
      </w:r>
      <w:proofErr w:type="spellEnd"/>
      <w:r w:rsidR="009E201D"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201D" w:rsidRPr="00FF0779">
        <w:rPr>
          <w:rFonts w:ascii="Times New Roman" w:hAnsi="Times New Roman" w:cs="Times New Roman"/>
          <w:b/>
          <w:sz w:val="24"/>
          <w:szCs w:val="24"/>
        </w:rPr>
        <w:t>báo</w:t>
      </w:r>
      <w:proofErr w:type="spellEnd"/>
      <w:r w:rsidR="009E201D"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201D" w:rsidRPr="00FF0779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</w:p>
    <w:p w14:paraId="39CE8AFD" w14:textId="77777777" w:rsidR="009E201D" w:rsidRPr="00FF0779" w:rsidRDefault="009E201D" w:rsidP="00FF0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Áp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dụng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gói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mua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sắm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trang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tế</w:t>
      </w:r>
      <w:proofErr w:type="spellEnd"/>
    </w:p>
    <w:p w14:paraId="43B6E79F" w14:textId="77777777" w:rsidR="009E201D" w:rsidRPr="00FF0779" w:rsidRDefault="009E201D" w:rsidP="00FF0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79">
        <w:rPr>
          <w:rFonts w:ascii="Times New Roman" w:hAnsi="Times New Roman" w:cs="Times New Roman"/>
          <w:b/>
          <w:sz w:val="24"/>
          <w:szCs w:val="24"/>
        </w:rPr>
        <w:t>BÁO GIÁ</w:t>
      </w:r>
    </w:p>
    <w:p w14:paraId="5AE0A530" w14:textId="77777777" w:rsidR="009E201D" w:rsidRPr="00FF0779" w:rsidRDefault="009E201D" w:rsidP="00FF0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79">
        <w:rPr>
          <w:rFonts w:ascii="Times New Roman" w:hAnsi="Times New Roman" w:cs="Times New Roman"/>
          <w:b/>
          <w:sz w:val="24"/>
          <w:szCs w:val="24"/>
        </w:rPr>
        <w:t xml:space="preserve">Kinh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gửi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Bệnh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viện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Bệnh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viện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Tim Hà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</w:p>
    <w:p w14:paraId="772E07E3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.... [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0779">
        <w:rPr>
          <w:rFonts w:ascii="Times New Roman" w:hAnsi="Times New Roman" w:cs="Times New Roman"/>
          <w:sz w:val="24"/>
          <w:szCs w:val="24"/>
        </w:rPr>
        <w:t>....[</w:t>
      </w:r>
      <w:proofErr w:type="spellStart"/>
      <w:proofErr w:type="gramEnd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:</w:t>
      </w:r>
    </w:p>
    <w:p w14:paraId="3BF18D6B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1. Báo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32"/>
        <w:gridCol w:w="1457"/>
        <w:gridCol w:w="1842"/>
        <w:gridCol w:w="993"/>
        <w:gridCol w:w="1240"/>
        <w:gridCol w:w="744"/>
        <w:gridCol w:w="1418"/>
        <w:gridCol w:w="1134"/>
        <w:gridCol w:w="1559"/>
        <w:gridCol w:w="1417"/>
        <w:gridCol w:w="993"/>
      </w:tblGrid>
      <w:tr w:rsidR="00FF0779" w:rsidRPr="00FF0779" w14:paraId="196AD931" w14:textId="77777777" w:rsidTr="009E201D">
        <w:tc>
          <w:tcPr>
            <w:tcW w:w="1232" w:type="dxa"/>
            <w:vAlign w:val="center"/>
          </w:tcPr>
          <w:p w14:paraId="3CCB28C0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457" w:type="dxa"/>
            <w:vAlign w:val="center"/>
          </w:tcPr>
          <w:p w14:paraId="58E71049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Danh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mục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842" w:type="dxa"/>
            <w:vAlign w:val="center"/>
          </w:tcPr>
          <w:p w14:paraId="3368A5C0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nhãn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hiệu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model,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hãng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993" w:type="dxa"/>
            <w:vAlign w:val="center"/>
          </w:tcPr>
          <w:p w14:paraId="50AB796F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HS</w:t>
            </w:r>
          </w:p>
        </w:tc>
        <w:tc>
          <w:tcPr>
            <w:tcW w:w="1240" w:type="dxa"/>
            <w:vAlign w:val="center"/>
          </w:tcPr>
          <w:p w14:paraId="5D5E8A7D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sản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744" w:type="dxa"/>
            <w:vAlign w:val="center"/>
          </w:tcPr>
          <w:p w14:paraId="0EF3BE39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Xuất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xứ</w:t>
            </w:r>
            <w:proofErr w:type="spellEnd"/>
          </w:p>
        </w:tc>
        <w:tc>
          <w:tcPr>
            <w:tcW w:w="1418" w:type="dxa"/>
            <w:vAlign w:val="center"/>
          </w:tcPr>
          <w:p w14:paraId="37D537E5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lượng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khối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134" w:type="dxa"/>
            <w:vAlign w:val="center"/>
          </w:tcPr>
          <w:p w14:paraId="09CE25F6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</w:p>
          <w:p w14:paraId="4492F2B5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(VNĐ)</w:t>
            </w:r>
          </w:p>
        </w:tc>
        <w:tc>
          <w:tcPr>
            <w:tcW w:w="1559" w:type="dxa"/>
            <w:vAlign w:val="center"/>
          </w:tcPr>
          <w:p w14:paraId="5475E743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phí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cho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dịch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vụ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liên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quan</w:t>
            </w:r>
            <w:proofErr w:type="spellEnd"/>
          </w:p>
          <w:p w14:paraId="4A35E98E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(VNĐ)</w:t>
            </w:r>
          </w:p>
        </w:tc>
        <w:tc>
          <w:tcPr>
            <w:tcW w:w="1417" w:type="dxa"/>
            <w:vAlign w:val="center"/>
          </w:tcPr>
          <w:p w14:paraId="114DBBDD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Thuế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6E2CC780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phí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phí</w:t>
            </w:r>
            <w:proofErr w:type="spellEnd"/>
          </w:p>
          <w:p w14:paraId="46EE7EDF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nếu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có</w:t>
            </w:r>
            <w:proofErr w:type="spellEnd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861724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(VNĐ)</w:t>
            </w:r>
          </w:p>
        </w:tc>
        <w:tc>
          <w:tcPr>
            <w:tcW w:w="993" w:type="dxa"/>
            <w:vAlign w:val="center"/>
          </w:tcPr>
          <w:p w14:paraId="213289A9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Thành </w:t>
            </w:r>
            <w:proofErr w:type="spellStart"/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tiền</w:t>
            </w:r>
            <w:proofErr w:type="spellEnd"/>
          </w:p>
          <w:p w14:paraId="2AD7DA1C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b/>
                <w:sz w:val="24"/>
                <w:szCs w:val="24"/>
              </w:rPr>
              <w:t>(VNĐ)</w:t>
            </w:r>
          </w:p>
          <w:p w14:paraId="35D7231D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779" w:rsidRPr="00FF0779" w14:paraId="625B6452" w14:textId="77777777" w:rsidTr="009E201D">
        <w:tc>
          <w:tcPr>
            <w:tcW w:w="1232" w:type="dxa"/>
            <w:vAlign w:val="center"/>
          </w:tcPr>
          <w:p w14:paraId="331AF57B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vAlign w:val="center"/>
          </w:tcPr>
          <w:p w14:paraId="2C4850DE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842" w:type="dxa"/>
            <w:vAlign w:val="center"/>
          </w:tcPr>
          <w:p w14:paraId="6D531EAD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8CCBE5F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51B00F2A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A429120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6C674C9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7AF5AC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2F993B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164CCB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18CD1DA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79" w:rsidRPr="00FF0779" w14:paraId="0731A2C5" w14:textId="77777777" w:rsidTr="009E201D">
        <w:tc>
          <w:tcPr>
            <w:tcW w:w="1232" w:type="dxa"/>
            <w:vAlign w:val="center"/>
          </w:tcPr>
          <w:p w14:paraId="67248C9B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  <w:vAlign w:val="center"/>
          </w:tcPr>
          <w:p w14:paraId="003308F4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779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F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779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F0779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42" w:type="dxa"/>
            <w:vAlign w:val="center"/>
          </w:tcPr>
          <w:p w14:paraId="40EB28AC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8841286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DC75DD9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4680608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BC1D3A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B9F603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1FB6EB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B92970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77A640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79" w:rsidRPr="00FF0779" w14:paraId="24977A70" w14:textId="77777777" w:rsidTr="009E201D">
        <w:tc>
          <w:tcPr>
            <w:tcW w:w="1232" w:type="dxa"/>
            <w:vAlign w:val="center"/>
          </w:tcPr>
          <w:p w14:paraId="163E17EA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7" w:type="dxa"/>
            <w:vAlign w:val="center"/>
          </w:tcPr>
          <w:p w14:paraId="67283642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7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2" w:type="dxa"/>
            <w:vAlign w:val="center"/>
          </w:tcPr>
          <w:p w14:paraId="0CB68268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0B58FFE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6061F6A9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940A71C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579E5C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630A50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8F5F33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4413F4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BE24D3" w14:textId="77777777" w:rsidR="009E201D" w:rsidRPr="00FF0779" w:rsidRDefault="009E201D" w:rsidP="00FF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0CE9C" w14:textId="77777777" w:rsidR="009E201D" w:rsidRPr="00FF0779" w:rsidRDefault="009E201D" w:rsidP="00FF0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)</w:t>
      </w:r>
    </w:p>
    <w:p w14:paraId="6B433227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2. Báo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0779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FF0779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……..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…..(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……..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4 –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)</w:t>
      </w:r>
    </w:p>
    <w:p w14:paraId="0BE7E933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:</w:t>
      </w:r>
    </w:p>
    <w:p w14:paraId="5AE9F3B6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khả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5C377112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phù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55F9A537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65441B7A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  <w:t xml:space="preserve">…….,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proofErr w:type="gramStart"/>
      <w:r w:rsidRPr="00FF0779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FF0779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……..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……….</w:t>
      </w:r>
    </w:p>
    <w:p w14:paraId="00DEF1C3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diện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pháp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sz w:val="24"/>
          <w:szCs w:val="24"/>
        </w:rPr>
        <w:t>cấp</w:t>
      </w:r>
      <w:proofErr w:type="spellEnd"/>
    </w:p>
    <w:p w14:paraId="03ED8289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</w:r>
      <w:r w:rsidRPr="00FF077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F077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)</w:t>
      </w:r>
    </w:p>
    <w:p w14:paraId="49B57A31" w14:textId="77777777" w:rsidR="009E201D" w:rsidRPr="00FF0779" w:rsidRDefault="009E201D" w:rsidP="00FF07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0779">
        <w:rPr>
          <w:rFonts w:ascii="Times New Roman" w:hAnsi="Times New Roman" w:cs="Times New Roman"/>
          <w:b/>
          <w:bCs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b/>
          <w:bCs/>
          <w:sz w:val="24"/>
          <w:szCs w:val="24"/>
        </w:rPr>
        <w:t>chú</w:t>
      </w:r>
      <w:proofErr w:type="spellEnd"/>
      <w:r w:rsidRPr="00FF07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1D8685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điền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. Trường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. Trong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chú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51BE794D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chủng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“Danh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134068C6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model,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chủng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“Danh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”.</w:t>
      </w:r>
    </w:p>
    <w:p w14:paraId="290039B1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08B1F2E7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(5), (6)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2DC032DA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416BB21B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5B9C98A3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lắp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vận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21989576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hải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thổ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75AA8716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))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2A0D522D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chi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Việt Nam (VND). Trường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Việt Nam (VCB)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5C165380" w14:textId="77777777" w:rsidR="009E201D" w:rsidRPr="00FF0779" w:rsidRDefault="009E201D" w:rsidP="00FF077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t xml:space="preserve">(12)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). Trường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. Trường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5F8E3675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779">
        <w:rPr>
          <w:rFonts w:ascii="Times New Roman" w:hAnsi="Times New Roman" w:cs="Times New Roman"/>
          <w:sz w:val="24"/>
          <w:szCs w:val="24"/>
        </w:rPr>
        <w:lastRenderedPageBreak/>
        <w:t xml:space="preserve">Trường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hãng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xuất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. Trường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. Trong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truy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điền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Báo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Báo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mạng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thầu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77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FF0779">
        <w:rPr>
          <w:rFonts w:ascii="Times New Roman" w:hAnsi="Times New Roman" w:cs="Times New Roman"/>
          <w:sz w:val="24"/>
          <w:szCs w:val="24"/>
        </w:rPr>
        <w:t>.</w:t>
      </w:r>
    </w:p>
    <w:p w14:paraId="6DCC01FD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53ECC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6E391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4E1C9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680A8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2A66B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7143E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038F0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4FB51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A521A" w14:textId="77777777" w:rsidR="009E201D" w:rsidRPr="00FF0779" w:rsidRDefault="009E201D" w:rsidP="00FF0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201D" w:rsidRPr="00FF0779" w:rsidSect="009E201D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874C7"/>
    <w:multiLevelType w:val="hybridMultilevel"/>
    <w:tmpl w:val="0452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9575A"/>
    <w:multiLevelType w:val="hybridMultilevel"/>
    <w:tmpl w:val="0452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53460"/>
    <w:multiLevelType w:val="hybridMultilevel"/>
    <w:tmpl w:val="0A04960E"/>
    <w:lvl w:ilvl="0" w:tplc="7870F9C8">
      <w:start w:val="36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007D5"/>
    <w:multiLevelType w:val="hybridMultilevel"/>
    <w:tmpl w:val="CCB0133C"/>
    <w:lvl w:ilvl="0" w:tplc="0B529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191572">
    <w:abstractNumId w:val="0"/>
  </w:num>
  <w:num w:numId="2" w16cid:durableId="2117828047">
    <w:abstractNumId w:val="1"/>
  </w:num>
  <w:num w:numId="3" w16cid:durableId="650526548">
    <w:abstractNumId w:val="2"/>
  </w:num>
  <w:num w:numId="4" w16cid:durableId="650599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69"/>
    <w:rsid w:val="00064CF5"/>
    <w:rsid w:val="00087169"/>
    <w:rsid w:val="000B0AB2"/>
    <w:rsid w:val="000F2F0F"/>
    <w:rsid w:val="001A06CE"/>
    <w:rsid w:val="001D4BD5"/>
    <w:rsid w:val="00245C38"/>
    <w:rsid w:val="002D2E8F"/>
    <w:rsid w:val="00304C81"/>
    <w:rsid w:val="00314B33"/>
    <w:rsid w:val="00354EC5"/>
    <w:rsid w:val="003C6278"/>
    <w:rsid w:val="00420C72"/>
    <w:rsid w:val="0044781E"/>
    <w:rsid w:val="004C758B"/>
    <w:rsid w:val="00541C59"/>
    <w:rsid w:val="00564F61"/>
    <w:rsid w:val="00586D7D"/>
    <w:rsid w:val="006321E5"/>
    <w:rsid w:val="00653774"/>
    <w:rsid w:val="006C1F13"/>
    <w:rsid w:val="006E6D16"/>
    <w:rsid w:val="007330BF"/>
    <w:rsid w:val="00751F84"/>
    <w:rsid w:val="007B0B0F"/>
    <w:rsid w:val="007B7E0D"/>
    <w:rsid w:val="007E2DA5"/>
    <w:rsid w:val="00827737"/>
    <w:rsid w:val="00845F2A"/>
    <w:rsid w:val="00847FB7"/>
    <w:rsid w:val="008F227B"/>
    <w:rsid w:val="0090591E"/>
    <w:rsid w:val="00920482"/>
    <w:rsid w:val="00964291"/>
    <w:rsid w:val="009C20C4"/>
    <w:rsid w:val="009C5482"/>
    <w:rsid w:val="009E201D"/>
    <w:rsid w:val="00A056BF"/>
    <w:rsid w:val="00A86F8B"/>
    <w:rsid w:val="00AD68CD"/>
    <w:rsid w:val="00B30BAD"/>
    <w:rsid w:val="00BC06D3"/>
    <w:rsid w:val="00BF2C71"/>
    <w:rsid w:val="00C06645"/>
    <w:rsid w:val="00D05E26"/>
    <w:rsid w:val="00DA209E"/>
    <w:rsid w:val="00E63191"/>
    <w:rsid w:val="00EB528D"/>
    <w:rsid w:val="00F13AE3"/>
    <w:rsid w:val="00F80168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3AE66"/>
  <w15:chartTrackingRefBased/>
  <w15:docId w15:val="{A2C38670-A007-4EDC-9A73-F26C7DBC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528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05E26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528D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05E26"/>
    <w:rPr>
      <w:rFonts w:ascii=".VnTime" w:eastAsia="Times New Roman" w:hAnsi=".VnTime" w:cs="Times New Roman"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0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7330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330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330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330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C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1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1,H1,Norm,Nga 3,List Paragraph1,Đoạn của Danh sách,List Paragraph11,Paragraph,liet ke,List para,Bullet L1,Colorful List - Accent 11,List Paragraph-rfp content,bullet 1,AR Bul Normal,Citation List,본문(내용),Gạch đầu dòng,ko"/>
    <w:basedOn w:val="Normal"/>
    <w:link w:val="ListParagraphChar"/>
    <w:uiPriority w:val="34"/>
    <w:qFormat/>
    <w:rsid w:val="009C20C4"/>
    <w:pPr>
      <w:ind w:left="720"/>
      <w:contextualSpacing/>
    </w:pPr>
  </w:style>
  <w:style w:type="character" w:customStyle="1" w:styleId="ListParagraphChar">
    <w:name w:val="List Paragraph Char"/>
    <w:aliases w:val="List Paragraph 1 Char,H1 Char,Norm Char,Nga 3 Char,List Paragraph1 Char,Đoạn của Danh sách Char,List Paragraph11 Char,Paragraph Char,liet ke Char,List para Char,Bullet L1 Char,Colorful List - Accent 11 Char,bullet 1 Char,본문(내용) Char"/>
    <w:link w:val="ListParagraph"/>
    <w:uiPriority w:val="34"/>
    <w:locked/>
    <w:rsid w:val="00314B33"/>
  </w:style>
  <w:style w:type="table" w:styleId="TableGrid">
    <w:name w:val="Table Grid"/>
    <w:basedOn w:val="TableNormal"/>
    <w:uiPriority w:val="39"/>
    <w:rsid w:val="009E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5122</Words>
  <Characters>29202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Nguyen Duy</dc:creator>
  <cp:keywords/>
  <dc:description/>
  <cp:lastModifiedBy>DANGDONG</cp:lastModifiedBy>
  <cp:revision>5</cp:revision>
  <cp:lastPrinted>2023-08-31T01:55:00Z</cp:lastPrinted>
  <dcterms:created xsi:type="dcterms:W3CDTF">2023-08-31T01:32:00Z</dcterms:created>
  <dcterms:modified xsi:type="dcterms:W3CDTF">2023-08-31T01:57:00Z</dcterms:modified>
</cp:coreProperties>
</file>