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8DD6" w14:textId="17E575DF" w:rsidR="007665D1" w:rsidRPr="007665D1" w:rsidRDefault="007665D1" w:rsidP="007665D1">
      <w:pPr>
        <w:tabs>
          <w:tab w:val="left" w:pos="180"/>
          <w:tab w:val="left" w:pos="4320"/>
          <w:tab w:val="left" w:pos="5040"/>
          <w:tab w:val="left" w:pos="5310"/>
        </w:tabs>
        <w:contextualSpacing/>
        <w:jc w:val="center"/>
        <w:rPr>
          <w:rFonts w:asciiTheme="majorHAnsi" w:hAnsiTheme="majorHAnsi" w:cstheme="majorHAnsi"/>
          <w:b/>
          <w:bCs/>
        </w:rPr>
      </w:pPr>
      <w:r w:rsidRPr="007665D1">
        <w:rPr>
          <w:rFonts w:asciiTheme="majorHAnsi" w:hAnsiTheme="majorHAnsi" w:cstheme="majorHAnsi"/>
          <w:b/>
          <w:bCs/>
        </w:rPr>
        <w:t>BỆNH VIỆN ĐA KHOA NÔNG NGHIỆP</w:t>
      </w:r>
    </w:p>
    <w:p w14:paraId="5A8209C1" w14:textId="15880D79" w:rsidR="0024737B" w:rsidRPr="007665D1" w:rsidRDefault="007665D1" w:rsidP="007665D1">
      <w:pPr>
        <w:tabs>
          <w:tab w:val="left" w:pos="180"/>
          <w:tab w:val="left" w:pos="4320"/>
          <w:tab w:val="left" w:pos="5040"/>
          <w:tab w:val="left" w:pos="5310"/>
        </w:tabs>
        <w:contextualSpacing/>
        <w:jc w:val="center"/>
        <w:rPr>
          <w:rFonts w:asciiTheme="majorHAnsi" w:hAnsiTheme="majorHAnsi" w:cstheme="majorHAnsi"/>
        </w:rPr>
      </w:pPr>
      <w:r w:rsidRPr="007665D1">
        <w:rPr>
          <w:rFonts w:asciiTheme="majorHAnsi" w:hAnsiTheme="majorHAnsi" w:cstheme="majorHAnsi"/>
          <w:b/>
        </w:rPr>
        <w:t xml:space="preserve">THÔNG BÁO </w:t>
      </w:r>
      <w:r w:rsidR="0016573E" w:rsidRPr="007665D1">
        <w:rPr>
          <w:rFonts w:asciiTheme="majorHAnsi" w:hAnsiTheme="majorHAnsi" w:cstheme="majorHAnsi"/>
          <w:b/>
        </w:rPr>
        <w:t>YÊU CẦU BÁO GIÁ</w:t>
      </w:r>
      <w:r w:rsidR="0024737B" w:rsidRPr="007665D1">
        <w:rPr>
          <w:rFonts w:asciiTheme="majorHAnsi" w:hAnsiTheme="majorHAnsi" w:cstheme="majorHAnsi"/>
          <w:b/>
        </w:rPr>
        <w:t>, THẨM ĐỊNH GIÁ</w:t>
      </w:r>
    </w:p>
    <w:p w14:paraId="614992B3" w14:textId="77777777" w:rsidR="007665D1" w:rsidRPr="007665D1" w:rsidRDefault="007665D1" w:rsidP="007665D1">
      <w:pPr>
        <w:tabs>
          <w:tab w:val="left" w:pos="180"/>
          <w:tab w:val="left" w:pos="4320"/>
          <w:tab w:val="left" w:pos="5040"/>
          <w:tab w:val="left" w:pos="5310"/>
        </w:tabs>
        <w:contextualSpacing/>
        <w:rPr>
          <w:rFonts w:asciiTheme="majorHAnsi" w:hAnsiTheme="majorHAnsi" w:cstheme="majorHAnsi"/>
          <w:b/>
          <w:lang w:val="nl-NL"/>
        </w:rPr>
      </w:pPr>
    </w:p>
    <w:p w14:paraId="6A77F0B2" w14:textId="69585D45" w:rsidR="007665D1" w:rsidRPr="007665D1" w:rsidRDefault="0016573E" w:rsidP="007665D1">
      <w:pPr>
        <w:tabs>
          <w:tab w:val="left" w:pos="180"/>
          <w:tab w:val="left" w:pos="4320"/>
          <w:tab w:val="left" w:pos="5040"/>
          <w:tab w:val="left" w:pos="5310"/>
        </w:tabs>
        <w:contextualSpacing/>
        <w:rPr>
          <w:rFonts w:asciiTheme="majorHAnsi" w:hAnsiTheme="majorHAnsi" w:cstheme="majorHAnsi"/>
          <w:bCs/>
          <w:lang w:val="nl-NL"/>
        </w:rPr>
      </w:pPr>
      <w:r w:rsidRPr="007665D1">
        <w:rPr>
          <w:rFonts w:asciiTheme="majorHAnsi" w:hAnsiTheme="majorHAnsi" w:cstheme="majorHAnsi"/>
          <w:b/>
          <w:lang w:val="nl-NL"/>
        </w:rPr>
        <w:t>Kính gửi:</w:t>
      </w:r>
      <w:r w:rsidRPr="007665D1">
        <w:rPr>
          <w:rFonts w:asciiTheme="majorHAnsi" w:hAnsiTheme="majorHAnsi" w:cstheme="majorHAnsi"/>
          <w:bCs/>
          <w:lang w:val="nl-NL"/>
        </w:rPr>
        <w:t xml:space="preserve"> </w:t>
      </w:r>
      <w:r w:rsidR="007665D1">
        <w:rPr>
          <w:rFonts w:asciiTheme="majorHAnsi" w:hAnsiTheme="majorHAnsi" w:cstheme="majorHAnsi"/>
          <w:bCs/>
          <w:lang w:val="nl-NL"/>
        </w:rPr>
        <w:t xml:space="preserve">- </w:t>
      </w:r>
      <w:r w:rsidRPr="007665D1">
        <w:rPr>
          <w:rFonts w:asciiTheme="majorHAnsi" w:hAnsiTheme="majorHAnsi" w:cstheme="majorHAnsi"/>
          <w:bCs/>
          <w:lang w:val="nl-NL"/>
        </w:rPr>
        <w:t>Qu</w:t>
      </w:r>
      <w:r w:rsidR="007665D1" w:rsidRPr="007665D1">
        <w:rPr>
          <w:rFonts w:asciiTheme="majorHAnsi" w:hAnsiTheme="majorHAnsi" w:cstheme="majorHAnsi"/>
          <w:bCs/>
          <w:lang w:val="nl-NL"/>
        </w:rPr>
        <w:t xml:space="preserve">ý </w:t>
      </w:r>
      <w:r w:rsidR="007665D1">
        <w:rPr>
          <w:rFonts w:asciiTheme="majorHAnsi" w:hAnsiTheme="majorHAnsi" w:cstheme="majorHAnsi"/>
          <w:bCs/>
          <w:lang w:val="nl-NL"/>
        </w:rPr>
        <w:t>c</w:t>
      </w:r>
      <w:r w:rsidRPr="007665D1">
        <w:rPr>
          <w:rFonts w:asciiTheme="majorHAnsi" w:hAnsiTheme="majorHAnsi" w:cstheme="majorHAnsi"/>
          <w:bCs/>
          <w:lang w:val="nl-NL"/>
        </w:rPr>
        <w:t xml:space="preserve">ông ty sản xuất, kinh doanh trang thiết bị y </w:t>
      </w:r>
      <w:r w:rsidR="007665D1" w:rsidRPr="007665D1">
        <w:rPr>
          <w:rFonts w:asciiTheme="majorHAnsi" w:hAnsiTheme="majorHAnsi" w:cstheme="majorHAnsi"/>
          <w:bCs/>
          <w:lang w:val="nl-NL"/>
        </w:rPr>
        <w:t>tế.</w:t>
      </w:r>
    </w:p>
    <w:p w14:paraId="64BB7393" w14:textId="00340257" w:rsidR="0024737B" w:rsidRPr="007665D1" w:rsidRDefault="007665D1" w:rsidP="007665D1">
      <w:pPr>
        <w:tabs>
          <w:tab w:val="left" w:pos="180"/>
          <w:tab w:val="left" w:pos="4320"/>
          <w:tab w:val="left" w:pos="5040"/>
          <w:tab w:val="left" w:pos="5310"/>
        </w:tabs>
        <w:contextualSpacing/>
        <w:rPr>
          <w:rFonts w:asciiTheme="majorHAnsi" w:hAnsiTheme="majorHAnsi" w:cstheme="majorHAnsi"/>
          <w:bCs/>
          <w:lang w:val="nl-NL"/>
        </w:rPr>
      </w:pPr>
      <w:r>
        <w:rPr>
          <w:rFonts w:asciiTheme="majorHAnsi" w:hAnsiTheme="majorHAnsi" w:cstheme="majorHAnsi"/>
          <w:bCs/>
          <w:lang w:val="nl-NL"/>
        </w:rPr>
        <w:t xml:space="preserve">                 - </w:t>
      </w:r>
      <w:r w:rsidR="0024737B" w:rsidRPr="007665D1">
        <w:rPr>
          <w:rFonts w:asciiTheme="majorHAnsi" w:hAnsiTheme="majorHAnsi" w:cstheme="majorHAnsi"/>
          <w:bCs/>
          <w:lang w:val="nl-NL"/>
        </w:rPr>
        <w:t>Các công ty có chức năng thẩm định giá trang thiết bị y tế</w:t>
      </w:r>
      <w:r>
        <w:rPr>
          <w:rFonts w:asciiTheme="majorHAnsi" w:hAnsiTheme="majorHAnsi" w:cstheme="majorHAnsi"/>
          <w:bCs/>
          <w:lang w:val="nl-NL"/>
        </w:rPr>
        <w:t>.</w:t>
      </w:r>
    </w:p>
    <w:p w14:paraId="1F9C00E3" w14:textId="0CE1C0CC" w:rsidR="0024737B" w:rsidRPr="007665D1" w:rsidRDefault="0024737B" w:rsidP="007665D1">
      <w:pPr>
        <w:contextualSpacing/>
        <w:rPr>
          <w:rFonts w:asciiTheme="majorHAnsi" w:hAnsiTheme="majorHAnsi" w:cstheme="majorHAnsi"/>
          <w:b/>
          <w:lang w:val="nl-NL"/>
        </w:rPr>
      </w:pPr>
      <w:r w:rsidRPr="007665D1">
        <w:rPr>
          <w:rFonts w:asciiTheme="majorHAnsi" w:hAnsiTheme="majorHAnsi" w:cstheme="majorHAnsi"/>
          <w:b/>
          <w:lang w:val="nl-NL"/>
        </w:rPr>
        <w:tab/>
      </w:r>
      <w:r w:rsidRPr="007665D1">
        <w:rPr>
          <w:rFonts w:asciiTheme="majorHAnsi" w:hAnsiTheme="majorHAnsi" w:cstheme="majorHAnsi"/>
          <w:b/>
          <w:lang w:val="nl-NL"/>
        </w:rPr>
        <w:tab/>
      </w:r>
      <w:r w:rsidRPr="007665D1">
        <w:rPr>
          <w:rFonts w:asciiTheme="majorHAnsi" w:hAnsiTheme="majorHAnsi" w:cstheme="majorHAnsi"/>
          <w:b/>
          <w:lang w:val="nl-NL"/>
        </w:rPr>
        <w:tab/>
      </w:r>
    </w:p>
    <w:p w14:paraId="203A512A" w14:textId="61A4BA47" w:rsidR="0016573E" w:rsidRPr="007665D1" w:rsidRDefault="0016573E" w:rsidP="007665D1">
      <w:pPr>
        <w:tabs>
          <w:tab w:val="left" w:pos="567"/>
          <w:tab w:val="left" w:pos="4320"/>
          <w:tab w:val="left" w:pos="5040"/>
          <w:tab w:val="left" w:pos="5760"/>
        </w:tabs>
        <w:contextualSpacing/>
        <w:jc w:val="both"/>
        <w:rPr>
          <w:rFonts w:asciiTheme="majorHAnsi" w:hAnsiTheme="majorHAnsi" w:cstheme="majorHAnsi"/>
        </w:rPr>
      </w:pPr>
      <w:proofErr w:type="spellStart"/>
      <w:r w:rsidRPr="007665D1">
        <w:rPr>
          <w:rFonts w:asciiTheme="majorHAnsi" w:hAnsiTheme="majorHAnsi" w:cstheme="majorHAnsi"/>
        </w:rPr>
        <w:t>Căn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cứ</w:t>
      </w:r>
      <w:proofErr w:type="spellEnd"/>
      <w:r w:rsidRPr="007665D1">
        <w:rPr>
          <w:rFonts w:asciiTheme="majorHAnsi" w:hAnsiTheme="majorHAnsi" w:cstheme="majorHAnsi"/>
        </w:rPr>
        <w:t xml:space="preserve"> Thông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số</w:t>
      </w:r>
      <w:proofErr w:type="spellEnd"/>
      <w:r w:rsidRPr="007665D1">
        <w:rPr>
          <w:rFonts w:asciiTheme="majorHAnsi" w:hAnsiTheme="majorHAnsi" w:cstheme="majorHAnsi"/>
        </w:rPr>
        <w:t xml:space="preserve"> 14/2023/TT-BYT</w:t>
      </w:r>
      <w:r w:rsidR="007665D1" w:rsidRPr="007665D1">
        <w:rPr>
          <w:rFonts w:asciiTheme="majorHAnsi" w:hAnsiTheme="majorHAnsi" w:cstheme="majorHAnsi"/>
        </w:rPr>
        <w:t xml:space="preserve">, </w:t>
      </w:r>
      <w:proofErr w:type="spellStart"/>
      <w:r w:rsidRPr="007665D1">
        <w:rPr>
          <w:rFonts w:asciiTheme="majorHAnsi" w:hAnsiTheme="majorHAnsi" w:cstheme="majorHAnsi"/>
        </w:rPr>
        <w:t>ngày</w:t>
      </w:r>
      <w:proofErr w:type="spellEnd"/>
      <w:r w:rsidRPr="007665D1">
        <w:rPr>
          <w:rFonts w:asciiTheme="majorHAnsi" w:hAnsiTheme="majorHAnsi" w:cstheme="majorHAnsi"/>
        </w:rPr>
        <w:t xml:space="preserve"> 30/6/2023 </w:t>
      </w:r>
      <w:proofErr w:type="spellStart"/>
      <w:r w:rsidRPr="007665D1">
        <w:rPr>
          <w:rFonts w:asciiTheme="majorHAnsi" w:hAnsiTheme="majorHAnsi" w:cstheme="majorHAnsi"/>
        </w:rPr>
        <w:t>của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trưởng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Y </w:t>
      </w:r>
      <w:proofErr w:type="spellStart"/>
      <w:r w:rsidRPr="007665D1">
        <w:rPr>
          <w:rFonts w:asciiTheme="majorHAnsi" w:hAnsiTheme="majorHAnsi" w:cstheme="majorHAnsi"/>
        </w:rPr>
        <w:t>tế</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định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trình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tự</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thủ</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tục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dựng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gói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mua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sắm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hàng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hóa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cung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dịch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vụ</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thuộc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lĩnh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trang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thiết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bị</w:t>
      </w:r>
      <w:proofErr w:type="spellEnd"/>
      <w:r w:rsidRPr="007665D1">
        <w:rPr>
          <w:rFonts w:asciiTheme="majorHAnsi" w:hAnsiTheme="majorHAnsi" w:cstheme="majorHAnsi"/>
        </w:rPr>
        <w:t xml:space="preserve"> y </w:t>
      </w:r>
      <w:proofErr w:type="spellStart"/>
      <w:r w:rsidRPr="007665D1">
        <w:rPr>
          <w:rFonts w:asciiTheme="majorHAnsi" w:hAnsiTheme="majorHAnsi" w:cstheme="majorHAnsi"/>
        </w:rPr>
        <w:t>tế</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sở</w:t>
      </w:r>
      <w:proofErr w:type="spellEnd"/>
      <w:r w:rsidRPr="007665D1">
        <w:rPr>
          <w:rFonts w:asciiTheme="majorHAnsi" w:hAnsiTheme="majorHAnsi" w:cstheme="majorHAnsi"/>
        </w:rPr>
        <w:t xml:space="preserve"> y </w:t>
      </w:r>
      <w:proofErr w:type="spellStart"/>
      <w:r w:rsidRPr="007665D1">
        <w:rPr>
          <w:rFonts w:asciiTheme="majorHAnsi" w:hAnsiTheme="majorHAnsi" w:cstheme="majorHAnsi"/>
        </w:rPr>
        <w:t>tế</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lập</w:t>
      </w:r>
      <w:proofErr w:type="spellEnd"/>
      <w:r w:rsidRPr="007665D1">
        <w:rPr>
          <w:rFonts w:asciiTheme="majorHAnsi" w:hAnsiTheme="majorHAnsi" w:cstheme="majorHAnsi"/>
        </w:rPr>
        <w:t>;</w:t>
      </w:r>
    </w:p>
    <w:p w14:paraId="78487087" w14:textId="7CC54057" w:rsidR="0016573E" w:rsidRPr="007665D1" w:rsidRDefault="0016573E" w:rsidP="007665D1">
      <w:pPr>
        <w:tabs>
          <w:tab w:val="left" w:pos="567"/>
          <w:tab w:val="left" w:pos="4320"/>
          <w:tab w:val="left" w:pos="5040"/>
          <w:tab w:val="left" w:pos="5760"/>
        </w:tabs>
        <w:contextualSpacing/>
        <w:jc w:val="both"/>
        <w:rPr>
          <w:rFonts w:asciiTheme="majorHAnsi" w:hAnsiTheme="majorHAnsi" w:cstheme="majorHAnsi"/>
        </w:rPr>
      </w:pP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viện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khoa </w:t>
      </w:r>
      <w:proofErr w:type="spellStart"/>
      <w:r w:rsidR="007665D1" w:rsidRPr="007665D1">
        <w:rPr>
          <w:rFonts w:asciiTheme="majorHAnsi" w:hAnsiTheme="majorHAnsi" w:cstheme="majorHAnsi"/>
        </w:rPr>
        <w:t>N</w:t>
      </w:r>
      <w:r w:rsidRPr="007665D1">
        <w:rPr>
          <w:rFonts w:asciiTheme="majorHAnsi" w:hAnsiTheme="majorHAnsi" w:cstheme="majorHAnsi"/>
        </w:rPr>
        <w:t>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nghiệp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tiếp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nhận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báo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giá</w:t>
      </w:r>
      <w:proofErr w:type="spellEnd"/>
      <w:r w:rsidR="00CC3BC7" w:rsidRPr="007665D1">
        <w:rPr>
          <w:rFonts w:asciiTheme="majorHAnsi" w:hAnsiTheme="majorHAnsi" w:cstheme="majorHAnsi"/>
        </w:rPr>
        <w:t xml:space="preserve">, </w:t>
      </w:r>
      <w:proofErr w:type="spellStart"/>
      <w:r w:rsidR="00CC3BC7" w:rsidRPr="007665D1">
        <w:rPr>
          <w:rFonts w:asciiTheme="majorHAnsi" w:hAnsiTheme="majorHAnsi" w:cstheme="majorHAnsi"/>
        </w:rPr>
        <w:t>các</w:t>
      </w:r>
      <w:proofErr w:type="spellEnd"/>
      <w:r w:rsidR="00CC3BC7" w:rsidRPr="007665D1">
        <w:rPr>
          <w:rFonts w:asciiTheme="majorHAnsi" w:hAnsiTheme="majorHAnsi" w:cstheme="majorHAnsi"/>
        </w:rPr>
        <w:t xml:space="preserve"> </w:t>
      </w:r>
      <w:proofErr w:type="spellStart"/>
      <w:r w:rsidR="00CC3BC7" w:rsidRPr="007665D1">
        <w:rPr>
          <w:rFonts w:asciiTheme="majorHAnsi" w:hAnsiTheme="majorHAnsi" w:cstheme="majorHAnsi"/>
        </w:rPr>
        <w:t>công</w:t>
      </w:r>
      <w:proofErr w:type="spellEnd"/>
      <w:r w:rsidR="00CC3BC7" w:rsidRPr="007665D1">
        <w:rPr>
          <w:rFonts w:asciiTheme="majorHAnsi" w:hAnsiTheme="majorHAnsi" w:cstheme="majorHAnsi"/>
        </w:rPr>
        <w:t xml:space="preserve"> ty </w:t>
      </w:r>
      <w:proofErr w:type="spellStart"/>
      <w:r w:rsidR="00CC3BC7" w:rsidRPr="007665D1">
        <w:rPr>
          <w:rFonts w:asciiTheme="majorHAnsi" w:hAnsiTheme="majorHAnsi" w:cstheme="majorHAnsi"/>
        </w:rPr>
        <w:t>có</w:t>
      </w:r>
      <w:proofErr w:type="spellEnd"/>
      <w:r w:rsidR="00CC3BC7" w:rsidRPr="007665D1">
        <w:rPr>
          <w:rFonts w:asciiTheme="majorHAnsi" w:hAnsiTheme="majorHAnsi" w:cstheme="majorHAnsi"/>
        </w:rPr>
        <w:t xml:space="preserve"> </w:t>
      </w:r>
      <w:proofErr w:type="spellStart"/>
      <w:r w:rsidR="00CC3BC7" w:rsidRPr="007665D1">
        <w:rPr>
          <w:rFonts w:asciiTheme="majorHAnsi" w:hAnsiTheme="majorHAnsi" w:cstheme="majorHAnsi"/>
        </w:rPr>
        <w:t>chức</w:t>
      </w:r>
      <w:proofErr w:type="spellEnd"/>
      <w:r w:rsidR="00CC3BC7" w:rsidRPr="007665D1">
        <w:rPr>
          <w:rFonts w:asciiTheme="majorHAnsi" w:hAnsiTheme="majorHAnsi" w:cstheme="majorHAnsi"/>
        </w:rPr>
        <w:t xml:space="preserve"> </w:t>
      </w:r>
      <w:proofErr w:type="spellStart"/>
      <w:r w:rsidR="00CC3BC7" w:rsidRPr="007665D1">
        <w:rPr>
          <w:rFonts w:asciiTheme="majorHAnsi" w:hAnsiTheme="majorHAnsi" w:cstheme="majorHAnsi"/>
        </w:rPr>
        <w:t>năng</w:t>
      </w:r>
      <w:proofErr w:type="spellEnd"/>
      <w:r w:rsidR="00CC3BC7" w:rsidRPr="007665D1">
        <w:rPr>
          <w:rFonts w:asciiTheme="majorHAnsi" w:hAnsiTheme="majorHAnsi" w:cstheme="majorHAnsi"/>
        </w:rPr>
        <w:t xml:space="preserve"> </w:t>
      </w:r>
      <w:proofErr w:type="spellStart"/>
      <w:r w:rsidR="00CC3BC7" w:rsidRPr="007665D1">
        <w:rPr>
          <w:rFonts w:asciiTheme="majorHAnsi" w:hAnsiTheme="majorHAnsi" w:cstheme="majorHAnsi"/>
        </w:rPr>
        <w:t>thẩm</w:t>
      </w:r>
      <w:proofErr w:type="spellEnd"/>
      <w:r w:rsidR="00CC3BC7" w:rsidRPr="007665D1">
        <w:rPr>
          <w:rFonts w:asciiTheme="majorHAnsi" w:hAnsiTheme="majorHAnsi" w:cstheme="majorHAnsi"/>
        </w:rPr>
        <w:t xml:space="preserve"> </w:t>
      </w:r>
      <w:proofErr w:type="spellStart"/>
      <w:r w:rsidR="00CC3BC7" w:rsidRPr="007665D1">
        <w:rPr>
          <w:rFonts w:asciiTheme="majorHAnsi" w:hAnsiTheme="majorHAnsi" w:cstheme="majorHAnsi"/>
        </w:rPr>
        <w:t>định</w:t>
      </w:r>
      <w:proofErr w:type="spellEnd"/>
      <w:r w:rsidR="00CC3BC7" w:rsidRPr="007665D1">
        <w:rPr>
          <w:rFonts w:asciiTheme="majorHAnsi" w:hAnsiTheme="majorHAnsi" w:cstheme="majorHAnsi"/>
        </w:rPr>
        <w:t xml:space="preserve"> </w:t>
      </w:r>
      <w:proofErr w:type="spellStart"/>
      <w:r w:rsidR="00CC3BC7" w:rsidRPr="007665D1">
        <w:rPr>
          <w:rFonts w:asciiTheme="majorHAnsi" w:hAnsiTheme="majorHAnsi" w:cstheme="majorHAnsi"/>
        </w:rPr>
        <w:t>giá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tham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khảo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dựng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gói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thầu</w:t>
      </w:r>
      <w:proofErr w:type="spellEnd"/>
      <w:r w:rsidRPr="007665D1">
        <w:rPr>
          <w:rFonts w:asciiTheme="majorHAnsi" w:hAnsiTheme="majorHAnsi" w:cstheme="majorHAnsi"/>
        </w:rPr>
        <w:t>,</w:t>
      </w:r>
      <w:r w:rsidR="0024737B" w:rsidRPr="007665D1">
        <w:rPr>
          <w:rFonts w:asciiTheme="majorHAnsi" w:hAnsiTheme="majorHAnsi" w:cstheme="majorHAnsi"/>
        </w:rPr>
        <w:t xml:space="preserve"> </w:t>
      </w:r>
      <w:proofErr w:type="spellStart"/>
      <w:r w:rsidR="0024737B" w:rsidRPr="007665D1">
        <w:rPr>
          <w:rFonts w:asciiTheme="majorHAnsi" w:hAnsiTheme="majorHAnsi" w:cstheme="majorHAnsi"/>
        </w:rPr>
        <w:t>thẩm</w:t>
      </w:r>
      <w:proofErr w:type="spellEnd"/>
      <w:r w:rsidR="0024737B" w:rsidRPr="007665D1">
        <w:rPr>
          <w:rFonts w:asciiTheme="majorHAnsi" w:hAnsiTheme="majorHAnsi" w:cstheme="majorHAnsi"/>
        </w:rPr>
        <w:t xml:space="preserve"> </w:t>
      </w:r>
      <w:proofErr w:type="spellStart"/>
      <w:r w:rsidR="0024737B" w:rsidRPr="007665D1">
        <w:rPr>
          <w:rFonts w:asciiTheme="majorHAnsi" w:hAnsiTheme="majorHAnsi" w:cstheme="majorHAnsi"/>
        </w:rPr>
        <w:t>định</w:t>
      </w:r>
      <w:proofErr w:type="spellEnd"/>
      <w:r w:rsidR="0024737B" w:rsidRPr="007665D1">
        <w:rPr>
          <w:rFonts w:asciiTheme="majorHAnsi" w:hAnsiTheme="majorHAnsi" w:cstheme="majorHAnsi"/>
        </w:rPr>
        <w:t xml:space="preserve"> </w:t>
      </w:r>
      <w:proofErr w:type="spellStart"/>
      <w:r w:rsidR="0024737B" w:rsidRPr="007665D1">
        <w:rPr>
          <w:rFonts w:asciiTheme="majorHAnsi" w:hAnsiTheme="majorHAnsi" w:cstheme="majorHAnsi"/>
        </w:rPr>
        <w:t>giá</w:t>
      </w:r>
      <w:proofErr w:type="spellEnd"/>
      <w:r w:rsidR="0024737B" w:rsidRPr="007665D1">
        <w:rPr>
          <w:rFonts w:asciiTheme="majorHAnsi" w:hAnsiTheme="majorHAnsi" w:cstheme="majorHAnsi"/>
        </w:rPr>
        <w:t xml:space="preserve"> </w:t>
      </w:r>
      <w:proofErr w:type="spellStart"/>
      <w:r w:rsidR="0024737B" w:rsidRPr="007665D1">
        <w:rPr>
          <w:rFonts w:asciiTheme="majorHAnsi" w:hAnsiTheme="majorHAnsi" w:cstheme="majorHAnsi"/>
        </w:rPr>
        <w:t>trang</w:t>
      </w:r>
      <w:proofErr w:type="spellEnd"/>
      <w:r w:rsidR="0024737B" w:rsidRPr="007665D1">
        <w:rPr>
          <w:rFonts w:asciiTheme="majorHAnsi" w:hAnsiTheme="majorHAnsi" w:cstheme="majorHAnsi"/>
        </w:rPr>
        <w:t xml:space="preserve"> </w:t>
      </w:r>
      <w:proofErr w:type="spellStart"/>
      <w:r w:rsidR="0024737B" w:rsidRPr="007665D1">
        <w:rPr>
          <w:rFonts w:asciiTheme="majorHAnsi" w:hAnsiTheme="majorHAnsi" w:cstheme="majorHAnsi"/>
        </w:rPr>
        <w:t>thiết</w:t>
      </w:r>
      <w:proofErr w:type="spellEnd"/>
      <w:r w:rsidR="0024737B" w:rsidRPr="007665D1">
        <w:rPr>
          <w:rFonts w:asciiTheme="majorHAnsi" w:hAnsiTheme="majorHAnsi" w:cstheme="majorHAnsi"/>
        </w:rPr>
        <w:t xml:space="preserve"> </w:t>
      </w:r>
      <w:proofErr w:type="spellStart"/>
      <w:r w:rsidR="0024737B" w:rsidRPr="007665D1">
        <w:rPr>
          <w:rFonts w:asciiTheme="majorHAnsi" w:hAnsiTheme="majorHAnsi" w:cstheme="majorHAnsi"/>
        </w:rPr>
        <w:t>bị</w:t>
      </w:r>
      <w:proofErr w:type="spellEnd"/>
      <w:r w:rsidR="0024737B" w:rsidRPr="007665D1">
        <w:rPr>
          <w:rFonts w:asciiTheme="majorHAnsi" w:hAnsiTheme="majorHAnsi" w:cstheme="majorHAnsi"/>
        </w:rPr>
        <w:t xml:space="preserve"> y </w:t>
      </w:r>
      <w:proofErr w:type="spellStart"/>
      <w:r w:rsidR="0024737B" w:rsidRPr="007665D1">
        <w:rPr>
          <w:rFonts w:asciiTheme="majorHAnsi" w:hAnsiTheme="majorHAnsi" w:cstheme="majorHAnsi"/>
        </w:rPr>
        <w:t>tế</w:t>
      </w:r>
      <w:proofErr w:type="spellEnd"/>
      <w:r w:rsidR="0024737B" w:rsidRPr="007665D1">
        <w:rPr>
          <w:rFonts w:asciiTheme="majorHAnsi" w:hAnsiTheme="majorHAnsi" w:cstheme="majorHAnsi"/>
        </w:rPr>
        <w:t xml:space="preserve"> </w:t>
      </w:r>
      <w:proofErr w:type="spellStart"/>
      <w:r w:rsidR="0024737B" w:rsidRPr="007665D1">
        <w:rPr>
          <w:rFonts w:asciiTheme="majorHAnsi" w:hAnsiTheme="majorHAnsi" w:cstheme="majorHAnsi"/>
        </w:rPr>
        <w:t>để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sở</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tổ</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chức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chọn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gói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thầu</w:t>
      </w:r>
      <w:proofErr w:type="spellEnd"/>
      <w:r w:rsidRPr="007665D1">
        <w:rPr>
          <w:rFonts w:asciiTheme="majorHAnsi" w:hAnsiTheme="majorHAnsi" w:cstheme="majorHAnsi"/>
        </w:rPr>
        <w:t xml:space="preserve"> </w:t>
      </w:r>
      <w:proofErr w:type="spellStart"/>
      <w:r w:rsidR="007665D1" w:rsidRPr="007665D1">
        <w:rPr>
          <w:rFonts w:asciiTheme="majorHAnsi" w:hAnsiTheme="majorHAnsi" w:cstheme="majorHAnsi"/>
        </w:rPr>
        <w:t>m</w:t>
      </w:r>
      <w:r w:rsidRPr="007665D1">
        <w:rPr>
          <w:rFonts w:asciiTheme="majorHAnsi" w:hAnsiTheme="majorHAnsi" w:cstheme="majorHAnsi"/>
        </w:rPr>
        <w:t>ua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sắm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trang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thiết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bị</w:t>
      </w:r>
      <w:proofErr w:type="spellEnd"/>
      <w:r w:rsidRPr="007665D1">
        <w:rPr>
          <w:rFonts w:asciiTheme="majorHAnsi" w:hAnsiTheme="majorHAnsi" w:cstheme="majorHAnsi"/>
        </w:rPr>
        <w:t xml:space="preserve"> y </w:t>
      </w:r>
      <w:proofErr w:type="spellStart"/>
      <w:r w:rsidRPr="007665D1">
        <w:rPr>
          <w:rFonts w:asciiTheme="majorHAnsi" w:hAnsiTheme="majorHAnsi" w:cstheme="majorHAnsi"/>
        </w:rPr>
        <w:t>tế</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năm</w:t>
      </w:r>
      <w:proofErr w:type="spellEnd"/>
      <w:r w:rsidRPr="007665D1">
        <w:rPr>
          <w:rFonts w:asciiTheme="majorHAnsi" w:hAnsiTheme="majorHAnsi" w:cstheme="majorHAnsi"/>
        </w:rPr>
        <w:t xml:space="preserve"> 2023 </w:t>
      </w:r>
      <w:proofErr w:type="spellStart"/>
      <w:r w:rsidRPr="007665D1">
        <w:rPr>
          <w:rFonts w:asciiTheme="majorHAnsi" w:hAnsiTheme="majorHAnsi" w:cstheme="majorHAnsi"/>
        </w:rPr>
        <w:t>của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viện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khoa </w:t>
      </w:r>
      <w:proofErr w:type="spellStart"/>
      <w:r w:rsidR="007665D1" w:rsidRPr="007665D1">
        <w:rPr>
          <w:rFonts w:asciiTheme="majorHAnsi" w:hAnsiTheme="majorHAnsi" w:cstheme="majorHAnsi"/>
        </w:rPr>
        <w:t>N</w:t>
      </w:r>
      <w:r w:rsidRPr="007665D1">
        <w:rPr>
          <w:rFonts w:asciiTheme="majorHAnsi" w:hAnsiTheme="majorHAnsi" w:cstheme="majorHAnsi"/>
        </w:rPr>
        <w:t>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nghiệp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nội</w:t>
      </w:r>
      <w:proofErr w:type="spellEnd"/>
      <w:r w:rsidRPr="007665D1">
        <w:rPr>
          <w:rFonts w:asciiTheme="majorHAnsi" w:hAnsiTheme="majorHAnsi" w:cstheme="majorHAnsi"/>
        </w:rPr>
        <w:t xml:space="preserve"> dung </w:t>
      </w:r>
      <w:proofErr w:type="spellStart"/>
      <w:r w:rsidRPr="007665D1">
        <w:rPr>
          <w:rFonts w:asciiTheme="majorHAnsi" w:hAnsiTheme="majorHAnsi" w:cstheme="majorHAnsi"/>
        </w:rPr>
        <w:t>cụ</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như</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sau</w:t>
      </w:r>
      <w:proofErr w:type="spellEnd"/>
      <w:r w:rsidRPr="007665D1">
        <w:rPr>
          <w:rFonts w:asciiTheme="majorHAnsi" w:hAnsiTheme="majorHAnsi" w:cstheme="majorHAnsi"/>
        </w:rPr>
        <w:t>:</w:t>
      </w:r>
    </w:p>
    <w:p w14:paraId="0E11D4B2" w14:textId="174C4860" w:rsidR="0016573E" w:rsidRPr="007665D1" w:rsidRDefault="0016573E" w:rsidP="007665D1">
      <w:pPr>
        <w:contextualSpacing/>
        <w:jc w:val="both"/>
        <w:rPr>
          <w:rFonts w:asciiTheme="majorHAnsi" w:hAnsiTheme="majorHAnsi" w:cstheme="majorHAnsi"/>
          <w:b/>
          <w:bCs/>
          <w:lang w:val="nl-NL"/>
        </w:rPr>
      </w:pPr>
      <w:r w:rsidRPr="007665D1">
        <w:rPr>
          <w:rFonts w:asciiTheme="majorHAnsi" w:hAnsiTheme="majorHAnsi" w:cstheme="majorHAnsi"/>
          <w:b/>
          <w:lang w:val="nl-NL"/>
        </w:rPr>
        <w:t>I. Thông tin của đơn vị yêu cầu báo giá</w:t>
      </w:r>
      <w:r w:rsidR="0024737B" w:rsidRPr="007665D1">
        <w:rPr>
          <w:rFonts w:asciiTheme="majorHAnsi" w:hAnsiTheme="majorHAnsi" w:cstheme="majorHAnsi"/>
          <w:b/>
          <w:lang w:val="nl-NL"/>
        </w:rPr>
        <w:t>, thẩm định giá</w:t>
      </w:r>
      <w:r w:rsidR="007665D1" w:rsidRPr="007665D1">
        <w:rPr>
          <w:rFonts w:asciiTheme="majorHAnsi" w:hAnsiTheme="majorHAnsi" w:cstheme="majorHAnsi"/>
          <w:b/>
          <w:lang w:val="nl-NL"/>
        </w:rPr>
        <w:t>:</w:t>
      </w:r>
    </w:p>
    <w:p w14:paraId="5D1968A2" w14:textId="132AFE14" w:rsidR="0016573E" w:rsidRPr="007665D1" w:rsidRDefault="0016573E" w:rsidP="007665D1">
      <w:pPr>
        <w:contextualSpacing/>
        <w:jc w:val="both"/>
        <w:rPr>
          <w:rFonts w:asciiTheme="majorHAnsi" w:hAnsiTheme="majorHAnsi" w:cstheme="majorHAnsi"/>
          <w:lang w:val="nl-NL"/>
        </w:rPr>
      </w:pPr>
      <w:r w:rsidRPr="007665D1">
        <w:rPr>
          <w:rFonts w:asciiTheme="majorHAnsi" w:hAnsiTheme="majorHAnsi" w:cstheme="majorHAnsi"/>
          <w:lang w:val="nl-NL"/>
        </w:rPr>
        <w:t>1. Đơn vị yêu cầu báo giá</w:t>
      </w:r>
      <w:r w:rsidR="0024737B" w:rsidRPr="007665D1">
        <w:rPr>
          <w:rFonts w:asciiTheme="majorHAnsi" w:hAnsiTheme="majorHAnsi" w:cstheme="majorHAnsi"/>
          <w:lang w:val="nl-NL"/>
        </w:rPr>
        <w:t>, thẩm định giá</w:t>
      </w:r>
      <w:r w:rsidRPr="007665D1">
        <w:rPr>
          <w:rFonts w:asciiTheme="majorHAnsi" w:hAnsiTheme="majorHAnsi" w:cstheme="majorHAnsi"/>
          <w:lang w:val="nl-NL"/>
        </w:rPr>
        <w:t>: Bệnh viện Đa khoa Nông nghiệp</w:t>
      </w:r>
      <w:r w:rsidR="007665D1" w:rsidRPr="007665D1">
        <w:rPr>
          <w:rFonts w:asciiTheme="majorHAnsi" w:hAnsiTheme="majorHAnsi" w:cstheme="majorHAnsi"/>
          <w:lang w:val="nl-NL"/>
        </w:rPr>
        <w:t xml:space="preserve">. Đ/c: </w:t>
      </w:r>
      <w:r w:rsidRPr="007665D1">
        <w:rPr>
          <w:rFonts w:asciiTheme="majorHAnsi" w:hAnsiTheme="majorHAnsi" w:cstheme="majorHAnsi"/>
          <w:lang w:val="nl-NL"/>
        </w:rPr>
        <w:t xml:space="preserve">Km 13+500 Quốc lộ 1A, Ngọc Hồi, </w:t>
      </w:r>
      <w:r w:rsidR="007665D1" w:rsidRPr="007665D1">
        <w:rPr>
          <w:rFonts w:asciiTheme="majorHAnsi" w:hAnsiTheme="majorHAnsi" w:cstheme="majorHAnsi"/>
          <w:lang w:val="nl-NL"/>
        </w:rPr>
        <w:t xml:space="preserve">huyện </w:t>
      </w:r>
      <w:r w:rsidRPr="007665D1">
        <w:rPr>
          <w:rFonts w:asciiTheme="majorHAnsi" w:hAnsiTheme="majorHAnsi" w:cstheme="majorHAnsi"/>
          <w:lang w:val="nl-NL"/>
        </w:rPr>
        <w:t xml:space="preserve">Thanh Trì, </w:t>
      </w:r>
      <w:r w:rsidR="007665D1" w:rsidRPr="007665D1">
        <w:rPr>
          <w:rFonts w:asciiTheme="majorHAnsi" w:hAnsiTheme="majorHAnsi" w:cstheme="majorHAnsi"/>
          <w:lang w:val="nl-NL"/>
        </w:rPr>
        <w:t xml:space="preserve">TP. </w:t>
      </w:r>
      <w:r w:rsidRPr="007665D1">
        <w:rPr>
          <w:rFonts w:asciiTheme="majorHAnsi" w:hAnsiTheme="majorHAnsi" w:cstheme="majorHAnsi"/>
          <w:lang w:val="nl-NL"/>
        </w:rPr>
        <w:t>Hà Nội.</w:t>
      </w:r>
    </w:p>
    <w:p w14:paraId="6BFF4670" w14:textId="77777777" w:rsidR="007665D1" w:rsidRPr="007665D1" w:rsidRDefault="0016573E" w:rsidP="007665D1">
      <w:pPr>
        <w:contextualSpacing/>
        <w:jc w:val="both"/>
        <w:rPr>
          <w:rFonts w:asciiTheme="majorHAnsi" w:hAnsiTheme="majorHAnsi" w:cstheme="majorHAnsi"/>
          <w:lang w:val="nl-NL"/>
        </w:rPr>
      </w:pPr>
      <w:r w:rsidRPr="007665D1">
        <w:rPr>
          <w:rFonts w:asciiTheme="majorHAnsi" w:hAnsiTheme="majorHAnsi" w:cstheme="majorHAnsi"/>
          <w:lang w:val="nl-NL"/>
        </w:rPr>
        <w:t>2. Thông tin liên hệ của người chịu trách nhiệm tiếp nhận báo giá:</w:t>
      </w:r>
    </w:p>
    <w:p w14:paraId="7D771C77" w14:textId="034EA1A0" w:rsidR="0016573E" w:rsidRPr="007665D1" w:rsidRDefault="007665D1" w:rsidP="007665D1">
      <w:pPr>
        <w:contextualSpacing/>
        <w:jc w:val="both"/>
        <w:rPr>
          <w:rFonts w:asciiTheme="majorHAnsi" w:hAnsiTheme="majorHAnsi" w:cstheme="majorHAnsi"/>
          <w:lang w:val="nl-NL"/>
        </w:rPr>
      </w:pPr>
      <w:r w:rsidRPr="007665D1">
        <w:rPr>
          <w:rFonts w:asciiTheme="majorHAnsi" w:hAnsiTheme="majorHAnsi" w:cstheme="majorHAnsi"/>
          <w:lang w:val="nl-NL"/>
        </w:rPr>
        <w:t xml:space="preserve">- </w:t>
      </w:r>
      <w:r w:rsidR="0016573E" w:rsidRPr="007665D1">
        <w:rPr>
          <w:rFonts w:asciiTheme="majorHAnsi" w:hAnsiTheme="majorHAnsi" w:cstheme="majorHAnsi"/>
          <w:lang w:val="nl-NL"/>
        </w:rPr>
        <w:t xml:space="preserve">Người nhận: </w:t>
      </w:r>
      <w:r w:rsidR="0024737B" w:rsidRPr="007665D1">
        <w:rPr>
          <w:rFonts w:asciiTheme="majorHAnsi" w:hAnsiTheme="majorHAnsi" w:cstheme="majorHAnsi"/>
          <w:lang w:val="nl-NL"/>
        </w:rPr>
        <w:t>Đỗ Duy Tuấn</w:t>
      </w:r>
      <w:r w:rsidR="0016573E" w:rsidRPr="007665D1">
        <w:rPr>
          <w:rFonts w:asciiTheme="majorHAnsi" w:hAnsiTheme="majorHAnsi" w:cstheme="majorHAnsi"/>
          <w:lang w:val="nl-NL"/>
        </w:rPr>
        <w:tab/>
      </w:r>
      <w:r w:rsidRPr="007665D1">
        <w:rPr>
          <w:rFonts w:asciiTheme="majorHAnsi" w:hAnsiTheme="majorHAnsi" w:cstheme="majorHAnsi"/>
          <w:lang w:val="nl-NL"/>
        </w:rPr>
        <w:t xml:space="preserve">- </w:t>
      </w:r>
      <w:r w:rsidR="0016573E" w:rsidRPr="007665D1">
        <w:rPr>
          <w:rFonts w:asciiTheme="majorHAnsi" w:hAnsiTheme="majorHAnsi" w:cstheme="majorHAnsi"/>
          <w:lang w:val="nl-NL"/>
        </w:rPr>
        <w:t xml:space="preserve">Chức vụ: Phó trưởng </w:t>
      </w:r>
      <w:r w:rsidRPr="007665D1">
        <w:rPr>
          <w:rFonts w:asciiTheme="majorHAnsi" w:hAnsiTheme="majorHAnsi" w:cstheme="majorHAnsi"/>
          <w:lang w:val="nl-NL"/>
        </w:rPr>
        <w:t>K</w:t>
      </w:r>
      <w:r w:rsidR="0016573E" w:rsidRPr="007665D1">
        <w:rPr>
          <w:rFonts w:asciiTheme="majorHAnsi" w:hAnsiTheme="majorHAnsi" w:cstheme="majorHAnsi"/>
          <w:lang w:val="nl-NL"/>
        </w:rPr>
        <w:t>hoa Dược</w:t>
      </w:r>
      <w:r w:rsidRPr="007665D1">
        <w:rPr>
          <w:rFonts w:asciiTheme="majorHAnsi" w:hAnsiTheme="majorHAnsi" w:cstheme="majorHAnsi"/>
          <w:lang w:val="nl-NL"/>
        </w:rPr>
        <w:t xml:space="preserve">. </w:t>
      </w:r>
      <w:r w:rsidR="0016573E" w:rsidRPr="007665D1">
        <w:rPr>
          <w:rFonts w:asciiTheme="majorHAnsi" w:hAnsiTheme="majorHAnsi" w:cstheme="majorHAnsi"/>
          <w:lang w:val="nl-NL"/>
        </w:rPr>
        <w:t>SĐT:</w:t>
      </w:r>
      <w:r w:rsidR="0024737B" w:rsidRPr="007665D1">
        <w:rPr>
          <w:rFonts w:asciiTheme="majorHAnsi" w:hAnsiTheme="majorHAnsi" w:cstheme="majorHAnsi"/>
          <w:lang w:val="nl-NL"/>
        </w:rPr>
        <w:t xml:space="preserve"> 0982</w:t>
      </w:r>
      <w:r w:rsidRPr="007665D1">
        <w:rPr>
          <w:rFonts w:asciiTheme="majorHAnsi" w:hAnsiTheme="majorHAnsi" w:cstheme="majorHAnsi"/>
          <w:lang w:val="nl-NL"/>
        </w:rPr>
        <w:t>.</w:t>
      </w:r>
      <w:r w:rsidR="0024737B" w:rsidRPr="007665D1">
        <w:rPr>
          <w:rFonts w:asciiTheme="majorHAnsi" w:hAnsiTheme="majorHAnsi" w:cstheme="majorHAnsi"/>
          <w:lang w:val="nl-NL"/>
        </w:rPr>
        <w:t>886</w:t>
      </w:r>
      <w:r w:rsidRPr="007665D1">
        <w:rPr>
          <w:rFonts w:asciiTheme="majorHAnsi" w:hAnsiTheme="majorHAnsi" w:cstheme="majorHAnsi"/>
          <w:lang w:val="nl-NL"/>
        </w:rPr>
        <w:t>.</w:t>
      </w:r>
      <w:r w:rsidR="0024737B" w:rsidRPr="007665D1">
        <w:rPr>
          <w:rFonts w:asciiTheme="majorHAnsi" w:hAnsiTheme="majorHAnsi" w:cstheme="majorHAnsi"/>
          <w:lang w:val="nl-NL"/>
        </w:rPr>
        <w:t>554</w:t>
      </w:r>
      <w:r w:rsidRPr="007665D1">
        <w:rPr>
          <w:rFonts w:asciiTheme="majorHAnsi" w:hAnsiTheme="majorHAnsi" w:cstheme="majorHAnsi"/>
          <w:lang w:val="nl-NL"/>
        </w:rPr>
        <w:t xml:space="preserve">; </w:t>
      </w:r>
      <w:r w:rsidR="0016573E" w:rsidRPr="007665D1">
        <w:rPr>
          <w:rFonts w:asciiTheme="majorHAnsi" w:hAnsiTheme="majorHAnsi" w:cstheme="majorHAnsi"/>
          <w:lang w:val="nl-NL"/>
        </w:rPr>
        <w:t xml:space="preserve">Email: </w:t>
      </w:r>
      <w:r w:rsidR="0024737B" w:rsidRPr="007665D1">
        <w:rPr>
          <w:rFonts w:asciiTheme="majorHAnsi" w:hAnsiTheme="majorHAnsi" w:cstheme="majorHAnsi"/>
          <w:lang w:val="nl-NL"/>
        </w:rPr>
        <w:t>doduytuan0209</w:t>
      </w:r>
      <w:r w:rsidR="00BC5BDE" w:rsidRPr="007665D1">
        <w:rPr>
          <w:rFonts w:asciiTheme="majorHAnsi" w:hAnsiTheme="majorHAnsi" w:cstheme="majorHAnsi"/>
          <w:lang w:val="nl-NL"/>
        </w:rPr>
        <w:t>@gmail.com</w:t>
      </w:r>
      <w:r w:rsidRPr="007665D1">
        <w:rPr>
          <w:rFonts w:asciiTheme="majorHAnsi" w:hAnsiTheme="majorHAnsi" w:cstheme="majorHAnsi"/>
          <w:lang w:val="nl-NL"/>
        </w:rPr>
        <w:t>.</w:t>
      </w:r>
    </w:p>
    <w:p w14:paraId="5D8C063A" w14:textId="2AC749C3" w:rsidR="0016573E" w:rsidRPr="007665D1" w:rsidRDefault="007665D1" w:rsidP="007665D1">
      <w:pPr>
        <w:contextualSpacing/>
        <w:jc w:val="both"/>
        <w:rPr>
          <w:rFonts w:asciiTheme="majorHAnsi" w:hAnsiTheme="majorHAnsi" w:cstheme="majorHAnsi"/>
          <w:lang w:val="nl-NL"/>
        </w:rPr>
      </w:pPr>
      <w:r w:rsidRPr="007665D1">
        <w:rPr>
          <w:rFonts w:asciiTheme="majorHAnsi" w:hAnsiTheme="majorHAnsi" w:cstheme="majorHAnsi"/>
          <w:lang w:val="nl-NL"/>
        </w:rPr>
        <w:t>2</w:t>
      </w:r>
      <w:r w:rsidR="00653E6D" w:rsidRPr="007665D1">
        <w:rPr>
          <w:rFonts w:asciiTheme="majorHAnsi" w:hAnsiTheme="majorHAnsi" w:cstheme="majorHAnsi"/>
          <w:lang w:val="nl-NL"/>
        </w:rPr>
        <w:t>.1</w:t>
      </w:r>
      <w:r w:rsidR="0016573E" w:rsidRPr="007665D1">
        <w:rPr>
          <w:rFonts w:asciiTheme="majorHAnsi" w:hAnsiTheme="majorHAnsi" w:cstheme="majorHAnsi"/>
          <w:lang w:val="nl-NL"/>
        </w:rPr>
        <w:t>. Cách thức tiếp nhận báo giá:</w:t>
      </w:r>
    </w:p>
    <w:p w14:paraId="5FD7C8CB" w14:textId="33FB81FB" w:rsidR="0016573E" w:rsidRPr="007665D1" w:rsidRDefault="0016573E" w:rsidP="007665D1">
      <w:pPr>
        <w:contextualSpacing/>
        <w:jc w:val="both"/>
        <w:rPr>
          <w:rFonts w:asciiTheme="majorHAnsi" w:hAnsiTheme="majorHAnsi" w:cstheme="majorHAnsi"/>
          <w:lang w:val="nl-NL"/>
        </w:rPr>
      </w:pPr>
      <w:r w:rsidRPr="007665D1">
        <w:rPr>
          <w:rFonts w:asciiTheme="majorHAnsi" w:hAnsiTheme="majorHAnsi" w:cstheme="majorHAnsi"/>
          <w:lang w:val="nl-NL"/>
        </w:rPr>
        <w:t>- Nhận trực tiếp hoặc chuyển phát nhanh qua đường bưu điện, tại địa chỉ</w:t>
      </w:r>
      <w:r w:rsidRPr="007665D1">
        <w:rPr>
          <w:rFonts w:asciiTheme="majorHAnsi" w:hAnsiTheme="majorHAnsi" w:cstheme="majorHAnsi"/>
        </w:rPr>
        <w:t xml:space="preserve">: </w:t>
      </w:r>
      <w:proofErr w:type="spellStart"/>
      <w:r w:rsidRPr="007665D1">
        <w:rPr>
          <w:rFonts w:asciiTheme="majorHAnsi" w:hAnsiTheme="majorHAnsi" w:cstheme="majorHAnsi"/>
        </w:rPr>
        <w:t>Phòng</w:t>
      </w:r>
      <w:proofErr w:type="spellEnd"/>
      <w:r w:rsidRPr="007665D1">
        <w:rPr>
          <w:rFonts w:asciiTheme="majorHAnsi" w:hAnsiTheme="majorHAnsi" w:cstheme="majorHAnsi"/>
        </w:rPr>
        <w:t xml:space="preserve"> Văn </w:t>
      </w:r>
      <w:proofErr w:type="spellStart"/>
      <w:r w:rsidRPr="007665D1">
        <w:rPr>
          <w:rFonts w:asciiTheme="majorHAnsi" w:hAnsiTheme="majorHAnsi" w:cstheme="majorHAnsi"/>
        </w:rPr>
        <w:t>thư</w:t>
      </w:r>
      <w:proofErr w:type="spellEnd"/>
      <w:r w:rsidRPr="007665D1">
        <w:rPr>
          <w:rFonts w:asciiTheme="majorHAnsi" w:hAnsiTheme="majorHAnsi" w:cstheme="majorHAnsi"/>
        </w:rPr>
        <w:t xml:space="preserve"> - </w:t>
      </w:r>
      <w:r w:rsidRPr="007665D1">
        <w:rPr>
          <w:rFonts w:asciiTheme="majorHAnsi" w:hAnsiTheme="majorHAnsi" w:cstheme="majorHAnsi"/>
          <w:lang w:val="nl-NL"/>
        </w:rPr>
        <w:t>Bệnh viện Đa khoa Nông nghiệp</w:t>
      </w:r>
      <w:r w:rsidR="007665D1" w:rsidRPr="007665D1">
        <w:rPr>
          <w:rFonts w:asciiTheme="majorHAnsi" w:hAnsiTheme="majorHAnsi" w:cstheme="majorHAnsi"/>
          <w:lang w:val="nl-NL"/>
        </w:rPr>
        <w:t>. Đ/c:</w:t>
      </w:r>
      <w:r w:rsidRPr="007665D1">
        <w:rPr>
          <w:rFonts w:asciiTheme="majorHAnsi" w:hAnsiTheme="majorHAnsi" w:cstheme="majorHAnsi"/>
          <w:lang w:val="nl-NL"/>
        </w:rPr>
        <w:t xml:space="preserve"> Km 13+500 Quốc lộ 1A, Ngọc Hồi, Thanh Trì, Hà Nội hoặc khoa Dược.</w:t>
      </w:r>
    </w:p>
    <w:p w14:paraId="743EF8E5" w14:textId="33F9E105" w:rsidR="0016573E" w:rsidRPr="007665D1" w:rsidRDefault="0016573E" w:rsidP="007665D1">
      <w:pPr>
        <w:contextualSpacing/>
        <w:rPr>
          <w:rFonts w:asciiTheme="majorHAnsi" w:hAnsiTheme="majorHAnsi" w:cstheme="majorHAnsi"/>
          <w:lang w:val="nl-NL"/>
        </w:rPr>
      </w:pPr>
      <w:r w:rsidRPr="007665D1">
        <w:rPr>
          <w:rFonts w:asciiTheme="majorHAnsi" w:hAnsiTheme="majorHAnsi" w:cstheme="majorHAnsi"/>
          <w:lang w:val="nl-NL"/>
        </w:rPr>
        <w:t xml:space="preserve">- Nhận qua email: </w:t>
      </w:r>
      <w:r w:rsidR="00000000" w:rsidRPr="007665D1">
        <w:rPr>
          <w:rFonts w:asciiTheme="majorHAnsi" w:hAnsiTheme="majorHAnsi" w:cstheme="majorHAnsi"/>
        </w:rPr>
        <w:fldChar w:fldCharType="begin"/>
      </w:r>
      <w:r w:rsidR="00000000" w:rsidRPr="007665D1">
        <w:rPr>
          <w:rFonts w:asciiTheme="majorHAnsi" w:hAnsiTheme="majorHAnsi" w:cstheme="majorHAnsi"/>
        </w:rPr>
        <w:instrText>HYPERLINK "mailto:ngoclongbvnn@gmail.com"</w:instrText>
      </w:r>
      <w:r w:rsidR="00000000" w:rsidRPr="007665D1">
        <w:rPr>
          <w:rFonts w:asciiTheme="majorHAnsi" w:hAnsiTheme="majorHAnsi" w:cstheme="majorHAnsi"/>
        </w:rPr>
      </w:r>
      <w:r w:rsidR="00000000" w:rsidRPr="007665D1">
        <w:rPr>
          <w:rFonts w:asciiTheme="majorHAnsi" w:hAnsiTheme="majorHAnsi" w:cstheme="majorHAnsi"/>
        </w:rPr>
        <w:fldChar w:fldCharType="separate"/>
      </w:r>
      <w:r w:rsidR="00B130E0" w:rsidRPr="007665D1">
        <w:rPr>
          <w:rStyle w:val="Hyperlink"/>
          <w:rFonts w:asciiTheme="majorHAnsi" w:hAnsiTheme="majorHAnsi" w:cstheme="majorHAnsi"/>
          <w:color w:val="auto"/>
          <w:u w:val="none"/>
          <w:lang w:val="nl-NL"/>
        </w:rPr>
        <w:t>ngoclongbvnn@gmail.com</w:t>
      </w:r>
      <w:r w:rsidR="00000000" w:rsidRPr="007665D1">
        <w:rPr>
          <w:rStyle w:val="Hyperlink"/>
          <w:rFonts w:asciiTheme="majorHAnsi" w:hAnsiTheme="majorHAnsi" w:cstheme="majorHAnsi"/>
          <w:color w:val="auto"/>
          <w:u w:val="none"/>
          <w:lang w:val="nl-NL"/>
        </w:rPr>
        <w:fldChar w:fldCharType="end"/>
      </w:r>
      <w:r w:rsidR="00B130E0" w:rsidRPr="007665D1">
        <w:rPr>
          <w:rFonts w:asciiTheme="majorHAnsi" w:hAnsiTheme="majorHAnsi" w:cstheme="majorHAnsi"/>
          <w:lang w:val="nl-NL"/>
        </w:rPr>
        <w:t xml:space="preserve">  hoặc </w:t>
      </w:r>
      <w:r w:rsidR="00000000" w:rsidRPr="007665D1">
        <w:rPr>
          <w:rFonts w:asciiTheme="majorHAnsi" w:hAnsiTheme="majorHAnsi" w:cstheme="majorHAnsi"/>
        </w:rPr>
        <w:fldChar w:fldCharType="begin"/>
      </w:r>
      <w:r w:rsidR="00000000" w:rsidRPr="007665D1">
        <w:rPr>
          <w:rFonts w:asciiTheme="majorHAnsi" w:hAnsiTheme="majorHAnsi" w:cstheme="majorHAnsi"/>
        </w:rPr>
        <w:instrText>HYPERLINK "mailto:doduytuan0209@gmail.com"</w:instrText>
      </w:r>
      <w:r w:rsidR="00000000" w:rsidRPr="007665D1">
        <w:rPr>
          <w:rFonts w:asciiTheme="majorHAnsi" w:hAnsiTheme="majorHAnsi" w:cstheme="majorHAnsi"/>
        </w:rPr>
      </w:r>
      <w:r w:rsidR="00000000" w:rsidRPr="007665D1">
        <w:rPr>
          <w:rFonts w:asciiTheme="majorHAnsi" w:hAnsiTheme="majorHAnsi" w:cstheme="majorHAnsi"/>
        </w:rPr>
        <w:fldChar w:fldCharType="separate"/>
      </w:r>
      <w:r w:rsidR="00B130E0" w:rsidRPr="007665D1">
        <w:rPr>
          <w:rStyle w:val="Hyperlink"/>
          <w:rFonts w:asciiTheme="majorHAnsi" w:hAnsiTheme="majorHAnsi" w:cstheme="majorHAnsi"/>
          <w:color w:val="auto"/>
          <w:u w:val="none"/>
          <w:lang w:val="nl-NL"/>
        </w:rPr>
        <w:t>doduytuan0209@gmail.com</w:t>
      </w:r>
      <w:r w:rsidR="00000000" w:rsidRPr="007665D1">
        <w:rPr>
          <w:rStyle w:val="Hyperlink"/>
          <w:rFonts w:asciiTheme="majorHAnsi" w:hAnsiTheme="majorHAnsi" w:cstheme="majorHAnsi"/>
          <w:color w:val="auto"/>
          <w:u w:val="none"/>
          <w:lang w:val="nl-NL"/>
        </w:rPr>
        <w:fldChar w:fldCharType="end"/>
      </w:r>
      <w:r w:rsidR="00B130E0" w:rsidRPr="007665D1">
        <w:rPr>
          <w:rFonts w:asciiTheme="majorHAnsi" w:hAnsiTheme="majorHAnsi" w:cstheme="majorHAnsi"/>
          <w:lang w:val="nl-NL"/>
        </w:rPr>
        <w:t xml:space="preserve"> hoặc </w:t>
      </w:r>
      <w:r w:rsidR="00000000" w:rsidRPr="007665D1">
        <w:rPr>
          <w:rFonts w:asciiTheme="majorHAnsi" w:hAnsiTheme="majorHAnsi" w:cstheme="majorHAnsi"/>
        </w:rPr>
        <w:fldChar w:fldCharType="begin"/>
      </w:r>
      <w:r w:rsidR="00000000" w:rsidRPr="007665D1">
        <w:rPr>
          <w:rFonts w:asciiTheme="majorHAnsi" w:hAnsiTheme="majorHAnsi" w:cstheme="majorHAnsi"/>
        </w:rPr>
        <w:instrText>HYPERLINK "mailto:benhviennongnghiep1@gmail.com"</w:instrText>
      </w:r>
      <w:r w:rsidR="00000000" w:rsidRPr="007665D1">
        <w:rPr>
          <w:rFonts w:asciiTheme="majorHAnsi" w:hAnsiTheme="majorHAnsi" w:cstheme="majorHAnsi"/>
        </w:rPr>
      </w:r>
      <w:r w:rsidR="00000000" w:rsidRPr="007665D1">
        <w:rPr>
          <w:rFonts w:asciiTheme="majorHAnsi" w:hAnsiTheme="majorHAnsi" w:cstheme="majorHAnsi"/>
        </w:rPr>
        <w:fldChar w:fldCharType="separate"/>
      </w:r>
      <w:r w:rsidR="00653E6D" w:rsidRPr="007665D1">
        <w:rPr>
          <w:rStyle w:val="Hyperlink"/>
          <w:rFonts w:asciiTheme="majorHAnsi" w:hAnsiTheme="majorHAnsi" w:cstheme="majorHAnsi"/>
          <w:color w:val="auto"/>
          <w:u w:val="none"/>
          <w:lang w:val="nl-NL"/>
        </w:rPr>
        <w:t>benhviennongnghiep1@gmail.com</w:t>
      </w:r>
      <w:r w:rsidR="00000000" w:rsidRPr="007665D1">
        <w:rPr>
          <w:rStyle w:val="Hyperlink"/>
          <w:rFonts w:asciiTheme="majorHAnsi" w:hAnsiTheme="majorHAnsi" w:cstheme="majorHAnsi"/>
          <w:color w:val="auto"/>
          <w:u w:val="none"/>
          <w:lang w:val="nl-NL"/>
        </w:rPr>
        <w:fldChar w:fldCharType="end"/>
      </w:r>
      <w:r w:rsidR="00653E6D" w:rsidRPr="007665D1">
        <w:rPr>
          <w:rFonts w:asciiTheme="majorHAnsi" w:hAnsiTheme="majorHAnsi" w:cstheme="majorHAnsi"/>
          <w:lang w:val="nl-NL"/>
        </w:rPr>
        <w:t>.</w:t>
      </w:r>
    </w:p>
    <w:p w14:paraId="143A4C65" w14:textId="591EB97B" w:rsidR="00653E6D" w:rsidRPr="007665D1" w:rsidRDefault="007665D1" w:rsidP="007665D1">
      <w:pPr>
        <w:contextualSpacing/>
        <w:jc w:val="both"/>
        <w:rPr>
          <w:rFonts w:asciiTheme="majorHAnsi" w:hAnsiTheme="majorHAnsi" w:cstheme="majorHAnsi"/>
          <w:lang w:val="nl-NL"/>
        </w:rPr>
      </w:pPr>
      <w:r w:rsidRPr="007665D1">
        <w:rPr>
          <w:rFonts w:asciiTheme="majorHAnsi" w:hAnsiTheme="majorHAnsi" w:cstheme="majorHAnsi"/>
          <w:lang w:val="nl-NL"/>
        </w:rPr>
        <w:t>3</w:t>
      </w:r>
      <w:r w:rsidR="00653E6D" w:rsidRPr="007665D1">
        <w:rPr>
          <w:rFonts w:asciiTheme="majorHAnsi" w:hAnsiTheme="majorHAnsi" w:cstheme="majorHAnsi"/>
          <w:lang w:val="nl-NL"/>
        </w:rPr>
        <w:t>. Cách thức tiếp nhận thông tin thẩm định giá: Đơn vị đến thương thảo hợp đồng và tiến hành thẩm định giá trang thiết bị y tế cho bệnh viện.</w:t>
      </w:r>
    </w:p>
    <w:p w14:paraId="2EDF71A3" w14:textId="0B718E67" w:rsidR="0016573E" w:rsidRPr="007665D1" w:rsidRDefault="0016573E" w:rsidP="007665D1">
      <w:pPr>
        <w:contextualSpacing/>
        <w:jc w:val="both"/>
        <w:rPr>
          <w:rFonts w:asciiTheme="majorHAnsi" w:hAnsiTheme="majorHAnsi" w:cstheme="majorHAnsi"/>
          <w:lang w:val="nl-NL"/>
        </w:rPr>
      </w:pPr>
      <w:r w:rsidRPr="007665D1">
        <w:rPr>
          <w:rFonts w:asciiTheme="majorHAnsi" w:hAnsiTheme="majorHAnsi" w:cstheme="majorHAnsi"/>
          <w:lang w:val="nl-NL"/>
        </w:rPr>
        <w:t>4. Thời hạn tiếp nhận báo giá</w:t>
      </w:r>
      <w:r w:rsidR="00653E6D" w:rsidRPr="007665D1">
        <w:rPr>
          <w:rFonts w:asciiTheme="majorHAnsi" w:hAnsiTheme="majorHAnsi" w:cstheme="majorHAnsi"/>
          <w:lang w:val="nl-NL"/>
        </w:rPr>
        <w:t>, thông tin đơn vị</w:t>
      </w:r>
      <w:r w:rsidR="00B130E0" w:rsidRPr="007665D1">
        <w:rPr>
          <w:rFonts w:asciiTheme="majorHAnsi" w:hAnsiTheme="majorHAnsi" w:cstheme="majorHAnsi"/>
          <w:lang w:val="nl-NL"/>
        </w:rPr>
        <w:t xml:space="preserve"> thẩm định giá</w:t>
      </w:r>
      <w:r w:rsidRPr="007665D1">
        <w:rPr>
          <w:rFonts w:asciiTheme="majorHAnsi" w:hAnsiTheme="majorHAnsi" w:cstheme="majorHAnsi"/>
          <w:lang w:val="nl-NL"/>
        </w:rPr>
        <w:t>: 10 ngày kể từ ngày đăng thông báo.</w:t>
      </w:r>
    </w:p>
    <w:p w14:paraId="4D174B36" w14:textId="4B908ACF" w:rsidR="0016573E" w:rsidRPr="007665D1" w:rsidRDefault="0016573E" w:rsidP="007665D1">
      <w:pPr>
        <w:contextualSpacing/>
        <w:jc w:val="both"/>
        <w:rPr>
          <w:rFonts w:asciiTheme="majorHAnsi" w:hAnsiTheme="majorHAnsi" w:cstheme="majorHAnsi"/>
          <w:lang w:val="nl-NL"/>
        </w:rPr>
      </w:pPr>
      <w:r w:rsidRPr="007665D1">
        <w:rPr>
          <w:rFonts w:asciiTheme="majorHAnsi" w:hAnsiTheme="majorHAnsi" w:cstheme="majorHAnsi"/>
          <w:lang w:val="nl-NL"/>
        </w:rPr>
        <w:t>Các báo giá nhận được sau thời điểm nêu trên sẽ không được xem xét.</w:t>
      </w:r>
    </w:p>
    <w:p w14:paraId="11AD3E05" w14:textId="30F2ADBF" w:rsidR="0016573E" w:rsidRPr="007665D1" w:rsidRDefault="0016573E" w:rsidP="007665D1">
      <w:pPr>
        <w:contextualSpacing/>
        <w:jc w:val="both"/>
        <w:rPr>
          <w:rFonts w:asciiTheme="majorHAnsi" w:hAnsiTheme="majorHAnsi" w:cstheme="majorHAnsi"/>
          <w:lang w:val="nl-NL"/>
        </w:rPr>
      </w:pPr>
      <w:r w:rsidRPr="007665D1">
        <w:rPr>
          <w:rFonts w:asciiTheme="majorHAnsi" w:hAnsiTheme="majorHAnsi" w:cstheme="majorHAnsi"/>
          <w:lang w:val="nl-NL"/>
        </w:rPr>
        <w:t>5. Thời hạn có hiệu lực của báo giá</w:t>
      </w:r>
      <w:r w:rsidR="00B130E0" w:rsidRPr="007665D1">
        <w:rPr>
          <w:rFonts w:asciiTheme="majorHAnsi" w:hAnsiTheme="majorHAnsi" w:cstheme="majorHAnsi"/>
          <w:lang w:val="nl-NL"/>
        </w:rPr>
        <w:t>, thẩm định giá</w:t>
      </w:r>
      <w:r w:rsidRPr="007665D1">
        <w:rPr>
          <w:rFonts w:asciiTheme="majorHAnsi" w:hAnsiTheme="majorHAnsi" w:cstheme="majorHAnsi"/>
          <w:lang w:val="nl-NL"/>
        </w:rPr>
        <w:t>: Tối thiểu 120 ngày kể từ ngày công ty báo giá</w:t>
      </w:r>
      <w:r w:rsidR="00B130E0" w:rsidRPr="007665D1">
        <w:rPr>
          <w:rFonts w:asciiTheme="majorHAnsi" w:hAnsiTheme="majorHAnsi" w:cstheme="majorHAnsi"/>
          <w:lang w:val="nl-NL"/>
        </w:rPr>
        <w:t>, kết quả thẩm định giá.</w:t>
      </w:r>
    </w:p>
    <w:p w14:paraId="0DE56EC2" w14:textId="0329F19B" w:rsidR="002B6594" w:rsidRPr="007665D1" w:rsidRDefault="0016573E" w:rsidP="007665D1">
      <w:pPr>
        <w:contextualSpacing/>
        <w:jc w:val="both"/>
        <w:rPr>
          <w:rFonts w:asciiTheme="majorHAnsi" w:hAnsiTheme="majorHAnsi" w:cstheme="majorHAnsi"/>
          <w:b/>
          <w:lang w:val="nl-NL"/>
        </w:rPr>
      </w:pPr>
      <w:r w:rsidRPr="007665D1">
        <w:rPr>
          <w:rFonts w:asciiTheme="majorHAnsi" w:hAnsiTheme="majorHAnsi" w:cstheme="majorHAnsi"/>
          <w:b/>
          <w:lang w:val="nl-NL"/>
        </w:rPr>
        <w:t>II. Nội dung yêu cầu báo giá</w:t>
      </w:r>
      <w:r w:rsidR="00B130E0" w:rsidRPr="007665D1">
        <w:rPr>
          <w:rFonts w:asciiTheme="majorHAnsi" w:hAnsiTheme="majorHAnsi" w:cstheme="majorHAnsi"/>
          <w:b/>
          <w:lang w:val="nl-NL"/>
        </w:rPr>
        <w:t>, thẩm định giá</w:t>
      </w:r>
      <w:r w:rsidRPr="007665D1">
        <w:rPr>
          <w:rFonts w:asciiTheme="majorHAnsi" w:hAnsiTheme="majorHAnsi" w:cstheme="majorHAnsi"/>
          <w:b/>
          <w:lang w:val="nl-NL"/>
        </w:rPr>
        <w:t>:</w:t>
      </w:r>
    </w:p>
    <w:p w14:paraId="7EE8C967" w14:textId="7B2688F1" w:rsidR="00743551" w:rsidRPr="007665D1" w:rsidRDefault="002B6594" w:rsidP="007665D1">
      <w:pPr>
        <w:contextualSpacing/>
        <w:jc w:val="both"/>
        <w:rPr>
          <w:rFonts w:asciiTheme="majorHAnsi" w:hAnsiTheme="majorHAnsi" w:cstheme="majorHAnsi"/>
          <w:lang w:val="nl-NL"/>
        </w:rPr>
      </w:pPr>
      <w:r w:rsidRPr="007665D1">
        <w:rPr>
          <w:rFonts w:asciiTheme="majorHAnsi" w:hAnsiTheme="majorHAnsi" w:cstheme="majorHAnsi"/>
          <w:bCs/>
          <w:lang w:val="nl-NL"/>
        </w:rPr>
        <w:t xml:space="preserve">1. </w:t>
      </w:r>
      <w:r w:rsidR="0016573E" w:rsidRPr="007665D1">
        <w:rPr>
          <w:rFonts w:asciiTheme="majorHAnsi" w:hAnsiTheme="majorHAnsi" w:cstheme="majorHAnsi"/>
          <w:bCs/>
          <w:lang w:val="nl-NL"/>
        </w:rPr>
        <w:t>Danh mục vật</w:t>
      </w:r>
      <w:r w:rsidR="0016573E" w:rsidRPr="007665D1">
        <w:rPr>
          <w:rFonts w:asciiTheme="majorHAnsi" w:hAnsiTheme="majorHAnsi" w:cstheme="majorHAnsi"/>
          <w:lang w:val="nl-NL"/>
        </w:rPr>
        <w:t xml:space="preserve"> tư y tế mua sắm:</w:t>
      </w:r>
      <w:r w:rsidRPr="007665D1">
        <w:rPr>
          <w:rFonts w:asciiTheme="majorHAnsi" w:hAnsiTheme="majorHAnsi" w:cstheme="majorHAnsi"/>
          <w:lang w:val="nl-NL"/>
        </w:rPr>
        <w:t xml:space="preserve"> Chi tiết theo phụ lục đính kèm</w:t>
      </w:r>
      <w:r w:rsidR="007665D1" w:rsidRPr="007665D1">
        <w:rPr>
          <w:rFonts w:asciiTheme="majorHAnsi" w:hAnsiTheme="majorHAnsi" w:cstheme="majorHAnsi"/>
          <w:lang w:val="nl-NL"/>
        </w:rPr>
        <w:t>.</w:t>
      </w:r>
    </w:p>
    <w:p w14:paraId="4CE2AC9A" w14:textId="3DF97959" w:rsidR="0016573E" w:rsidRPr="007665D1" w:rsidRDefault="0016573E" w:rsidP="007665D1">
      <w:pPr>
        <w:contextualSpacing/>
        <w:jc w:val="both"/>
        <w:rPr>
          <w:rFonts w:asciiTheme="majorHAnsi" w:hAnsiTheme="majorHAnsi" w:cstheme="majorHAnsi"/>
        </w:rPr>
      </w:pPr>
      <w:r w:rsidRPr="007665D1">
        <w:rPr>
          <w:rFonts w:asciiTheme="majorHAnsi" w:hAnsiTheme="majorHAnsi" w:cstheme="majorHAnsi"/>
        </w:rPr>
        <w:t xml:space="preserve">2. </w:t>
      </w:r>
      <w:proofErr w:type="spellStart"/>
      <w:r w:rsidRPr="007665D1">
        <w:rPr>
          <w:rFonts w:asciiTheme="majorHAnsi" w:hAnsiTheme="majorHAnsi" w:cstheme="majorHAnsi"/>
        </w:rPr>
        <w:t>Địa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điểm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cung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cấp</w:t>
      </w:r>
      <w:proofErr w:type="spellEnd"/>
      <w:r w:rsidRPr="007665D1">
        <w:rPr>
          <w:rFonts w:asciiTheme="majorHAnsi" w:hAnsiTheme="majorHAnsi" w:cstheme="majorHAnsi"/>
        </w:rPr>
        <w:t xml:space="preserve">: </w:t>
      </w:r>
      <w:proofErr w:type="spellStart"/>
      <w:r w:rsidR="007665D1" w:rsidRPr="007665D1">
        <w:rPr>
          <w:rFonts w:asciiTheme="majorHAnsi" w:hAnsiTheme="majorHAnsi" w:cstheme="majorHAnsi"/>
        </w:rPr>
        <w:t>T</w:t>
      </w:r>
      <w:r w:rsidRPr="007665D1">
        <w:rPr>
          <w:rFonts w:asciiTheme="majorHAnsi" w:hAnsiTheme="majorHAnsi" w:cstheme="majorHAnsi"/>
        </w:rPr>
        <w:t>ại</w:t>
      </w:r>
      <w:proofErr w:type="spellEnd"/>
      <w:r w:rsidRPr="007665D1">
        <w:rPr>
          <w:rFonts w:asciiTheme="majorHAnsi" w:hAnsiTheme="majorHAnsi" w:cstheme="majorHAnsi"/>
        </w:rPr>
        <w:t xml:space="preserve"> Kho </w:t>
      </w: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y </w:t>
      </w:r>
      <w:proofErr w:type="spellStart"/>
      <w:r w:rsidRPr="007665D1">
        <w:rPr>
          <w:rFonts w:asciiTheme="majorHAnsi" w:hAnsiTheme="majorHAnsi" w:cstheme="majorHAnsi"/>
        </w:rPr>
        <w:t>tế</w:t>
      </w:r>
      <w:proofErr w:type="spellEnd"/>
      <w:r w:rsidRPr="007665D1">
        <w:rPr>
          <w:rFonts w:asciiTheme="majorHAnsi" w:hAnsiTheme="majorHAnsi" w:cstheme="majorHAnsi"/>
        </w:rPr>
        <w:t xml:space="preserve"> </w:t>
      </w:r>
      <w:r w:rsidR="007665D1" w:rsidRPr="007665D1">
        <w:rPr>
          <w:rFonts w:asciiTheme="majorHAnsi" w:hAnsiTheme="majorHAnsi" w:cstheme="majorHAnsi"/>
        </w:rPr>
        <w:t>-</w:t>
      </w:r>
      <w:r w:rsidRPr="007665D1">
        <w:rPr>
          <w:rFonts w:asciiTheme="majorHAnsi" w:hAnsiTheme="majorHAnsi" w:cstheme="majorHAnsi"/>
        </w:rPr>
        <w:t xml:space="preserve"> Khoa </w:t>
      </w:r>
      <w:proofErr w:type="spellStart"/>
      <w:r w:rsidRPr="007665D1">
        <w:rPr>
          <w:rFonts w:asciiTheme="majorHAnsi" w:hAnsiTheme="majorHAnsi" w:cstheme="majorHAnsi"/>
        </w:rPr>
        <w:t>Dược</w:t>
      </w:r>
      <w:proofErr w:type="spellEnd"/>
      <w:r w:rsidRPr="007665D1">
        <w:rPr>
          <w:rFonts w:asciiTheme="majorHAnsi" w:hAnsiTheme="majorHAnsi" w:cstheme="majorHAnsi"/>
        </w:rPr>
        <w:t xml:space="preserve"> </w:t>
      </w:r>
      <w:r w:rsidR="007665D1" w:rsidRPr="007665D1">
        <w:rPr>
          <w:rFonts w:asciiTheme="majorHAnsi" w:hAnsiTheme="majorHAnsi" w:cstheme="majorHAnsi"/>
        </w:rPr>
        <w:t>-</w:t>
      </w:r>
      <w:r w:rsidRPr="007665D1">
        <w:rPr>
          <w:rFonts w:asciiTheme="majorHAnsi" w:hAnsiTheme="majorHAnsi" w:cstheme="majorHAnsi"/>
        </w:rPr>
        <w:t xml:space="preserve"> </w:t>
      </w: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viện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khoa </w:t>
      </w:r>
      <w:proofErr w:type="spellStart"/>
      <w:r w:rsidRPr="007665D1">
        <w:rPr>
          <w:rFonts w:asciiTheme="majorHAnsi" w:hAnsiTheme="majorHAnsi" w:cstheme="majorHAnsi"/>
        </w:rPr>
        <w:t>Nông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nghiệp</w:t>
      </w:r>
      <w:proofErr w:type="spellEnd"/>
    </w:p>
    <w:p w14:paraId="2F046571" w14:textId="7630AC0A" w:rsidR="0016573E" w:rsidRPr="007665D1" w:rsidRDefault="0016573E" w:rsidP="007665D1">
      <w:pPr>
        <w:contextualSpacing/>
        <w:jc w:val="both"/>
        <w:rPr>
          <w:rFonts w:asciiTheme="majorHAnsi" w:hAnsiTheme="majorHAnsi" w:cstheme="majorHAnsi"/>
        </w:rPr>
      </w:pPr>
      <w:r w:rsidRPr="007665D1">
        <w:rPr>
          <w:rFonts w:asciiTheme="majorHAnsi" w:hAnsiTheme="majorHAnsi" w:cstheme="majorHAnsi"/>
        </w:rPr>
        <w:t xml:space="preserve">3. </w:t>
      </w:r>
      <w:proofErr w:type="spellStart"/>
      <w:r w:rsidRPr="007665D1">
        <w:rPr>
          <w:rFonts w:asciiTheme="majorHAnsi" w:hAnsiTheme="majorHAnsi" w:cstheme="majorHAnsi"/>
        </w:rPr>
        <w:t>Thời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gian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hàng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dự</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kiến</w:t>
      </w:r>
      <w:proofErr w:type="spellEnd"/>
      <w:r w:rsidRPr="007665D1">
        <w:rPr>
          <w:rFonts w:asciiTheme="majorHAnsi" w:hAnsiTheme="majorHAnsi" w:cstheme="majorHAnsi"/>
        </w:rPr>
        <w:t xml:space="preserve">: </w:t>
      </w:r>
      <w:r w:rsidR="007665D1" w:rsidRPr="007665D1">
        <w:rPr>
          <w:rFonts w:asciiTheme="majorHAnsi" w:hAnsiTheme="majorHAnsi" w:cstheme="majorHAnsi"/>
        </w:rPr>
        <w:t>T</w:t>
      </w:r>
      <w:r w:rsidRPr="007665D1">
        <w:rPr>
          <w:rFonts w:asciiTheme="majorHAnsi" w:hAnsiTheme="majorHAnsi" w:cstheme="majorHAnsi"/>
        </w:rPr>
        <w:t xml:space="preserve">heo </w:t>
      </w:r>
      <w:proofErr w:type="spellStart"/>
      <w:r w:rsidRPr="007665D1">
        <w:rPr>
          <w:rFonts w:asciiTheme="majorHAnsi" w:hAnsiTheme="majorHAnsi" w:cstheme="majorHAnsi"/>
        </w:rPr>
        <w:t>dự</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trù</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hàng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của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viện</w:t>
      </w:r>
      <w:proofErr w:type="spellEnd"/>
      <w:r w:rsidRPr="007665D1">
        <w:rPr>
          <w:rFonts w:asciiTheme="majorHAnsi" w:hAnsiTheme="majorHAnsi" w:cstheme="majorHAnsi"/>
        </w:rPr>
        <w:t>.</w:t>
      </w:r>
    </w:p>
    <w:p w14:paraId="64BCC44D" w14:textId="77777777" w:rsidR="00B130E0" w:rsidRPr="007665D1" w:rsidRDefault="0016573E" w:rsidP="007665D1">
      <w:pPr>
        <w:contextualSpacing/>
        <w:jc w:val="both"/>
        <w:rPr>
          <w:rFonts w:asciiTheme="majorHAnsi" w:hAnsiTheme="majorHAnsi" w:cstheme="majorHAnsi"/>
        </w:rPr>
      </w:pPr>
      <w:r w:rsidRPr="007665D1">
        <w:rPr>
          <w:rFonts w:asciiTheme="majorHAnsi" w:hAnsiTheme="majorHAnsi" w:cstheme="majorHAnsi"/>
        </w:rPr>
        <w:t xml:space="preserve">4. </w:t>
      </w:r>
      <w:proofErr w:type="spellStart"/>
      <w:r w:rsidRPr="007665D1">
        <w:rPr>
          <w:rFonts w:asciiTheme="majorHAnsi" w:hAnsiTheme="majorHAnsi" w:cstheme="majorHAnsi"/>
        </w:rPr>
        <w:t>Dự</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kiến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về</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khoản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ứng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thanh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toán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hợp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đồng</w:t>
      </w:r>
      <w:proofErr w:type="spellEnd"/>
      <w:r w:rsidRPr="007665D1">
        <w:rPr>
          <w:rFonts w:asciiTheme="majorHAnsi" w:hAnsiTheme="majorHAnsi" w:cstheme="majorHAnsi"/>
        </w:rPr>
        <w:t xml:space="preserve">: chi </w:t>
      </w:r>
      <w:proofErr w:type="spellStart"/>
      <w:r w:rsidRPr="007665D1">
        <w:rPr>
          <w:rFonts w:asciiTheme="majorHAnsi" w:hAnsiTheme="majorHAnsi" w:cstheme="majorHAnsi"/>
        </w:rPr>
        <w:t>tiết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trình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thảo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hợp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đồng</w:t>
      </w:r>
      <w:proofErr w:type="spellEnd"/>
      <w:r w:rsidRPr="007665D1">
        <w:rPr>
          <w:rFonts w:asciiTheme="majorHAnsi" w:hAnsiTheme="majorHAnsi" w:cstheme="majorHAnsi"/>
        </w:rPr>
        <w:t>.</w:t>
      </w:r>
    </w:p>
    <w:p w14:paraId="130E845D" w14:textId="4317248A" w:rsidR="00B130E0" w:rsidRPr="007665D1" w:rsidRDefault="00653E6D" w:rsidP="007665D1">
      <w:pPr>
        <w:contextualSpacing/>
        <w:rPr>
          <w:rFonts w:asciiTheme="majorHAnsi" w:hAnsiTheme="majorHAnsi" w:cstheme="majorHAnsi"/>
          <w:b/>
        </w:rPr>
      </w:pPr>
      <w:r w:rsidRPr="007665D1">
        <w:rPr>
          <w:rFonts w:asciiTheme="majorHAnsi" w:hAnsiTheme="majorHAnsi" w:cstheme="majorHAnsi"/>
          <w:b/>
        </w:rPr>
        <w:t xml:space="preserve">III. </w:t>
      </w:r>
      <w:proofErr w:type="spellStart"/>
      <w:r w:rsidRPr="007665D1">
        <w:rPr>
          <w:rFonts w:asciiTheme="majorHAnsi" w:hAnsiTheme="majorHAnsi" w:cstheme="majorHAnsi"/>
          <w:b/>
        </w:rPr>
        <w:t>Mọi</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thông</w:t>
      </w:r>
      <w:proofErr w:type="spellEnd"/>
      <w:r w:rsidRPr="007665D1">
        <w:rPr>
          <w:rFonts w:asciiTheme="majorHAnsi" w:hAnsiTheme="majorHAnsi" w:cstheme="majorHAnsi"/>
          <w:b/>
        </w:rPr>
        <w:t xml:space="preserve"> tin </w:t>
      </w:r>
      <w:proofErr w:type="spellStart"/>
      <w:r w:rsidRPr="007665D1">
        <w:rPr>
          <w:rFonts w:asciiTheme="majorHAnsi" w:hAnsiTheme="majorHAnsi" w:cstheme="majorHAnsi"/>
          <w:b/>
        </w:rPr>
        <w:t>của</w:t>
      </w:r>
      <w:proofErr w:type="spellEnd"/>
      <w:r w:rsidRPr="007665D1">
        <w:rPr>
          <w:rFonts w:asciiTheme="majorHAnsi" w:hAnsiTheme="majorHAnsi" w:cstheme="majorHAnsi"/>
          <w:b/>
        </w:rPr>
        <w:t xml:space="preserve"> </w:t>
      </w:r>
      <w:proofErr w:type="spellStart"/>
      <w:r w:rsidR="007665D1" w:rsidRPr="007665D1">
        <w:rPr>
          <w:rFonts w:asciiTheme="majorHAnsi" w:hAnsiTheme="majorHAnsi" w:cstheme="majorHAnsi"/>
          <w:b/>
        </w:rPr>
        <w:t>B</w:t>
      </w:r>
      <w:r w:rsidRPr="007665D1">
        <w:rPr>
          <w:rFonts w:asciiTheme="majorHAnsi" w:hAnsiTheme="majorHAnsi" w:cstheme="majorHAnsi"/>
          <w:b/>
        </w:rPr>
        <w:t>ệnh</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viện</w:t>
      </w:r>
      <w:proofErr w:type="spellEnd"/>
      <w:r w:rsidRPr="007665D1">
        <w:rPr>
          <w:rFonts w:asciiTheme="majorHAnsi" w:hAnsiTheme="majorHAnsi" w:cstheme="majorHAnsi"/>
          <w:b/>
        </w:rPr>
        <w:t xml:space="preserve"> </w:t>
      </w:r>
      <w:r w:rsidR="007665D1" w:rsidRPr="007665D1">
        <w:rPr>
          <w:rFonts w:asciiTheme="majorHAnsi" w:hAnsiTheme="majorHAnsi" w:cstheme="majorHAnsi"/>
          <w:b/>
        </w:rPr>
        <w:t>-</w:t>
      </w:r>
      <w:r w:rsidRPr="007665D1">
        <w:rPr>
          <w:rFonts w:asciiTheme="majorHAnsi" w:hAnsiTheme="majorHAnsi" w:cstheme="majorHAnsi"/>
          <w:b/>
        </w:rPr>
        <w:t xml:space="preserve"> </w:t>
      </w:r>
      <w:proofErr w:type="spellStart"/>
      <w:r w:rsidRPr="007665D1">
        <w:rPr>
          <w:rFonts w:asciiTheme="majorHAnsi" w:hAnsiTheme="majorHAnsi" w:cstheme="majorHAnsi"/>
          <w:b/>
        </w:rPr>
        <w:t>đơn</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vị</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mời</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báo</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giá</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thẩm</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định</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giá</w:t>
      </w:r>
      <w:proofErr w:type="spellEnd"/>
      <w:r w:rsidR="007665D1" w:rsidRPr="007665D1">
        <w:rPr>
          <w:rFonts w:asciiTheme="majorHAnsi" w:hAnsiTheme="majorHAnsi" w:cstheme="majorHAnsi"/>
          <w:b/>
        </w:rPr>
        <w:t xml:space="preserve"> </w:t>
      </w:r>
      <w:proofErr w:type="spellStart"/>
      <w:r w:rsidRPr="007665D1">
        <w:rPr>
          <w:rFonts w:asciiTheme="majorHAnsi" w:hAnsiTheme="majorHAnsi" w:cstheme="majorHAnsi"/>
          <w:b/>
        </w:rPr>
        <w:t>được</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đăng</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tải</w:t>
      </w:r>
      <w:proofErr w:type="spellEnd"/>
      <w:r w:rsidRPr="007665D1">
        <w:rPr>
          <w:rFonts w:asciiTheme="majorHAnsi" w:hAnsiTheme="majorHAnsi" w:cstheme="majorHAnsi"/>
          <w:b/>
        </w:rPr>
        <w:t xml:space="preserve"> </w:t>
      </w:r>
      <w:proofErr w:type="spellStart"/>
      <w:r w:rsidRPr="007665D1">
        <w:rPr>
          <w:rFonts w:asciiTheme="majorHAnsi" w:hAnsiTheme="majorHAnsi" w:cstheme="majorHAnsi"/>
          <w:b/>
        </w:rPr>
        <w:t>tại</w:t>
      </w:r>
      <w:proofErr w:type="spellEnd"/>
      <w:r w:rsidR="00B130E0" w:rsidRPr="007665D1">
        <w:rPr>
          <w:rFonts w:asciiTheme="majorHAnsi" w:hAnsiTheme="majorHAnsi" w:cstheme="majorHAnsi"/>
          <w:b/>
        </w:rPr>
        <w:t xml:space="preserve"> </w:t>
      </w:r>
      <w:proofErr w:type="spellStart"/>
      <w:r w:rsidR="00B130E0" w:rsidRPr="007665D1">
        <w:rPr>
          <w:rFonts w:asciiTheme="majorHAnsi" w:hAnsiTheme="majorHAnsi" w:cstheme="majorHAnsi"/>
          <w:b/>
        </w:rPr>
        <w:t>địa</w:t>
      </w:r>
      <w:proofErr w:type="spellEnd"/>
      <w:r w:rsidR="00B130E0" w:rsidRPr="007665D1">
        <w:rPr>
          <w:rFonts w:asciiTheme="majorHAnsi" w:hAnsiTheme="majorHAnsi" w:cstheme="majorHAnsi"/>
          <w:b/>
        </w:rPr>
        <w:t xml:space="preserve"> </w:t>
      </w:r>
      <w:proofErr w:type="spellStart"/>
      <w:r w:rsidR="00B130E0" w:rsidRPr="007665D1">
        <w:rPr>
          <w:rFonts w:asciiTheme="majorHAnsi" w:hAnsiTheme="majorHAnsi" w:cstheme="majorHAnsi"/>
          <w:b/>
        </w:rPr>
        <w:t>chỉ</w:t>
      </w:r>
      <w:proofErr w:type="spellEnd"/>
      <w:r w:rsidR="00B130E0" w:rsidRPr="007665D1">
        <w:rPr>
          <w:rFonts w:asciiTheme="majorHAnsi" w:hAnsiTheme="majorHAnsi" w:cstheme="majorHAnsi"/>
          <w:b/>
        </w:rPr>
        <w:t>:</w:t>
      </w:r>
      <w:r w:rsidR="007665D1" w:rsidRPr="007665D1">
        <w:rPr>
          <w:rFonts w:asciiTheme="majorHAnsi" w:hAnsiTheme="majorHAnsi" w:cstheme="majorHAnsi"/>
          <w:b/>
        </w:rPr>
        <w:t xml:space="preserve"> </w:t>
      </w:r>
      <w:r w:rsidR="00B130E0" w:rsidRPr="007665D1">
        <w:rPr>
          <w:rFonts w:asciiTheme="majorHAnsi" w:hAnsiTheme="majorHAnsi" w:cstheme="majorHAnsi"/>
          <w:bCs/>
        </w:rPr>
        <w:t>http://benhviendakhoanongnghiep.vn</w:t>
      </w:r>
    </w:p>
    <w:p w14:paraId="60680308" w14:textId="77777777" w:rsidR="0016573E" w:rsidRPr="007665D1" w:rsidRDefault="0016573E" w:rsidP="007665D1">
      <w:pPr>
        <w:tabs>
          <w:tab w:val="left" w:pos="180"/>
        </w:tabs>
        <w:contextualSpacing/>
        <w:jc w:val="both"/>
        <w:rPr>
          <w:rFonts w:asciiTheme="majorHAnsi" w:hAnsiTheme="majorHAnsi" w:cstheme="majorHAnsi"/>
        </w:rPr>
      </w:pPr>
      <w:proofErr w:type="spellStart"/>
      <w:r w:rsidRPr="007665D1">
        <w:rPr>
          <w:rFonts w:asciiTheme="majorHAnsi" w:hAnsiTheme="majorHAnsi" w:cstheme="majorHAnsi"/>
        </w:rPr>
        <w:t>Rất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nhận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được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sự</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tâm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hợp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của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vị</w:t>
      </w:r>
      <w:proofErr w:type="spellEnd"/>
      <w:r w:rsidRPr="007665D1">
        <w:rPr>
          <w:rFonts w:asciiTheme="majorHAnsi" w:hAnsiTheme="majorHAnsi" w:cstheme="majorHAnsi"/>
        </w:rPr>
        <w:t>.</w:t>
      </w:r>
    </w:p>
    <w:p w14:paraId="20219AE6" w14:textId="77777777" w:rsidR="002B6594" w:rsidRPr="007665D1" w:rsidRDefault="002B6594" w:rsidP="007665D1">
      <w:pPr>
        <w:rPr>
          <w:rFonts w:asciiTheme="majorHAnsi" w:hAnsiTheme="majorHAnsi" w:cstheme="majorHAnsi"/>
          <w:bCs/>
        </w:rPr>
      </w:pPr>
      <w:r w:rsidRPr="007665D1">
        <w:rPr>
          <w:rFonts w:asciiTheme="majorHAnsi" w:hAnsiTheme="majorHAnsi" w:cstheme="majorHAnsi"/>
          <w:bCs/>
        </w:rPr>
        <w:br w:type="page"/>
      </w:r>
    </w:p>
    <w:p w14:paraId="44401B15" w14:textId="0EB71A73" w:rsidR="002B6594" w:rsidRPr="007665D1" w:rsidRDefault="00CF0DBC" w:rsidP="007665D1">
      <w:pPr>
        <w:pStyle w:val="Heading1"/>
        <w:jc w:val="center"/>
        <w:rPr>
          <w:rFonts w:asciiTheme="majorHAnsi" w:hAnsiTheme="majorHAnsi" w:cstheme="majorHAnsi"/>
          <w:b/>
          <w:bCs/>
          <w:i w:val="0"/>
          <w:sz w:val="24"/>
          <w:szCs w:val="24"/>
          <w:lang w:val="nl-NL"/>
        </w:rPr>
      </w:pPr>
      <w:r w:rsidRPr="007665D1">
        <w:rPr>
          <w:rFonts w:asciiTheme="majorHAnsi" w:hAnsiTheme="majorHAnsi" w:cstheme="majorHAnsi"/>
          <w:b/>
          <w:bCs/>
          <w:i w:val="0"/>
          <w:sz w:val="24"/>
          <w:szCs w:val="24"/>
          <w:lang w:val="nl-NL"/>
        </w:rPr>
        <w:lastRenderedPageBreak/>
        <w:t>PHỤ LỤC 1</w:t>
      </w:r>
    </w:p>
    <w:p w14:paraId="6A5BD0F0" w14:textId="4BAD8700" w:rsidR="002B6594" w:rsidRPr="007665D1" w:rsidRDefault="00CF0DBC" w:rsidP="007665D1">
      <w:pPr>
        <w:contextualSpacing/>
        <w:jc w:val="center"/>
        <w:rPr>
          <w:rFonts w:asciiTheme="majorHAnsi" w:hAnsiTheme="majorHAnsi" w:cstheme="majorHAnsi"/>
          <w:b/>
          <w:bCs/>
          <w:lang w:val="nl-NL"/>
        </w:rPr>
      </w:pPr>
      <w:r w:rsidRPr="007665D1">
        <w:rPr>
          <w:rFonts w:asciiTheme="majorHAnsi" w:hAnsiTheme="majorHAnsi" w:cstheme="majorHAnsi"/>
          <w:b/>
          <w:bCs/>
          <w:lang w:val="nl-NL"/>
        </w:rPr>
        <w:t xml:space="preserve">DANH MỤC VẬT TƯ </w:t>
      </w:r>
      <w:r w:rsidR="00B812C3" w:rsidRPr="007665D1">
        <w:rPr>
          <w:rFonts w:asciiTheme="majorHAnsi" w:hAnsiTheme="majorHAnsi" w:cstheme="majorHAnsi"/>
          <w:b/>
          <w:bCs/>
          <w:lang w:val="nl-NL"/>
        </w:rPr>
        <w:t>CAN THIỆP TIM MẠCH</w:t>
      </w:r>
    </w:p>
    <w:p w14:paraId="2A37B0F3" w14:textId="7C16914F" w:rsidR="00CF0DBC" w:rsidRPr="007665D1" w:rsidRDefault="00653E6D" w:rsidP="007665D1">
      <w:pPr>
        <w:contextualSpacing/>
        <w:jc w:val="center"/>
        <w:rPr>
          <w:rFonts w:asciiTheme="majorHAnsi" w:hAnsiTheme="majorHAnsi" w:cstheme="majorHAnsi"/>
          <w:lang w:val="nl-NL"/>
        </w:rPr>
      </w:pPr>
      <w:r w:rsidRPr="007665D1">
        <w:rPr>
          <w:rFonts w:asciiTheme="majorHAnsi" w:hAnsiTheme="majorHAnsi" w:cstheme="majorHAnsi"/>
          <w:lang w:val="nl-NL"/>
        </w:rPr>
        <w:t>Kèm theo Công văn</w:t>
      </w:r>
      <w:r w:rsidR="00CF0DBC" w:rsidRPr="007665D1">
        <w:rPr>
          <w:rFonts w:asciiTheme="majorHAnsi" w:hAnsiTheme="majorHAnsi" w:cstheme="majorHAnsi"/>
          <w:lang w:val="nl-NL"/>
        </w:rPr>
        <w:t xml:space="preserve"> số              /BVNN-KD ngày        /       /2023 của</w:t>
      </w:r>
    </w:p>
    <w:p w14:paraId="54276E59" w14:textId="35C0382C" w:rsidR="00CF0DBC" w:rsidRPr="007665D1" w:rsidRDefault="00CF0DBC" w:rsidP="007665D1">
      <w:pPr>
        <w:contextualSpacing/>
        <w:jc w:val="center"/>
        <w:rPr>
          <w:rFonts w:asciiTheme="majorHAnsi" w:hAnsiTheme="majorHAnsi" w:cstheme="majorHAnsi"/>
          <w:lang w:val="nl-NL"/>
        </w:rPr>
      </w:pPr>
      <w:r w:rsidRPr="007665D1">
        <w:rPr>
          <w:rFonts w:asciiTheme="majorHAnsi" w:hAnsiTheme="majorHAnsi" w:cstheme="majorHAnsi"/>
          <w:lang w:val="nl-NL"/>
        </w:rPr>
        <w:t>Giám đốc Bệnh viện Đa khoa Nông nghiệp</w:t>
      </w:r>
    </w:p>
    <w:tbl>
      <w:tblPr>
        <w:tblW w:w="10362" w:type="dxa"/>
        <w:tblInd w:w="-856" w:type="dxa"/>
        <w:tblLook w:val="04A0" w:firstRow="1" w:lastRow="0" w:firstColumn="1" w:lastColumn="0" w:noHBand="0" w:noVBand="1"/>
      </w:tblPr>
      <w:tblGrid>
        <w:gridCol w:w="820"/>
        <w:gridCol w:w="1820"/>
        <w:gridCol w:w="5582"/>
        <w:gridCol w:w="1060"/>
        <w:gridCol w:w="1080"/>
      </w:tblGrid>
      <w:tr w:rsidR="007665D1" w:rsidRPr="007665D1" w14:paraId="675A4C7D" w14:textId="77777777" w:rsidTr="00267151">
        <w:trPr>
          <w:cantSplit/>
          <w:trHeight w:val="20"/>
          <w:tblHeader/>
        </w:trPr>
        <w:tc>
          <w:tcPr>
            <w:tcW w:w="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22832" w14:textId="77777777" w:rsidR="00267151" w:rsidRPr="007665D1" w:rsidRDefault="00267151" w:rsidP="007665D1">
            <w:pPr>
              <w:contextualSpacing/>
              <w:jc w:val="center"/>
              <w:rPr>
                <w:rFonts w:asciiTheme="majorHAnsi" w:hAnsiTheme="majorHAnsi" w:cstheme="majorHAnsi"/>
                <w:b/>
                <w:bCs/>
              </w:rPr>
            </w:pPr>
            <w:r w:rsidRPr="007665D1">
              <w:rPr>
                <w:rFonts w:asciiTheme="majorHAnsi" w:hAnsiTheme="majorHAnsi" w:cstheme="majorHAnsi"/>
                <w:b/>
                <w:bCs/>
              </w:rPr>
              <w:t>STT</w:t>
            </w:r>
          </w:p>
        </w:tc>
        <w:tc>
          <w:tcPr>
            <w:tcW w:w="1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2CCF26" w14:textId="77777777" w:rsidR="00267151" w:rsidRPr="007665D1" w:rsidRDefault="00267151" w:rsidP="007665D1">
            <w:pPr>
              <w:contextualSpacing/>
              <w:jc w:val="center"/>
              <w:rPr>
                <w:rFonts w:asciiTheme="majorHAnsi" w:hAnsiTheme="majorHAnsi" w:cstheme="majorHAnsi"/>
                <w:b/>
                <w:bCs/>
              </w:rPr>
            </w:pPr>
            <w:proofErr w:type="spellStart"/>
            <w:r w:rsidRPr="007665D1">
              <w:rPr>
                <w:rFonts w:asciiTheme="majorHAnsi" w:hAnsiTheme="majorHAnsi" w:cstheme="majorHAnsi"/>
                <w:b/>
                <w:bCs/>
              </w:rPr>
              <w:t>Tên</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hàng</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hóa</w:t>
            </w:r>
            <w:proofErr w:type="spellEnd"/>
          </w:p>
        </w:tc>
        <w:tc>
          <w:tcPr>
            <w:tcW w:w="55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139523" w14:textId="77777777" w:rsidR="00267151" w:rsidRPr="007665D1" w:rsidRDefault="00267151" w:rsidP="007665D1">
            <w:pPr>
              <w:contextualSpacing/>
              <w:jc w:val="center"/>
              <w:rPr>
                <w:rFonts w:asciiTheme="majorHAnsi" w:hAnsiTheme="majorHAnsi" w:cstheme="majorHAnsi"/>
                <w:b/>
                <w:bCs/>
              </w:rPr>
            </w:pPr>
            <w:r w:rsidRPr="007665D1">
              <w:rPr>
                <w:rFonts w:asciiTheme="majorHAnsi" w:hAnsiTheme="majorHAnsi" w:cstheme="majorHAnsi"/>
                <w:b/>
                <w:bCs/>
              </w:rPr>
              <w:t xml:space="preserve">Thông </w:t>
            </w:r>
            <w:proofErr w:type="spellStart"/>
            <w:r w:rsidRPr="007665D1">
              <w:rPr>
                <w:rFonts w:asciiTheme="majorHAnsi" w:hAnsiTheme="majorHAnsi" w:cstheme="majorHAnsi"/>
                <w:b/>
                <w:bCs/>
              </w:rPr>
              <w:t>số</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kỹ</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thuật</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chung</w:t>
            </w:r>
            <w:proofErr w:type="spellEnd"/>
          </w:p>
        </w:tc>
        <w:tc>
          <w:tcPr>
            <w:tcW w:w="10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4D1943" w14:textId="77777777" w:rsidR="00267151" w:rsidRPr="007665D1" w:rsidRDefault="00267151" w:rsidP="007665D1">
            <w:pPr>
              <w:contextualSpacing/>
              <w:jc w:val="center"/>
              <w:rPr>
                <w:rFonts w:asciiTheme="majorHAnsi" w:hAnsiTheme="majorHAnsi" w:cstheme="majorHAnsi"/>
                <w:b/>
                <w:bCs/>
              </w:rPr>
            </w:pPr>
            <w:proofErr w:type="spellStart"/>
            <w:r w:rsidRPr="007665D1">
              <w:rPr>
                <w:rFonts w:asciiTheme="majorHAnsi" w:hAnsiTheme="majorHAnsi" w:cstheme="majorHAnsi"/>
                <w:b/>
                <w:bCs/>
              </w:rPr>
              <w:t>Đơn</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vị</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tính</w:t>
            </w:r>
            <w:proofErr w:type="spellEnd"/>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EE5FF" w14:textId="30BF76BF" w:rsidR="00267151" w:rsidRPr="007665D1" w:rsidRDefault="00267151" w:rsidP="007665D1">
            <w:pPr>
              <w:contextualSpacing/>
              <w:jc w:val="center"/>
              <w:rPr>
                <w:rFonts w:asciiTheme="majorHAnsi" w:hAnsiTheme="majorHAnsi" w:cstheme="majorHAnsi"/>
                <w:b/>
                <w:bCs/>
              </w:rPr>
            </w:pPr>
            <w:proofErr w:type="spellStart"/>
            <w:r w:rsidRPr="007665D1">
              <w:rPr>
                <w:rFonts w:asciiTheme="majorHAnsi" w:hAnsiTheme="majorHAnsi" w:cstheme="majorHAnsi"/>
                <w:b/>
                <w:bCs/>
              </w:rPr>
              <w:t>Số</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lượng</w:t>
            </w:r>
            <w:proofErr w:type="spellEnd"/>
          </w:p>
        </w:tc>
      </w:tr>
      <w:tr w:rsidR="007665D1" w:rsidRPr="007665D1" w14:paraId="0228A3AF"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3543FC"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w:t>
            </w:r>
          </w:p>
        </w:tc>
        <w:tc>
          <w:tcPr>
            <w:tcW w:w="1820" w:type="dxa"/>
            <w:tcBorders>
              <w:top w:val="nil"/>
              <w:left w:val="nil"/>
              <w:bottom w:val="single" w:sz="4" w:space="0" w:color="auto"/>
              <w:right w:val="single" w:sz="4" w:space="0" w:color="auto"/>
            </w:tcBorders>
            <w:shd w:val="clear" w:color="auto" w:fill="auto"/>
            <w:vAlign w:val="center"/>
            <w:hideMark/>
          </w:tcPr>
          <w:p w14:paraId="2C7DD598"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7277E0C9" w14:textId="4ADDD368"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Chịu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được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1200 Psi</w:t>
            </w:r>
            <w:r w:rsidRPr="007665D1">
              <w:rPr>
                <w:rFonts w:asciiTheme="majorHAnsi" w:hAnsiTheme="majorHAnsi" w:cstheme="majorHAnsi"/>
              </w:rPr>
              <w:br/>
            </w:r>
            <w:proofErr w:type="spellStart"/>
            <w:r w:rsidRPr="007665D1">
              <w:rPr>
                <w:rFonts w:asciiTheme="majorHAnsi" w:hAnsiTheme="majorHAnsi" w:cstheme="majorHAnsi"/>
              </w:rPr>
              <w:t>Một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vặn</w:t>
            </w:r>
            <w:proofErr w:type="spellEnd"/>
            <w:r w:rsidRPr="007665D1">
              <w:rPr>
                <w:rFonts w:asciiTheme="majorHAnsi" w:hAnsiTheme="majorHAnsi" w:cstheme="majorHAnsi"/>
              </w:rPr>
              <w:br/>
            </w:r>
            <w:proofErr w:type="spellStart"/>
            <w:r w:rsidRPr="007665D1">
              <w:rPr>
                <w:rFonts w:asciiTheme="majorHAnsi" w:hAnsiTheme="majorHAnsi" w:cstheme="majorHAnsi"/>
              </w:rPr>
              <w:t>Gập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thả</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bị</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gãy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dập</w:t>
            </w:r>
            <w:proofErr w:type="spellEnd"/>
            <w:r w:rsidRPr="007665D1">
              <w:rPr>
                <w:rFonts w:asciiTheme="majorHAnsi" w:hAnsiTheme="majorHAnsi" w:cstheme="majorHAnsi"/>
              </w:rPr>
              <w:br/>
              <w:t xml:space="preserve">Dài </w:t>
            </w:r>
            <w:proofErr w:type="spellStart"/>
            <w:r w:rsidRPr="007665D1">
              <w:rPr>
                <w:rFonts w:asciiTheme="majorHAnsi" w:hAnsiTheme="majorHAnsi" w:cstheme="majorHAnsi"/>
              </w:rPr>
              <w:t>khoảng</w:t>
            </w:r>
            <w:proofErr w:type="spellEnd"/>
            <w:r w:rsidRPr="007665D1">
              <w:rPr>
                <w:rFonts w:asciiTheme="majorHAnsi" w:hAnsiTheme="majorHAnsi" w:cstheme="majorHAnsi"/>
              </w:rPr>
              <w:t xml:space="preserve"> 120cm, </w:t>
            </w:r>
            <w:proofErr w:type="spellStart"/>
            <w:r w:rsidRPr="007665D1">
              <w:rPr>
                <w:rFonts w:asciiTheme="majorHAnsi" w:hAnsiTheme="majorHAnsi" w:cstheme="majorHAnsi"/>
              </w:rPr>
              <w:t>đk</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lòng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khoảng</w:t>
            </w:r>
            <w:proofErr w:type="spellEnd"/>
            <w:r w:rsidRPr="007665D1">
              <w:rPr>
                <w:rFonts w:asciiTheme="majorHAnsi" w:hAnsiTheme="majorHAnsi" w:cstheme="majorHAnsi"/>
              </w:rPr>
              <w:t xml:space="preserve"> 1,7mm; </w:t>
            </w:r>
            <w:proofErr w:type="spellStart"/>
            <w:r w:rsidRPr="007665D1">
              <w:rPr>
                <w:rFonts w:asciiTheme="majorHAnsi" w:hAnsiTheme="majorHAnsi" w:cstheme="majorHAnsi"/>
              </w:rPr>
              <w:t>đk</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ngoài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khoảng</w:t>
            </w:r>
            <w:proofErr w:type="spellEnd"/>
            <w:r w:rsidRPr="007665D1">
              <w:rPr>
                <w:rFonts w:asciiTheme="majorHAnsi" w:hAnsiTheme="majorHAnsi" w:cstheme="majorHAnsi"/>
              </w:rPr>
              <w:t xml:space="preserve"> 3,6mm</w:t>
            </w:r>
          </w:p>
        </w:tc>
        <w:tc>
          <w:tcPr>
            <w:tcW w:w="1060" w:type="dxa"/>
            <w:tcBorders>
              <w:top w:val="nil"/>
              <w:left w:val="nil"/>
              <w:bottom w:val="single" w:sz="4" w:space="0" w:color="auto"/>
              <w:right w:val="single" w:sz="4" w:space="0" w:color="auto"/>
            </w:tcBorders>
            <w:shd w:val="clear" w:color="auto" w:fill="auto"/>
            <w:vAlign w:val="center"/>
            <w:hideMark/>
          </w:tcPr>
          <w:p w14:paraId="7BF7848A"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1A49658"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140</w:t>
            </w:r>
          </w:p>
        </w:tc>
      </w:tr>
      <w:tr w:rsidR="007665D1" w:rsidRPr="007665D1" w14:paraId="215CA2E9"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C1C31C2"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2</w:t>
            </w:r>
          </w:p>
        </w:tc>
        <w:tc>
          <w:tcPr>
            <w:tcW w:w="1820" w:type="dxa"/>
            <w:tcBorders>
              <w:top w:val="nil"/>
              <w:left w:val="nil"/>
              <w:bottom w:val="single" w:sz="4" w:space="0" w:color="auto"/>
              <w:right w:val="single" w:sz="4" w:space="0" w:color="auto"/>
            </w:tcBorders>
            <w:shd w:val="clear" w:color="auto" w:fill="auto"/>
            <w:vAlign w:val="center"/>
            <w:hideMark/>
          </w:tcPr>
          <w:p w14:paraId="10ADE0BC"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can </w:t>
            </w:r>
            <w:proofErr w:type="spellStart"/>
            <w:r w:rsidRPr="007665D1">
              <w:rPr>
                <w:rFonts w:asciiTheme="majorHAnsi" w:hAnsiTheme="majorHAnsi" w:cstheme="majorHAnsi"/>
              </w:rPr>
              <w:t>thiệp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lõi</w:t>
            </w:r>
            <w:proofErr w:type="spellEnd"/>
            <w:r w:rsidRPr="007665D1">
              <w:rPr>
                <w:rFonts w:asciiTheme="majorHAnsi" w:hAnsiTheme="majorHAnsi" w:cstheme="majorHAnsi"/>
              </w:rPr>
              <w:t xml:space="preserve"> nitinol </w:t>
            </w:r>
            <w:proofErr w:type="spellStart"/>
            <w:r w:rsidRPr="007665D1">
              <w:rPr>
                <w:rFonts w:asciiTheme="majorHAnsi" w:hAnsiTheme="majorHAnsi" w:cstheme="majorHAnsi"/>
              </w:rPr>
              <w:t>cứng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phủ</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lớp</w:t>
            </w:r>
            <w:proofErr w:type="spellEnd"/>
            <w:r w:rsidRPr="007665D1">
              <w:rPr>
                <w:rFonts w:asciiTheme="majorHAnsi" w:hAnsiTheme="majorHAnsi" w:cstheme="majorHAnsi"/>
              </w:rPr>
              <w:t xml:space="preserve"> PTFE </w:t>
            </w:r>
            <w:proofErr w:type="spellStart"/>
            <w:r w:rsidRPr="007665D1">
              <w:rPr>
                <w:rFonts w:asciiTheme="majorHAnsi" w:hAnsiTheme="majorHAnsi" w:cstheme="majorHAnsi"/>
              </w:rPr>
              <w:t>xoắn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ốc</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79933D12" w14:textId="77777777" w:rsidR="00267151" w:rsidRPr="007665D1" w:rsidRDefault="00267151" w:rsidP="007665D1">
            <w:pPr>
              <w:contextualSpacing/>
              <w:rPr>
                <w:rFonts w:asciiTheme="majorHAnsi" w:hAnsiTheme="majorHAnsi" w:cstheme="majorHAnsi"/>
              </w:rPr>
            </w:pPr>
            <w:r w:rsidRPr="007665D1">
              <w:rPr>
                <w:rFonts w:asciiTheme="majorHAnsi" w:hAnsiTheme="majorHAnsi" w:cstheme="majorHAnsi"/>
              </w:rPr>
              <w:t xml:space="preserve">- Vi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tắc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chi, </w:t>
            </w:r>
            <w:proofErr w:type="spellStart"/>
            <w:r w:rsidRPr="007665D1">
              <w:rPr>
                <w:rFonts w:asciiTheme="majorHAnsi" w:hAnsiTheme="majorHAnsi" w:cstheme="majorHAnsi"/>
              </w:rPr>
              <w:t>ngoại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biên</w:t>
            </w:r>
            <w:proofErr w:type="spellEnd"/>
            <w:r w:rsidRPr="007665D1">
              <w:rPr>
                <w:rFonts w:asciiTheme="majorHAnsi" w:hAnsiTheme="majorHAnsi" w:cstheme="majorHAnsi"/>
              </w:rPr>
              <w:t>.</w:t>
            </w:r>
            <w:r w:rsidRPr="007665D1">
              <w:rPr>
                <w:rFonts w:asciiTheme="majorHAnsi" w:hAnsiTheme="majorHAnsi" w:cstheme="majorHAnsi"/>
              </w:rPr>
              <w:b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khoảng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0,014"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0,018".</w:t>
            </w:r>
            <w:r w:rsidRPr="007665D1">
              <w:rPr>
                <w:rFonts w:asciiTheme="majorHAnsi" w:hAnsiTheme="majorHAnsi" w:cstheme="majorHAnsi"/>
              </w:rPr>
              <w:br/>
              <w:t xml:space="preserve">- </w:t>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vi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thiểu</w:t>
            </w:r>
            <w:proofErr w:type="spellEnd"/>
            <w:r w:rsidRPr="007665D1">
              <w:rPr>
                <w:rFonts w:asciiTheme="majorHAnsi" w:hAnsiTheme="majorHAnsi" w:cstheme="majorHAnsi"/>
              </w:rPr>
              <w:t xml:space="preserve"> ≤ 180cm,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 300cm.</w:t>
            </w:r>
            <w:r w:rsidRPr="007665D1">
              <w:rPr>
                <w:rFonts w:asciiTheme="majorHAnsi" w:hAnsiTheme="majorHAnsi" w:cstheme="majorHAnsi"/>
              </w:rPr>
              <w:b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xa</w:t>
            </w:r>
            <w:proofErr w:type="spellEnd"/>
            <w:r w:rsidRPr="007665D1">
              <w:rPr>
                <w:rFonts w:asciiTheme="majorHAnsi" w:hAnsiTheme="majorHAnsi" w:cstheme="majorHAnsi"/>
              </w:rPr>
              <w:t xml:space="preserve"> vi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hoặc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uốn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sẵn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bằng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nghệ</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nung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chảy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hoặc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phủ</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nước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lõi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là</w:t>
            </w:r>
            <w:proofErr w:type="spellEnd"/>
            <w:r w:rsidRPr="007665D1">
              <w:rPr>
                <w:rFonts w:asciiTheme="majorHAnsi" w:hAnsiTheme="majorHAnsi" w:cstheme="majorHAnsi"/>
              </w:rPr>
              <w:t xml:space="preserve"> Nitinol </w:t>
            </w:r>
            <w:proofErr w:type="spellStart"/>
            <w:r w:rsidRPr="007665D1">
              <w:rPr>
                <w:rFonts w:asciiTheme="majorHAnsi" w:hAnsiTheme="majorHAnsi" w:cstheme="majorHAnsi"/>
              </w:rPr>
              <w:t>hoặc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đánh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dấu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r w:rsidRPr="007665D1">
              <w:rPr>
                <w:rFonts w:asciiTheme="majorHAnsi" w:hAnsiTheme="majorHAnsi" w:cstheme="majorHAnsi"/>
              </w:rPr>
              <w:br/>
              <w:t xml:space="preserve">- Đạt </w:t>
            </w:r>
            <w:proofErr w:type="spellStart"/>
            <w:r w:rsidRPr="007665D1">
              <w:rPr>
                <w:rFonts w:asciiTheme="majorHAnsi" w:hAnsiTheme="majorHAnsi" w:cstheme="majorHAnsi"/>
              </w:rPr>
              <w:t>tiêu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chuẩn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lượng</w:t>
            </w:r>
            <w:proofErr w:type="spellEnd"/>
            <w:r w:rsidRPr="007665D1">
              <w:rPr>
                <w:rFonts w:asciiTheme="majorHAnsi" w:hAnsiTheme="majorHAnsi" w:cstheme="majorHAnsi"/>
              </w:rPr>
              <w:t xml:space="preserve"> FDA </w:t>
            </w:r>
            <w:proofErr w:type="spellStart"/>
            <w:r w:rsidRPr="007665D1">
              <w:rPr>
                <w:rFonts w:asciiTheme="majorHAnsi" w:hAnsiTheme="majorHAnsi" w:cstheme="majorHAnsi"/>
              </w:rPr>
              <w:t>hoặc</w:t>
            </w:r>
            <w:proofErr w:type="spellEnd"/>
            <w:r w:rsidRPr="007665D1">
              <w:rPr>
                <w:rFonts w:asciiTheme="majorHAnsi" w:hAnsiTheme="majorHAnsi" w:cstheme="majorHAnsi"/>
              </w:rPr>
              <w:t xml:space="preserve"> ISO </w:t>
            </w:r>
            <w:proofErr w:type="spellStart"/>
            <w:r w:rsidRPr="007665D1">
              <w:rPr>
                <w:rFonts w:asciiTheme="majorHAnsi" w:hAnsiTheme="majorHAnsi" w:cstheme="majorHAnsi"/>
              </w:rPr>
              <w:t>hoặc</w:t>
            </w:r>
            <w:proofErr w:type="spellEnd"/>
            <w:r w:rsidRPr="007665D1">
              <w:rPr>
                <w:rFonts w:asciiTheme="majorHAnsi" w:hAnsiTheme="majorHAnsi" w:cstheme="majorHAnsi"/>
              </w:rPr>
              <w:t xml:space="preserve"> CE </w:t>
            </w:r>
            <w:proofErr w:type="spellStart"/>
            <w:r w:rsidRPr="007665D1">
              <w:rPr>
                <w:rFonts w:asciiTheme="majorHAnsi" w:hAnsiTheme="majorHAnsi" w:cstheme="majorHAnsi"/>
              </w:rPr>
              <w:t>hoặc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đương</w:t>
            </w:r>
            <w:proofErr w:type="spellEnd"/>
            <w:r w:rsidRPr="007665D1">
              <w:rPr>
                <w:rFonts w:asciiTheme="majorHAnsi" w:hAnsiTheme="majorHAnsi" w:cstheme="majorHAnsi"/>
              </w:rPr>
              <w:t>.</w:t>
            </w:r>
          </w:p>
        </w:tc>
        <w:tc>
          <w:tcPr>
            <w:tcW w:w="1060" w:type="dxa"/>
            <w:tcBorders>
              <w:top w:val="nil"/>
              <w:left w:val="nil"/>
              <w:bottom w:val="single" w:sz="4" w:space="0" w:color="auto"/>
              <w:right w:val="single" w:sz="4" w:space="0" w:color="auto"/>
            </w:tcBorders>
            <w:shd w:val="clear" w:color="auto" w:fill="auto"/>
            <w:vAlign w:val="center"/>
            <w:hideMark/>
          </w:tcPr>
          <w:p w14:paraId="209AE542"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159E96B"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60</w:t>
            </w:r>
          </w:p>
        </w:tc>
      </w:tr>
      <w:tr w:rsidR="007665D1" w:rsidRPr="007665D1" w14:paraId="437FC74E"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E293FE"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3</w:t>
            </w:r>
          </w:p>
        </w:tc>
        <w:tc>
          <w:tcPr>
            <w:tcW w:w="1820" w:type="dxa"/>
            <w:tcBorders>
              <w:top w:val="nil"/>
              <w:left w:val="nil"/>
              <w:bottom w:val="single" w:sz="4" w:space="0" w:color="auto"/>
              <w:right w:val="single" w:sz="4" w:space="0" w:color="auto"/>
            </w:tcBorders>
            <w:shd w:val="clear" w:color="auto" w:fill="auto"/>
            <w:vAlign w:val="center"/>
            <w:hideMark/>
          </w:tcPr>
          <w:p w14:paraId="04545ED4"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truyền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viba</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33C69FB1" w14:textId="77777777" w:rsidR="00267151" w:rsidRPr="007665D1" w:rsidRDefault="00267151" w:rsidP="007665D1">
            <w:pPr>
              <w:contextualSpacing/>
              <w:rPr>
                <w:rFonts w:asciiTheme="majorHAnsi" w:hAnsiTheme="majorHAnsi" w:cstheme="majorHAnsi"/>
              </w:rPr>
            </w:pPr>
            <w:r w:rsidRPr="007665D1">
              <w:rPr>
                <w:rFonts w:asciiTheme="majorHAnsi" w:hAnsiTheme="majorHAnsi" w:cstheme="majorHAnsi"/>
              </w:rPr>
              <w:t xml:space="preserve">+ </w:t>
            </w:r>
            <w:proofErr w:type="spellStart"/>
            <w:r w:rsidRPr="007665D1">
              <w:rPr>
                <w:rFonts w:asciiTheme="majorHAnsi" w:hAnsiTheme="majorHAnsi" w:cstheme="majorHAnsi"/>
              </w:rPr>
              <w:t>Cáp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nguồn</w:t>
            </w:r>
            <w:proofErr w:type="spellEnd"/>
            <w:r w:rsidRPr="007665D1">
              <w:rPr>
                <w:rFonts w:asciiTheme="majorHAnsi" w:hAnsiTheme="majorHAnsi" w:cstheme="majorHAnsi"/>
              </w:rPr>
              <w:t xml:space="preserve"> vi </w:t>
            </w:r>
            <w:proofErr w:type="spellStart"/>
            <w:r w:rsidRPr="007665D1">
              <w:rPr>
                <w:rFonts w:asciiTheme="majorHAnsi" w:hAnsiTheme="majorHAnsi" w:cstheme="majorHAnsi"/>
              </w:rPr>
              <w:t>sóng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N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phát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SMA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dò</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cáp</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Độ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khoảng</w:t>
            </w:r>
            <w:proofErr w:type="spellEnd"/>
            <w:r w:rsidRPr="007665D1">
              <w:rPr>
                <w:rFonts w:asciiTheme="majorHAnsi" w:hAnsiTheme="majorHAnsi" w:cstheme="majorHAnsi"/>
              </w:rPr>
              <w:t xml:space="preserve"> 2.4m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Avecure</w:t>
            </w:r>
            <w:proofErr w:type="spellEnd"/>
            <w:r w:rsidRPr="007665D1">
              <w:rPr>
                <w:rFonts w:asciiTheme="majorHAnsi" w:hAnsiTheme="majorHAnsi" w:cstheme="majorHAnsi"/>
              </w:rPr>
              <w:t xml:space="preserve"> MWA Generator)</w:t>
            </w:r>
          </w:p>
        </w:tc>
        <w:tc>
          <w:tcPr>
            <w:tcW w:w="1060" w:type="dxa"/>
            <w:tcBorders>
              <w:top w:val="nil"/>
              <w:left w:val="nil"/>
              <w:bottom w:val="single" w:sz="4" w:space="0" w:color="auto"/>
              <w:right w:val="single" w:sz="4" w:space="0" w:color="auto"/>
            </w:tcBorders>
            <w:shd w:val="clear" w:color="auto" w:fill="auto"/>
            <w:vAlign w:val="center"/>
            <w:hideMark/>
          </w:tcPr>
          <w:p w14:paraId="65E91760"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A32A20E"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w:t>
            </w:r>
          </w:p>
        </w:tc>
      </w:tr>
      <w:tr w:rsidR="007665D1" w:rsidRPr="007665D1" w14:paraId="5DDB4FCF"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0DDB79"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4</w:t>
            </w:r>
          </w:p>
        </w:tc>
        <w:tc>
          <w:tcPr>
            <w:tcW w:w="1820" w:type="dxa"/>
            <w:tcBorders>
              <w:top w:val="nil"/>
              <w:left w:val="nil"/>
              <w:bottom w:val="single" w:sz="4" w:space="0" w:color="auto"/>
              <w:right w:val="single" w:sz="4" w:space="0" w:color="auto"/>
            </w:tcBorders>
            <w:shd w:val="clear" w:color="auto" w:fill="auto"/>
            <w:vAlign w:val="center"/>
            <w:hideMark/>
          </w:tcPr>
          <w:p w14:paraId="66A96627"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trị</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Cardiospec</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0BC0E506"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trị</w:t>
            </w:r>
            <w:proofErr w:type="spellEnd"/>
            <w:r w:rsidRPr="007665D1">
              <w:rPr>
                <w:rFonts w:asciiTheme="majorHAnsi" w:hAnsiTheme="majorHAnsi" w:cstheme="majorHAnsi"/>
              </w:rPr>
              <w:t>:</w:t>
            </w:r>
            <w:r w:rsidRPr="007665D1">
              <w:rPr>
                <w:rFonts w:asciiTheme="majorHAnsi" w:hAnsiTheme="majorHAnsi" w:cstheme="majorHAnsi"/>
              </w:rPr>
              <w:br/>
              <w:t xml:space="preserve">- </w:t>
            </w:r>
            <w:proofErr w:type="spellStart"/>
            <w:r w:rsidRPr="007665D1">
              <w:rPr>
                <w:rFonts w:asciiTheme="majorHAnsi" w:hAnsiTheme="majorHAnsi" w:cstheme="majorHAnsi"/>
              </w:rPr>
              <w:t>Tạo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xung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vị</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trí</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trị</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Độ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sâu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thâm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nhập</w:t>
            </w:r>
            <w:proofErr w:type="spellEnd"/>
            <w:r w:rsidRPr="007665D1">
              <w:rPr>
                <w:rFonts w:asciiTheme="majorHAnsi" w:hAnsiTheme="majorHAnsi" w:cstheme="majorHAnsi"/>
              </w:rPr>
              <w:t xml:space="preserve"> 30mm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155 mm</w:t>
            </w:r>
            <w:r w:rsidRPr="007665D1">
              <w:rPr>
                <w:rFonts w:asciiTheme="majorHAnsi" w:hAnsiTheme="majorHAnsi" w:cstheme="majorHAnsi"/>
              </w:rPr>
              <w:br/>
              <w:t xml:space="preserve">- </w:t>
            </w:r>
            <w:proofErr w:type="spellStart"/>
            <w:r w:rsidRPr="007665D1">
              <w:rPr>
                <w:rFonts w:asciiTheme="majorHAnsi" w:hAnsiTheme="majorHAnsi" w:cstheme="majorHAnsi"/>
              </w:rPr>
              <w:t>Tuổi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thọ</w:t>
            </w:r>
            <w:proofErr w:type="spellEnd"/>
            <w:r w:rsidRPr="007665D1">
              <w:rPr>
                <w:rFonts w:asciiTheme="majorHAnsi" w:hAnsiTheme="majorHAnsi" w:cstheme="majorHAnsi"/>
              </w:rPr>
              <w:t xml:space="preserve">: 120.000 </w:t>
            </w:r>
            <w:proofErr w:type="spellStart"/>
            <w:r w:rsidRPr="007665D1">
              <w:rPr>
                <w:rFonts w:asciiTheme="majorHAnsi" w:hAnsiTheme="majorHAnsi" w:cstheme="majorHAnsi"/>
              </w:rPr>
              <w:t>lần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đánh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số</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021EDE84"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54B1E6E"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2</w:t>
            </w:r>
          </w:p>
        </w:tc>
      </w:tr>
      <w:tr w:rsidR="007665D1" w:rsidRPr="007665D1" w14:paraId="5E061781"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918DB1"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5</w:t>
            </w:r>
          </w:p>
        </w:tc>
        <w:tc>
          <w:tcPr>
            <w:tcW w:w="1820" w:type="dxa"/>
            <w:tcBorders>
              <w:top w:val="nil"/>
              <w:left w:val="nil"/>
              <w:bottom w:val="single" w:sz="4" w:space="0" w:color="auto"/>
              <w:right w:val="single" w:sz="4" w:space="0" w:color="auto"/>
            </w:tcBorders>
            <w:shd w:val="clear" w:color="auto" w:fill="auto"/>
            <w:vAlign w:val="center"/>
            <w:hideMark/>
          </w:tcPr>
          <w:p w14:paraId="07F5A2CF"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 xml:space="preserve">Kim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nhỏ</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việc</w:t>
            </w:r>
            <w:proofErr w:type="spellEnd"/>
            <w:r w:rsidRPr="007665D1">
              <w:rPr>
                <w:rFonts w:asciiTheme="majorHAnsi" w:hAnsiTheme="majorHAnsi" w:cstheme="majorHAnsi"/>
              </w:rPr>
              <w:t xml:space="preserve"> 15 cm</w:t>
            </w:r>
          </w:p>
        </w:tc>
        <w:tc>
          <w:tcPr>
            <w:tcW w:w="5582" w:type="dxa"/>
            <w:tcBorders>
              <w:top w:val="nil"/>
              <w:left w:val="nil"/>
              <w:bottom w:val="single" w:sz="4" w:space="0" w:color="auto"/>
              <w:right w:val="single" w:sz="4" w:space="0" w:color="auto"/>
            </w:tcBorders>
            <w:shd w:val="clear" w:color="auto" w:fill="auto"/>
            <w:vAlign w:val="center"/>
            <w:hideMark/>
          </w:tcPr>
          <w:p w14:paraId="75739B10" w14:textId="77777777" w:rsidR="00267151" w:rsidRPr="007665D1" w:rsidRDefault="00267151" w:rsidP="007665D1">
            <w:pPr>
              <w:contextualSpacing/>
              <w:rPr>
                <w:rFonts w:asciiTheme="majorHAnsi" w:hAnsiTheme="majorHAnsi" w:cstheme="majorHAnsi"/>
              </w:rPr>
            </w:pPr>
            <w:r w:rsidRPr="007665D1">
              <w:rPr>
                <w:rFonts w:asciiTheme="majorHAnsi" w:hAnsiTheme="majorHAnsi" w:cstheme="majorHAnsi"/>
              </w:rPr>
              <w:t xml:space="preserve"> </w:t>
            </w:r>
            <w:proofErr w:type="spellStart"/>
            <w:r w:rsidRPr="007665D1">
              <w:rPr>
                <w:rFonts w:asciiTheme="majorHAnsi" w:hAnsiTheme="majorHAnsi" w:cstheme="majorHAnsi"/>
              </w:rPr>
              <w:t>Sử</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dụng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vi </w:t>
            </w:r>
            <w:proofErr w:type="spellStart"/>
            <w:r w:rsidRPr="007665D1">
              <w:rPr>
                <w:rFonts w:asciiTheme="majorHAnsi" w:hAnsiTheme="majorHAnsi" w:cstheme="majorHAnsi"/>
              </w:rPr>
              <w:t>sóng</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việc</w:t>
            </w:r>
            <w:proofErr w:type="spellEnd"/>
            <w:r w:rsidRPr="007665D1">
              <w:rPr>
                <w:rFonts w:asciiTheme="majorHAnsi" w:hAnsiTheme="majorHAnsi" w:cstheme="majorHAnsi"/>
              </w:rPr>
              <w:t>: 15 cm</w:t>
            </w:r>
            <w:r w:rsidRPr="007665D1">
              <w:rPr>
                <w:rFonts w:asciiTheme="majorHAnsi" w:hAnsiTheme="majorHAnsi" w:cstheme="majorHAnsi"/>
              </w:rPr>
              <w:br/>
              <w:t xml:space="preserve">- Kim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nhỏ</w:t>
            </w:r>
            <w:proofErr w:type="spellEnd"/>
            <w:r w:rsidRPr="007665D1">
              <w:rPr>
                <w:rFonts w:asciiTheme="majorHAnsi" w:hAnsiTheme="majorHAnsi" w:cstheme="majorHAnsi"/>
              </w:rPr>
              <w:t xml:space="preserve"> 16G</w:t>
            </w:r>
            <w:r w:rsidRPr="007665D1">
              <w:rPr>
                <w:rFonts w:asciiTheme="majorHAnsi" w:hAnsiTheme="majorHAnsi" w:cstheme="majorHAnsi"/>
              </w:rPr>
              <w:br/>
              <w:t xml:space="preserve">- </w:t>
            </w:r>
            <w:proofErr w:type="spellStart"/>
            <w:r w:rsidRPr="007665D1">
              <w:rPr>
                <w:rFonts w:asciiTheme="majorHAnsi" w:hAnsiTheme="majorHAnsi" w:cstheme="majorHAnsi"/>
              </w:rPr>
              <w:t>Vùng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1.5 cm - 3 cm</w:t>
            </w:r>
            <w:r w:rsidRPr="007665D1">
              <w:rPr>
                <w:rFonts w:asciiTheme="majorHAnsi" w:hAnsiTheme="majorHAnsi" w:cstheme="majorHAnsi"/>
              </w:rPr>
              <w:b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biến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nhiệt</w:t>
            </w:r>
            <w:proofErr w:type="spellEnd"/>
            <w:r w:rsidRPr="007665D1">
              <w:rPr>
                <w:rFonts w:asciiTheme="majorHAnsi" w:hAnsiTheme="majorHAnsi" w:cstheme="majorHAnsi"/>
              </w:rPr>
              <w:t xml:space="preserve"> ở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kim</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Không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kim</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6F10BA08"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FBDC39B"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25</w:t>
            </w:r>
          </w:p>
        </w:tc>
      </w:tr>
      <w:tr w:rsidR="007665D1" w:rsidRPr="007665D1" w14:paraId="04967D4E"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C095FE"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6</w:t>
            </w:r>
          </w:p>
        </w:tc>
        <w:tc>
          <w:tcPr>
            <w:tcW w:w="1820" w:type="dxa"/>
            <w:tcBorders>
              <w:top w:val="nil"/>
              <w:left w:val="nil"/>
              <w:bottom w:val="single" w:sz="4" w:space="0" w:color="auto"/>
              <w:right w:val="single" w:sz="4" w:space="0" w:color="auto"/>
            </w:tcBorders>
            <w:shd w:val="clear" w:color="auto" w:fill="auto"/>
            <w:vAlign w:val="center"/>
            <w:hideMark/>
          </w:tcPr>
          <w:p w14:paraId="3946FADB"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 xml:space="preserve">Khung </w:t>
            </w:r>
            <w:proofErr w:type="spellStart"/>
            <w:r w:rsidRPr="007665D1">
              <w:rPr>
                <w:rFonts w:asciiTheme="majorHAnsi" w:hAnsiTheme="majorHAnsi" w:cstheme="majorHAnsi"/>
              </w:rPr>
              <w:t>gia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mạch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ngoại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biên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bung Nitinol </w:t>
            </w:r>
            <w:proofErr w:type="spellStart"/>
            <w:r w:rsidRPr="007665D1">
              <w:rPr>
                <w:rFonts w:asciiTheme="majorHAnsi" w:hAnsiTheme="majorHAnsi" w:cstheme="majorHAnsi"/>
              </w:rPr>
              <w:t>với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mắt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0.035”</w:t>
            </w:r>
          </w:p>
        </w:tc>
        <w:tc>
          <w:tcPr>
            <w:tcW w:w="5582" w:type="dxa"/>
            <w:tcBorders>
              <w:top w:val="nil"/>
              <w:left w:val="nil"/>
              <w:bottom w:val="single" w:sz="4" w:space="0" w:color="auto"/>
              <w:right w:val="single" w:sz="4" w:space="0" w:color="auto"/>
            </w:tcBorders>
            <w:shd w:val="clear" w:color="auto" w:fill="auto"/>
            <w:vAlign w:val="center"/>
            <w:hideMark/>
          </w:tcPr>
          <w:p w14:paraId="73126545"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Loại</w:t>
            </w:r>
            <w:proofErr w:type="spellEnd"/>
            <w:r w:rsidRPr="007665D1">
              <w:rPr>
                <w:rFonts w:asciiTheme="majorHAnsi" w:hAnsiTheme="majorHAnsi" w:cstheme="majorHAnsi"/>
              </w:rPr>
              <w:t xml:space="preserve"> 85cm: </w:t>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4.00 đến12.00 mm. </w:t>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20 đến100 mm. </w:t>
            </w:r>
            <w:r w:rsidRPr="007665D1">
              <w:rPr>
                <w:rFonts w:asciiTheme="majorHAnsi" w:hAnsiTheme="majorHAnsi" w:cstheme="majorHAnsi"/>
              </w:rPr>
              <w:br/>
            </w:r>
            <w:proofErr w:type="spellStart"/>
            <w:r w:rsidRPr="007665D1">
              <w:rPr>
                <w:rFonts w:asciiTheme="majorHAnsi" w:hAnsiTheme="majorHAnsi" w:cstheme="majorHAnsi"/>
              </w:rPr>
              <w:t>Loại</w:t>
            </w:r>
            <w:proofErr w:type="spellEnd"/>
            <w:r w:rsidRPr="007665D1">
              <w:rPr>
                <w:rFonts w:asciiTheme="majorHAnsi" w:hAnsiTheme="majorHAnsi" w:cstheme="majorHAnsi"/>
              </w:rPr>
              <w:t xml:space="preserve"> 135cm: </w:t>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4.00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8.00 mm. </w:t>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20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100 mm. </w:t>
            </w:r>
            <w:r w:rsidRPr="007665D1">
              <w:rPr>
                <w:rFonts w:asciiTheme="majorHAnsi" w:hAnsiTheme="majorHAnsi" w:cstheme="majorHAnsi"/>
              </w:rPr>
              <w:br/>
            </w:r>
            <w:proofErr w:type="spellStart"/>
            <w:r w:rsidRPr="007665D1">
              <w:rPr>
                <w:rFonts w:asciiTheme="majorHAnsi" w:hAnsiTheme="majorHAnsi" w:cstheme="majorHAnsi"/>
              </w:rPr>
              <w:t>Tiêu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chuẩn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lượng</w:t>
            </w:r>
            <w:proofErr w:type="spellEnd"/>
            <w:r w:rsidRPr="007665D1">
              <w:rPr>
                <w:rFonts w:asciiTheme="majorHAnsi" w:hAnsiTheme="majorHAnsi" w:cstheme="majorHAnsi"/>
              </w:rPr>
              <w:t>: ISO 13485; CE</w:t>
            </w:r>
          </w:p>
        </w:tc>
        <w:tc>
          <w:tcPr>
            <w:tcW w:w="1060" w:type="dxa"/>
            <w:tcBorders>
              <w:top w:val="nil"/>
              <w:left w:val="nil"/>
              <w:bottom w:val="single" w:sz="4" w:space="0" w:color="auto"/>
              <w:right w:val="single" w:sz="4" w:space="0" w:color="auto"/>
            </w:tcBorders>
            <w:shd w:val="clear" w:color="auto" w:fill="auto"/>
            <w:vAlign w:val="center"/>
            <w:hideMark/>
          </w:tcPr>
          <w:p w14:paraId="23C3ED5F"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E761F2B"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20</w:t>
            </w:r>
          </w:p>
        </w:tc>
      </w:tr>
      <w:tr w:rsidR="007665D1" w:rsidRPr="007665D1" w14:paraId="6404EE65"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C51D428"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7</w:t>
            </w:r>
          </w:p>
        </w:tc>
        <w:tc>
          <w:tcPr>
            <w:tcW w:w="1820" w:type="dxa"/>
            <w:tcBorders>
              <w:top w:val="nil"/>
              <w:left w:val="nil"/>
              <w:bottom w:val="single" w:sz="4" w:space="0" w:color="auto"/>
              <w:right w:val="single" w:sz="4" w:space="0" w:color="auto"/>
            </w:tcBorders>
            <w:shd w:val="clear" w:color="auto" w:fill="auto"/>
            <w:vAlign w:val="center"/>
            <w:hideMark/>
          </w:tcPr>
          <w:p w14:paraId="0A44CC90"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Sợi</w:t>
            </w:r>
            <w:proofErr w:type="spellEnd"/>
            <w:r w:rsidRPr="007665D1">
              <w:rPr>
                <w:rFonts w:asciiTheme="majorHAnsi" w:hAnsiTheme="majorHAnsi" w:cstheme="majorHAnsi"/>
              </w:rPr>
              <w:t xml:space="preserve"> Laser </w:t>
            </w:r>
            <w:proofErr w:type="spellStart"/>
            <w:r w:rsidRPr="007665D1">
              <w:rPr>
                <w:rFonts w:asciiTheme="majorHAnsi" w:hAnsiTheme="majorHAnsi" w:cstheme="majorHAnsi"/>
              </w:rPr>
              <w:t>MedFiber</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trị</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tĩnh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Radial 400µm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600µm</w:t>
            </w:r>
          </w:p>
        </w:tc>
        <w:tc>
          <w:tcPr>
            <w:tcW w:w="5582" w:type="dxa"/>
            <w:tcBorders>
              <w:top w:val="nil"/>
              <w:left w:val="nil"/>
              <w:bottom w:val="single" w:sz="4" w:space="0" w:color="auto"/>
              <w:right w:val="single" w:sz="4" w:space="0" w:color="auto"/>
            </w:tcBorders>
            <w:shd w:val="clear" w:color="auto" w:fill="auto"/>
            <w:vAlign w:val="center"/>
            <w:hideMark/>
          </w:tcPr>
          <w:p w14:paraId="0C68757A"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Laser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trị</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tĩnh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Laser MedArt 1470nm</w:t>
            </w:r>
            <w:r w:rsidRPr="007665D1">
              <w:rPr>
                <w:rFonts w:asciiTheme="majorHAnsi" w:hAnsiTheme="majorHAnsi" w:cstheme="majorHAnsi"/>
              </w:rPr>
              <w:br/>
              <w:t xml:space="preserve">+ </w:t>
            </w:r>
            <w:proofErr w:type="spellStart"/>
            <w:r w:rsidRPr="007665D1">
              <w:rPr>
                <w:rFonts w:asciiTheme="majorHAnsi" w:hAnsiTheme="majorHAnsi" w:cstheme="majorHAnsi"/>
              </w:rPr>
              <w:t>Năng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lượng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xuyên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tâm</w:t>
            </w:r>
            <w:proofErr w:type="spellEnd"/>
            <w:r w:rsidRPr="007665D1">
              <w:rPr>
                <w:rFonts w:asciiTheme="majorHAnsi" w:hAnsiTheme="majorHAnsi" w:cstheme="majorHAnsi"/>
              </w:rPr>
              <w:t>: Radial Tip</w:t>
            </w:r>
            <w:r w:rsidRPr="007665D1">
              <w:rPr>
                <w:rFonts w:asciiTheme="majorHAnsi" w:hAnsiTheme="majorHAnsi" w:cstheme="majorHAnsi"/>
              </w:rPr>
              <w:br/>
              <w:t xml:space="preserve">+ </w:t>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sợi</w:t>
            </w:r>
            <w:proofErr w:type="spellEnd"/>
            <w:r w:rsidRPr="007665D1">
              <w:rPr>
                <w:rFonts w:asciiTheme="majorHAnsi" w:hAnsiTheme="majorHAnsi" w:cstheme="majorHAnsi"/>
              </w:rPr>
              <w:t>: 2,5m ±0,2m</w:t>
            </w:r>
            <w:r w:rsidRPr="007665D1">
              <w:rPr>
                <w:rFonts w:asciiTheme="majorHAnsi" w:hAnsiTheme="majorHAnsi" w:cstheme="majorHAnsi"/>
              </w:rPr>
              <w:br/>
              <w:t xml:space="preserve">+ </w:t>
            </w:r>
            <w:proofErr w:type="spellStart"/>
            <w:r w:rsidRPr="007665D1">
              <w:rPr>
                <w:rFonts w:asciiTheme="majorHAnsi" w:hAnsiTheme="majorHAnsi" w:cstheme="majorHAnsi"/>
              </w:rPr>
              <w:t>Được</w:t>
            </w:r>
            <w:proofErr w:type="spellEnd"/>
            <w:r w:rsidRPr="007665D1">
              <w:rPr>
                <w:rFonts w:asciiTheme="majorHAnsi" w:hAnsiTheme="majorHAnsi" w:cstheme="majorHAnsi"/>
              </w:rPr>
              <w:t xml:space="preserve"> FDA </w:t>
            </w:r>
            <w:proofErr w:type="spellStart"/>
            <w:r w:rsidRPr="007665D1">
              <w:rPr>
                <w:rFonts w:asciiTheme="majorHAnsi" w:hAnsiTheme="majorHAnsi" w:cstheme="majorHAnsi"/>
              </w:rPr>
              <w:t>công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nhận</w:t>
            </w:r>
            <w:proofErr w:type="spellEnd"/>
            <w:r w:rsidRPr="007665D1">
              <w:rPr>
                <w:rFonts w:asciiTheme="majorHAnsi" w:hAnsiTheme="majorHAnsi" w:cstheme="majorHAnsi"/>
              </w:rPr>
              <w:t>.</w:t>
            </w:r>
          </w:p>
        </w:tc>
        <w:tc>
          <w:tcPr>
            <w:tcW w:w="1060" w:type="dxa"/>
            <w:tcBorders>
              <w:top w:val="nil"/>
              <w:left w:val="nil"/>
              <w:bottom w:val="single" w:sz="4" w:space="0" w:color="auto"/>
              <w:right w:val="single" w:sz="4" w:space="0" w:color="auto"/>
            </w:tcBorders>
            <w:shd w:val="clear" w:color="auto" w:fill="auto"/>
            <w:vAlign w:val="center"/>
            <w:hideMark/>
          </w:tcPr>
          <w:p w14:paraId="1E6F6F89"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416A6AC"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100</w:t>
            </w:r>
          </w:p>
        </w:tc>
      </w:tr>
      <w:tr w:rsidR="007665D1" w:rsidRPr="007665D1" w14:paraId="62257E81"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3A97B2"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8</w:t>
            </w:r>
          </w:p>
        </w:tc>
        <w:tc>
          <w:tcPr>
            <w:tcW w:w="1820" w:type="dxa"/>
            <w:tcBorders>
              <w:top w:val="nil"/>
              <w:left w:val="nil"/>
              <w:bottom w:val="single" w:sz="4" w:space="0" w:color="auto"/>
              <w:right w:val="single" w:sz="4" w:space="0" w:color="auto"/>
            </w:tcBorders>
            <w:shd w:val="clear" w:color="auto" w:fill="auto"/>
            <w:vAlign w:val="center"/>
            <w:hideMark/>
          </w:tcPr>
          <w:p w14:paraId="5EDA5CEE"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Xilanh</w:t>
            </w:r>
            <w:proofErr w:type="spellEnd"/>
            <w:r w:rsidRPr="007665D1">
              <w:rPr>
                <w:rFonts w:asciiTheme="majorHAnsi" w:hAnsiTheme="majorHAnsi" w:cstheme="majorHAnsi"/>
              </w:rPr>
              <w:t xml:space="preserve"> 150ml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7A2C0B6C"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Xilanh</w:t>
            </w:r>
            <w:proofErr w:type="spellEnd"/>
            <w:r w:rsidRPr="007665D1">
              <w:rPr>
                <w:rFonts w:asciiTheme="majorHAnsi" w:hAnsiTheme="majorHAnsi" w:cstheme="majorHAnsi"/>
              </w:rPr>
              <w:t xml:space="preserve"> 150ml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r w:rsidRPr="007665D1">
              <w:rPr>
                <w:rFonts w:asciiTheme="majorHAnsi" w:hAnsiTheme="majorHAnsi" w:cstheme="majorHAnsi"/>
              </w:rPr>
              <w:t xml:space="preserve"> Mark V.</w:t>
            </w:r>
            <w:r w:rsidRPr="007665D1">
              <w:rPr>
                <w:rFonts w:asciiTheme="majorHAnsi" w:hAnsiTheme="majorHAnsi" w:cstheme="majorHAnsi"/>
              </w:rPr>
              <w:br/>
            </w:r>
            <w:proofErr w:type="spellStart"/>
            <w:r w:rsidRPr="007665D1">
              <w:rPr>
                <w:rFonts w:asciiTheme="majorHAnsi" w:hAnsiTheme="majorHAnsi" w:cstheme="majorHAnsi"/>
              </w:rPr>
              <w:t>Một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gồm</w:t>
            </w:r>
            <w:proofErr w:type="spellEnd"/>
            <w:r w:rsidRPr="007665D1">
              <w:rPr>
                <w:rFonts w:asciiTheme="majorHAnsi" w:hAnsiTheme="majorHAnsi" w:cstheme="majorHAnsi"/>
              </w:rPr>
              <w:t xml:space="preserve">: 1 </w:t>
            </w:r>
            <w:proofErr w:type="spellStart"/>
            <w:r w:rsidRPr="007665D1">
              <w:rPr>
                <w:rFonts w:asciiTheme="majorHAnsi" w:hAnsiTheme="majorHAnsi" w:cstheme="majorHAnsi"/>
              </w:rPr>
              <w:t>xilanh</w:t>
            </w:r>
            <w:proofErr w:type="spellEnd"/>
            <w:r w:rsidRPr="007665D1">
              <w:rPr>
                <w:rFonts w:asciiTheme="majorHAnsi" w:hAnsiTheme="majorHAnsi" w:cstheme="majorHAnsi"/>
              </w:rPr>
              <w:t xml:space="preserve"> 150ml, 1 </w:t>
            </w:r>
            <w:proofErr w:type="spellStart"/>
            <w:r w:rsidRPr="007665D1">
              <w:rPr>
                <w:rFonts w:asciiTheme="majorHAnsi" w:hAnsiTheme="majorHAnsi" w:cstheme="majorHAnsi"/>
              </w:rPr>
              <w:t>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lấy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nhanh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chữ</w:t>
            </w:r>
            <w:proofErr w:type="spellEnd"/>
            <w:r w:rsidRPr="007665D1">
              <w:rPr>
                <w:rFonts w:asciiTheme="majorHAnsi" w:hAnsiTheme="majorHAnsi" w:cstheme="majorHAnsi"/>
              </w:rPr>
              <w:t xml:space="preserve"> J</w:t>
            </w:r>
          </w:p>
        </w:tc>
        <w:tc>
          <w:tcPr>
            <w:tcW w:w="1060" w:type="dxa"/>
            <w:tcBorders>
              <w:top w:val="nil"/>
              <w:left w:val="nil"/>
              <w:bottom w:val="single" w:sz="4" w:space="0" w:color="auto"/>
              <w:right w:val="single" w:sz="4" w:space="0" w:color="auto"/>
            </w:tcBorders>
            <w:shd w:val="clear" w:color="auto" w:fill="auto"/>
            <w:vAlign w:val="center"/>
            <w:hideMark/>
          </w:tcPr>
          <w:p w14:paraId="06BF1CD5"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CC1CEC0"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200</w:t>
            </w:r>
          </w:p>
        </w:tc>
      </w:tr>
      <w:tr w:rsidR="007665D1" w:rsidRPr="007665D1" w14:paraId="52317613"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730449"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lastRenderedPageBreak/>
              <w:t>9</w:t>
            </w:r>
          </w:p>
        </w:tc>
        <w:tc>
          <w:tcPr>
            <w:tcW w:w="1820" w:type="dxa"/>
            <w:tcBorders>
              <w:top w:val="nil"/>
              <w:left w:val="nil"/>
              <w:bottom w:val="single" w:sz="4" w:space="0" w:color="auto"/>
              <w:right w:val="single" w:sz="4" w:space="0" w:color="auto"/>
            </w:tcBorders>
            <w:shd w:val="clear" w:color="auto" w:fill="auto"/>
            <w:vAlign w:val="center"/>
            <w:hideMark/>
          </w:tcPr>
          <w:p w14:paraId="7E785429"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vành</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69419B75"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br/>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của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hệ</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≤1400mm</w:t>
            </w:r>
            <w:r w:rsidRPr="007665D1">
              <w:rPr>
                <w:rFonts w:asciiTheme="majorHAnsi" w:hAnsiTheme="majorHAnsi" w:cstheme="majorHAnsi"/>
              </w:rPr>
              <w:br/>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guidewire 0.014''</w:t>
            </w:r>
            <w:r w:rsidRPr="007665D1">
              <w:rPr>
                <w:rFonts w:asciiTheme="majorHAnsi" w:hAnsiTheme="majorHAnsi" w:cstheme="majorHAnsi"/>
              </w:rPr>
              <w:br/>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thước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đoạn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chỉ</w:t>
            </w:r>
            <w:proofErr w:type="spellEnd"/>
            <w:r w:rsidRPr="007665D1">
              <w:rPr>
                <w:rFonts w:asciiTheme="majorHAnsi" w:hAnsiTheme="majorHAnsi" w:cstheme="majorHAnsi"/>
              </w:rPr>
              <w:t xml:space="preserve"> ≤1.9F</w:t>
            </w:r>
            <w:r w:rsidRPr="007665D1">
              <w:rPr>
                <w:rFonts w:asciiTheme="majorHAnsi" w:hAnsiTheme="majorHAnsi" w:cstheme="majorHAnsi"/>
              </w:rPr>
              <w:br/>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1.5mm </w:t>
            </w:r>
            <w:proofErr w:type="spellStart"/>
            <w:r w:rsidRPr="007665D1">
              <w:rPr>
                <w:rFonts w:asciiTheme="majorHAnsi" w:hAnsiTheme="majorHAnsi" w:cstheme="majorHAnsi"/>
              </w:rPr>
              <w:t>trở</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≥5mm</w:t>
            </w:r>
            <w:r w:rsidRPr="007665D1">
              <w:rPr>
                <w:rFonts w:asciiTheme="majorHAnsi" w:hAnsiTheme="majorHAnsi" w:cstheme="majorHAnsi"/>
              </w:rPr>
              <w:br/>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thiểu</w:t>
            </w:r>
            <w:proofErr w:type="spellEnd"/>
            <w:r w:rsidRPr="007665D1">
              <w:rPr>
                <w:rFonts w:asciiTheme="majorHAnsi" w:hAnsiTheme="majorHAnsi" w:cstheme="majorHAnsi"/>
              </w:rPr>
              <w:t xml:space="preserve"> ≥ 6mm</w:t>
            </w:r>
          </w:p>
        </w:tc>
        <w:tc>
          <w:tcPr>
            <w:tcW w:w="1060" w:type="dxa"/>
            <w:tcBorders>
              <w:top w:val="nil"/>
              <w:left w:val="nil"/>
              <w:bottom w:val="single" w:sz="4" w:space="0" w:color="auto"/>
              <w:right w:val="single" w:sz="4" w:space="0" w:color="auto"/>
            </w:tcBorders>
            <w:shd w:val="clear" w:color="auto" w:fill="auto"/>
            <w:vAlign w:val="center"/>
            <w:hideMark/>
          </w:tcPr>
          <w:p w14:paraId="14F5CD5E"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4D45E46"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30</w:t>
            </w:r>
          </w:p>
        </w:tc>
      </w:tr>
      <w:tr w:rsidR="007665D1" w:rsidRPr="007665D1" w14:paraId="5181454E"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E8B9E27"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10</w:t>
            </w:r>
          </w:p>
        </w:tc>
        <w:tc>
          <w:tcPr>
            <w:tcW w:w="1820" w:type="dxa"/>
            <w:tcBorders>
              <w:top w:val="nil"/>
              <w:left w:val="nil"/>
              <w:bottom w:val="single" w:sz="4" w:space="0" w:color="auto"/>
              <w:right w:val="single" w:sz="4" w:space="0" w:color="auto"/>
            </w:tcBorders>
            <w:shd w:val="clear" w:color="auto" w:fill="auto"/>
            <w:vAlign w:val="center"/>
            <w:hideMark/>
          </w:tcPr>
          <w:p w14:paraId="5D3F238B" w14:textId="517A88C8"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non-compliant, </w:t>
            </w:r>
            <w:proofErr w:type="spellStart"/>
            <w:r w:rsidRPr="007665D1">
              <w:rPr>
                <w:rFonts w:asciiTheme="majorHAnsi" w:hAnsiTheme="majorHAnsi" w:cstheme="majorHAnsi"/>
              </w:rPr>
              <w:t>ba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nếp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phủ</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lớp</w:t>
            </w:r>
            <w:proofErr w:type="spellEnd"/>
            <w:r w:rsidRPr="007665D1">
              <w:rPr>
                <w:rFonts w:asciiTheme="majorHAnsi" w:hAnsiTheme="majorHAnsi" w:cstheme="majorHAnsi"/>
              </w:rPr>
              <w:t xml:space="preserve"> hydrophilic</w:t>
            </w:r>
          </w:p>
        </w:tc>
        <w:tc>
          <w:tcPr>
            <w:tcW w:w="5582" w:type="dxa"/>
            <w:tcBorders>
              <w:top w:val="nil"/>
              <w:left w:val="nil"/>
              <w:bottom w:val="single" w:sz="4" w:space="0" w:color="auto"/>
              <w:right w:val="single" w:sz="4" w:space="0" w:color="auto"/>
            </w:tcBorders>
            <w:shd w:val="clear" w:color="auto" w:fill="auto"/>
            <w:vAlign w:val="center"/>
            <w:hideMark/>
          </w:tcPr>
          <w:p w14:paraId="5A43827B" w14:textId="64DE45F5"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liệu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bóng</w:t>
            </w:r>
            <w:proofErr w:type="spellEnd"/>
            <w:r w:rsidRPr="007665D1">
              <w:rPr>
                <w:rFonts w:asciiTheme="majorHAnsi" w:hAnsiTheme="majorHAnsi" w:cstheme="majorHAnsi"/>
              </w:rPr>
              <w:t xml:space="preserve"> modified polyamide 3 </w:t>
            </w:r>
            <w:proofErr w:type="spellStart"/>
            <w:r w:rsidRPr="007665D1">
              <w:rPr>
                <w:rFonts w:asciiTheme="majorHAnsi" w:hAnsiTheme="majorHAnsi" w:cstheme="majorHAnsi"/>
              </w:rPr>
              <w:t>nếp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gấp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được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lớp</w:t>
            </w:r>
            <w:proofErr w:type="spellEnd"/>
            <w:r w:rsidRPr="007665D1">
              <w:rPr>
                <w:rFonts w:asciiTheme="majorHAnsi" w:hAnsiTheme="majorHAnsi" w:cstheme="majorHAnsi"/>
              </w:rPr>
              <w:t xml:space="preserve"> hydrophilic </w:t>
            </w:r>
            <w:proofErr w:type="spellStart"/>
            <w:r w:rsidRPr="007665D1">
              <w:rPr>
                <w:rFonts w:asciiTheme="majorHAnsi" w:hAnsiTheme="majorHAnsi" w:cstheme="majorHAnsi"/>
              </w:rPr>
              <w:t>PhotoLink</w:t>
            </w:r>
            <w:proofErr w:type="spellEnd"/>
            <w:r w:rsidRPr="007665D1">
              <w:rPr>
                <w:rFonts w:asciiTheme="majorHAnsi" w:hAnsiTheme="majorHAnsi" w:cstheme="majorHAnsi"/>
              </w:rPr>
              <w:t xml:space="preserve">. </w:t>
            </w:r>
            <w:r w:rsidRPr="007665D1">
              <w:rPr>
                <w:rFonts w:asciiTheme="majorHAnsi" w:hAnsiTheme="majorHAnsi" w:cstheme="majorHAnsi"/>
              </w:rPr>
              <w:br/>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2.00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5.00 mm. </w:t>
            </w:r>
            <w:r w:rsidRPr="007665D1">
              <w:rPr>
                <w:rFonts w:asciiTheme="majorHAnsi" w:hAnsiTheme="majorHAnsi" w:cstheme="majorHAnsi"/>
              </w:rPr>
              <w:br/>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w:t>
            </w:r>
            <w:r w:rsidR="007665D1"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10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30mm. </w:t>
            </w:r>
            <w:r w:rsidRPr="007665D1">
              <w:rPr>
                <w:rFonts w:asciiTheme="majorHAnsi" w:hAnsiTheme="majorHAnsi" w:cstheme="majorHAnsi"/>
              </w:rPr>
              <w:br/>
            </w:r>
            <w:proofErr w:type="spellStart"/>
            <w:r w:rsidRPr="007665D1">
              <w:rPr>
                <w:rFonts w:asciiTheme="majorHAnsi" w:hAnsiTheme="majorHAnsi" w:cstheme="majorHAnsi"/>
              </w:rPr>
              <w:t>Tiêu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chuẩn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lượng</w:t>
            </w:r>
            <w:proofErr w:type="spellEnd"/>
            <w:r w:rsidRPr="007665D1">
              <w:rPr>
                <w:rFonts w:asciiTheme="majorHAnsi" w:hAnsiTheme="majorHAnsi" w:cstheme="majorHAnsi"/>
              </w:rPr>
              <w:t xml:space="preserve">: ISO 13485; CE. </w:t>
            </w:r>
          </w:p>
        </w:tc>
        <w:tc>
          <w:tcPr>
            <w:tcW w:w="1060" w:type="dxa"/>
            <w:tcBorders>
              <w:top w:val="nil"/>
              <w:left w:val="nil"/>
              <w:bottom w:val="single" w:sz="4" w:space="0" w:color="auto"/>
              <w:right w:val="single" w:sz="4" w:space="0" w:color="auto"/>
            </w:tcBorders>
            <w:shd w:val="clear" w:color="auto" w:fill="auto"/>
            <w:vAlign w:val="center"/>
            <w:hideMark/>
          </w:tcPr>
          <w:p w14:paraId="6AF1939B"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0B882DD"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60</w:t>
            </w:r>
          </w:p>
        </w:tc>
      </w:tr>
      <w:tr w:rsidR="007665D1" w:rsidRPr="007665D1" w14:paraId="3CFD8D36"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4CA630"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11</w:t>
            </w:r>
          </w:p>
        </w:tc>
        <w:tc>
          <w:tcPr>
            <w:tcW w:w="1820" w:type="dxa"/>
            <w:tcBorders>
              <w:top w:val="nil"/>
              <w:left w:val="nil"/>
              <w:bottom w:val="single" w:sz="4" w:space="0" w:color="auto"/>
              <w:right w:val="single" w:sz="4" w:space="0" w:color="auto"/>
            </w:tcBorders>
            <w:shd w:val="clear" w:color="auto" w:fill="auto"/>
            <w:vAlign w:val="center"/>
            <w:hideMark/>
          </w:tcPr>
          <w:p w14:paraId="02906C03"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mạch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vành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áp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lực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thường</w:t>
            </w:r>
            <w:proofErr w:type="spellEnd"/>
            <w:r w:rsidRPr="007665D1">
              <w:rPr>
                <w:rFonts w:asciiTheme="majorHAnsi" w:hAnsiTheme="majorHAnsi" w:cstheme="majorHAnsi"/>
              </w:rPr>
              <w:t xml:space="preserve"> semi-compliant </w:t>
            </w:r>
            <w:proofErr w:type="spellStart"/>
            <w:r w:rsidRPr="007665D1">
              <w:rPr>
                <w:rFonts w:asciiTheme="majorHAnsi" w:hAnsiTheme="majorHAnsi" w:cstheme="majorHAnsi"/>
              </w:rPr>
              <w:t>phu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lớp</w:t>
            </w:r>
            <w:proofErr w:type="spellEnd"/>
            <w:r w:rsidRPr="007665D1">
              <w:rPr>
                <w:rFonts w:asciiTheme="majorHAnsi" w:hAnsiTheme="majorHAnsi" w:cstheme="majorHAnsi"/>
              </w:rPr>
              <w:t xml:space="preserve"> hydrophilic</w:t>
            </w:r>
          </w:p>
        </w:tc>
        <w:tc>
          <w:tcPr>
            <w:tcW w:w="5582" w:type="dxa"/>
            <w:tcBorders>
              <w:top w:val="nil"/>
              <w:left w:val="nil"/>
              <w:bottom w:val="single" w:sz="4" w:space="0" w:color="auto"/>
              <w:right w:val="single" w:sz="4" w:space="0" w:color="auto"/>
            </w:tcBorders>
            <w:shd w:val="clear" w:color="auto" w:fill="auto"/>
            <w:vAlign w:val="center"/>
            <w:hideMark/>
          </w:tcPr>
          <w:p w14:paraId="798C6A21"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polyamid</w:t>
            </w:r>
            <w:proofErr w:type="spellEnd"/>
            <w:r w:rsidRPr="007665D1">
              <w:rPr>
                <w:rFonts w:asciiTheme="majorHAnsi" w:hAnsiTheme="majorHAnsi" w:cstheme="majorHAnsi"/>
              </w:rPr>
              <w:t xml:space="preserve"> compound 3 </w:t>
            </w:r>
            <w:proofErr w:type="spellStart"/>
            <w:r w:rsidRPr="007665D1">
              <w:rPr>
                <w:rFonts w:asciiTheme="majorHAnsi" w:hAnsiTheme="majorHAnsi" w:cstheme="majorHAnsi"/>
              </w:rPr>
              <w:t>nếp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được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lớp</w:t>
            </w:r>
            <w:proofErr w:type="spellEnd"/>
            <w:r w:rsidRPr="007665D1">
              <w:rPr>
                <w:rFonts w:asciiTheme="majorHAnsi" w:hAnsiTheme="majorHAnsi" w:cstheme="majorHAnsi"/>
              </w:rPr>
              <w:t xml:space="preserve"> hydrophilic </w:t>
            </w:r>
            <w:proofErr w:type="spellStart"/>
            <w:r w:rsidRPr="007665D1">
              <w:rPr>
                <w:rFonts w:asciiTheme="majorHAnsi" w:hAnsiTheme="majorHAnsi" w:cstheme="majorHAnsi"/>
              </w:rPr>
              <w:t>PhotoLink</w:t>
            </w:r>
            <w:proofErr w:type="spellEnd"/>
            <w:r w:rsidRPr="007665D1">
              <w:rPr>
                <w:rFonts w:asciiTheme="majorHAnsi" w:hAnsiTheme="majorHAnsi" w:cstheme="majorHAnsi"/>
              </w:rPr>
              <w:t xml:space="preserve">. </w:t>
            </w:r>
            <w:r w:rsidRPr="007665D1">
              <w:rPr>
                <w:rFonts w:asciiTheme="majorHAnsi" w:hAnsiTheme="majorHAnsi" w:cstheme="majorHAnsi"/>
              </w:rPr>
              <w:br/>
            </w:r>
            <w:proofErr w:type="spellStart"/>
            <w:r w:rsidRPr="007665D1">
              <w:rPr>
                <w:rFonts w:asciiTheme="majorHAnsi" w:hAnsiTheme="majorHAnsi" w:cstheme="majorHAnsi"/>
              </w:rPr>
              <w:t>Đầu</w:t>
            </w:r>
            <w:proofErr w:type="spellEnd"/>
            <w:r w:rsidRPr="007665D1">
              <w:rPr>
                <w:rFonts w:asciiTheme="majorHAnsi" w:hAnsiTheme="majorHAnsi" w:cstheme="majorHAnsi"/>
              </w:rPr>
              <w:t xml:space="preserve"> tip </w:t>
            </w:r>
            <w:proofErr w:type="spellStart"/>
            <w:r w:rsidRPr="007665D1">
              <w:rPr>
                <w:rFonts w:asciiTheme="majorHAnsi" w:hAnsiTheme="majorHAnsi" w:cstheme="majorHAnsi"/>
              </w:rPr>
              <w:t>mềm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được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gọt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bằng</w:t>
            </w:r>
            <w:proofErr w:type="spellEnd"/>
            <w:r w:rsidRPr="007665D1">
              <w:rPr>
                <w:rFonts w:asciiTheme="majorHAnsi" w:hAnsiTheme="majorHAnsi" w:cstheme="majorHAnsi"/>
              </w:rPr>
              <w:t xml:space="preserve"> laser. </w:t>
            </w:r>
            <w:r w:rsidRPr="007665D1">
              <w:rPr>
                <w:rFonts w:asciiTheme="majorHAnsi" w:hAnsiTheme="majorHAnsi" w:cstheme="majorHAnsi"/>
              </w:rPr>
              <w:br/>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1.50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4.00 mm. </w:t>
            </w:r>
            <w:r w:rsidRPr="007665D1">
              <w:rPr>
                <w:rFonts w:asciiTheme="majorHAnsi" w:hAnsiTheme="majorHAnsi" w:cstheme="majorHAnsi"/>
              </w:rPr>
              <w:br/>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10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40mm. </w:t>
            </w:r>
            <w:r w:rsidRPr="007665D1">
              <w:rPr>
                <w:rFonts w:asciiTheme="majorHAnsi" w:hAnsiTheme="majorHAnsi" w:cstheme="majorHAnsi"/>
              </w:rPr>
              <w:br/>
            </w:r>
            <w:proofErr w:type="spellStart"/>
            <w:r w:rsidRPr="007665D1">
              <w:rPr>
                <w:rFonts w:asciiTheme="majorHAnsi" w:hAnsiTheme="majorHAnsi" w:cstheme="majorHAnsi"/>
              </w:rPr>
              <w:t>Tiêu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chuẩn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lượng</w:t>
            </w:r>
            <w:proofErr w:type="spellEnd"/>
            <w:r w:rsidRPr="007665D1">
              <w:rPr>
                <w:rFonts w:asciiTheme="majorHAnsi" w:hAnsiTheme="majorHAnsi" w:cstheme="majorHAnsi"/>
              </w:rPr>
              <w:t>: ISO 13485; CE.</w:t>
            </w:r>
          </w:p>
        </w:tc>
        <w:tc>
          <w:tcPr>
            <w:tcW w:w="1060" w:type="dxa"/>
            <w:tcBorders>
              <w:top w:val="nil"/>
              <w:left w:val="nil"/>
              <w:bottom w:val="single" w:sz="4" w:space="0" w:color="auto"/>
              <w:right w:val="single" w:sz="4" w:space="0" w:color="auto"/>
            </w:tcBorders>
            <w:shd w:val="clear" w:color="auto" w:fill="auto"/>
            <w:vAlign w:val="center"/>
            <w:hideMark/>
          </w:tcPr>
          <w:p w14:paraId="1AD0794A"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AC9DBAE"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60</w:t>
            </w:r>
          </w:p>
        </w:tc>
      </w:tr>
      <w:tr w:rsidR="007665D1" w:rsidRPr="007665D1" w14:paraId="7DAF98E2"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1F12C7"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12</w:t>
            </w:r>
          </w:p>
        </w:tc>
        <w:tc>
          <w:tcPr>
            <w:tcW w:w="1820" w:type="dxa"/>
            <w:tcBorders>
              <w:top w:val="nil"/>
              <w:left w:val="nil"/>
              <w:bottom w:val="single" w:sz="4" w:space="0" w:color="auto"/>
              <w:right w:val="single" w:sz="4" w:space="0" w:color="auto"/>
            </w:tcBorders>
            <w:shd w:val="clear" w:color="auto" w:fill="auto"/>
            <w:vAlign w:val="center"/>
            <w:hideMark/>
          </w:tcPr>
          <w:p w14:paraId="5120450B"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ngoại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biên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thuốc</w:t>
            </w:r>
            <w:proofErr w:type="spellEnd"/>
            <w:r w:rsidRPr="007665D1">
              <w:rPr>
                <w:rFonts w:asciiTheme="majorHAnsi" w:hAnsiTheme="majorHAnsi" w:cstheme="majorHAnsi"/>
              </w:rPr>
              <w:t xml:space="preserve"> Paclitaxel </w:t>
            </w:r>
            <w:proofErr w:type="spellStart"/>
            <w:r w:rsidRPr="007665D1">
              <w:rPr>
                <w:rFonts w:asciiTheme="majorHAnsi" w:hAnsiTheme="majorHAnsi" w:cstheme="majorHAnsi"/>
              </w:rPr>
              <w:t>dạng</w:t>
            </w:r>
            <w:proofErr w:type="spellEnd"/>
            <w:r w:rsidRPr="007665D1">
              <w:rPr>
                <w:rFonts w:asciiTheme="majorHAnsi" w:hAnsiTheme="majorHAnsi" w:cstheme="majorHAnsi"/>
              </w:rPr>
              <w:t xml:space="preserve"> ma </w:t>
            </w:r>
            <w:proofErr w:type="spellStart"/>
            <w:r w:rsidRPr="007665D1">
              <w:rPr>
                <w:rFonts w:asciiTheme="majorHAnsi" w:hAnsiTheme="majorHAnsi" w:cstheme="majorHAnsi"/>
              </w:rPr>
              <w:t>trận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đầu</w:t>
            </w:r>
            <w:proofErr w:type="spellEnd"/>
            <w:r w:rsidRPr="007665D1">
              <w:rPr>
                <w:rFonts w:asciiTheme="majorHAnsi" w:hAnsiTheme="majorHAnsi" w:cstheme="majorHAnsi"/>
              </w:rPr>
              <w:t xml:space="preserve"> tip </w:t>
            </w:r>
            <w:proofErr w:type="spellStart"/>
            <w:r w:rsidRPr="007665D1">
              <w:rPr>
                <w:rFonts w:asciiTheme="majorHAnsi" w:hAnsiTheme="majorHAnsi" w:cstheme="majorHAnsi"/>
              </w:rPr>
              <w:t>nho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mềm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hoạt</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5E058E49"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liệu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bóng</w:t>
            </w:r>
            <w:proofErr w:type="spellEnd"/>
            <w:r w:rsidRPr="007665D1">
              <w:rPr>
                <w:rFonts w:asciiTheme="majorHAnsi" w:hAnsiTheme="majorHAnsi" w:cstheme="majorHAnsi"/>
              </w:rPr>
              <w:t xml:space="preserve"> PA12, </w:t>
            </w:r>
            <w:proofErr w:type="spellStart"/>
            <w:r w:rsidRPr="007665D1">
              <w:rPr>
                <w:rFonts w:asciiTheme="majorHAnsi" w:hAnsiTheme="majorHAnsi" w:cstheme="majorHAnsi"/>
              </w:rPr>
              <w:t>phu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thuốc</w:t>
            </w:r>
            <w:proofErr w:type="spellEnd"/>
            <w:r w:rsidRPr="007665D1">
              <w:rPr>
                <w:rFonts w:asciiTheme="majorHAnsi" w:hAnsiTheme="majorHAnsi" w:cstheme="majorHAnsi"/>
              </w:rPr>
              <w:t xml:space="preserve"> Paclitaxel </w:t>
            </w:r>
            <w:r w:rsidRPr="007665D1">
              <w:rPr>
                <w:rFonts w:asciiTheme="majorHAnsi" w:hAnsiTheme="majorHAnsi" w:cstheme="majorHAnsi"/>
              </w:rPr>
              <w:br/>
            </w:r>
            <w:proofErr w:type="spellStart"/>
            <w:r w:rsidRPr="007665D1">
              <w:rPr>
                <w:rFonts w:asciiTheme="majorHAnsi" w:hAnsiTheme="majorHAnsi" w:cstheme="majorHAnsi"/>
              </w:rPr>
              <w:t>Loại</w:t>
            </w:r>
            <w:proofErr w:type="spellEnd"/>
            <w:r w:rsidRPr="007665D1">
              <w:rPr>
                <w:rFonts w:asciiTheme="majorHAnsi" w:hAnsiTheme="majorHAnsi" w:cstheme="majorHAnsi"/>
              </w:rPr>
              <w:t xml:space="preserve"> RX: </w:t>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2.00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4.00mm., </w:t>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20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50 mm. </w:t>
            </w:r>
            <w:r w:rsidRPr="007665D1">
              <w:rPr>
                <w:rFonts w:asciiTheme="majorHAnsi" w:hAnsiTheme="majorHAnsi" w:cstheme="majorHAnsi"/>
              </w:rPr>
              <w:br/>
            </w:r>
            <w:proofErr w:type="spellStart"/>
            <w:r w:rsidRPr="007665D1">
              <w:rPr>
                <w:rFonts w:asciiTheme="majorHAnsi" w:hAnsiTheme="majorHAnsi" w:cstheme="majorHAnsi"/>
              </w:rPr>
              <w:t>Loại</w:t>
            </w:r>
            <w:proofErr w:type="spellEnd"/>
            <w:r w:rsidRPr="007665D1">
              <w:rPr>
                <w:rFonts w:asciiTheme="majorHAnsi" w:hAnsiTheme="majorHAnsi" w:cstheme="majorHAnsi"/>
              </w:rPr>
              <w:t xml:space="preserve"> OTW: </w:t>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2.00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7.00mm.</w:t>
            </w:r>
            <w:r w:rsidRPr="007665D1">
              <w:rPr>
                <w:rFonts w:asciiTheme="majorHAnsi" w:hAnsiTheme="majorHAnsi" w:cstheme="majorHAnsi"/>
              </w:rPr>
              <w:br/>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40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150mm.</w:t>
            </w:r>
            <w:r w:rsidRPr="007665D1">
              <w:rPr>
                <w:rFonts w:asciiTheme="majorHAnsi" w:hAnsiTheme="majorHAnsi" w:cstheme="majorHAnsi"/>
              </w:rPr>
              <w:br/>
            </w:r>
            <w:proofErr w:type="spellStart"/>
            <w:r w:rsidRPr="007665D1">
              <w:rPr>
                <w:rFonts w:asciiTheme="majorHAnsi" w:hAnsiTheme="majorHAnsi" w:cstheme="majorHAnsi"/>
              </w:rPr>
              <w:t>Tiêu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chuẩn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lượng</w:t>
            </w:r>
            <w:proofErr w:type="spellEnd"/>
            <w:r w:rsidRPr="007665D1">
              <w:rPr>
                <w:rFonts w:asciiTheme="majorHAnsi" w:hAnsiTheme="majorHAnsi" w:cstheme="majorHAnsi"/>
              </w:rPr>
              <w:t>: ISO 13485; CE.</w:t>
            </w:r>
          </w:p>
        </w:tc>
        <w:tc>
          <w:tcPr>
            <w:tcW w:w="1060" w:type="dxa"/>
            <w:tcBorders>
              <w:top w:val="nil"/>
              <w:left w:val="nil"/>
              <w:bottom w:val="single" w:sz="4" w:space="0" w:color="auto"/>
              <w:right w:val="single" w:sz="4" w:space="0" w:color="auto"/>
            </w:tcBorders>
            <w:shd w:val="clear" w:color="auto" w:fill="auto"/>
            <w:vAlign w:val="center"/>
            <w:hideMark/>
          </w:tcPr>
          <w:p w14:paraId="163077D0"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C71329D"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40</w:t>
            </w:r>
          </w:p>
        </w:tc>
      </w:tr>
      <w:tr w:rsidR="007665D1" w:rsidRPr="007665D1" w14:paraId="27F6CC86"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890CDD"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13</w:t>
            </w:r>
          </w:p>
        </w:tc>
        <w:tc>
          <w:tcPr>
            <w:tcW w:w="1820" w:type="dxa"/>
            <w:tcBorders>
              <w:top w:val="nil"/>
              <w:left w:val="nil"/>
              <w:bottom w:val="single" w:sz="4" w:space="0" w:color="auto"/>
              <w:right w:val="single" w:sz="4" w:space="0" w:color="auto"/>
            </w:tcBorders>
            <w:shd w:val="clear" w:color="auto" w:fill="auto"/>
            <w:vAlign w:val="center"/>
            <w:hideMark/>
          </w:tcPr>
          <w:p w14:paraId="28BF5061"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hút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huyết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khối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thiết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kê</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hút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đầu</w:t>
            </w:r>
            <w:proofErr w:type="spellEnd"/>
            <w:r w:rsidRPr="007665D1">
              <w:rPr>
                <w:rFonts w:asciiTheme="majorHAnsi" w:hAnsiTheme="majorHAnsi" w:cstheme="majorHAnsi"/>
              </w:rPr>
              <w:t xml:space="preserve"> tip </w:t>
            </w:r>
            <w:proofErr w:type="spellStart"/>
            <w:r w:rsidRPr="007665D1">
              <w:rPr>
                <w:rFonts w:asciiTheme="majorHAnsi" w:hAnsiTheme="majorHAnsi" w:cstheme="majorHAnsi"/>
              </w:rPr>
              <w:t>ngắn</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4E7B67C3"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Thiết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kê</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hút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phép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rút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ngắn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gian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tác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Đầu</w:t>
            </w:r>
            <w:proofErr w:type="spellEnd"/>
            <w:r w:rsidRPr="007665D1">
              <w:rPr>
                <w:rFonts w:asciiTheme="majorHAnsi" w:hAnsiTheme="majorHAnsi" w:cstheme="majorHAnsi"/>
              </w:rPr>
              <w:t xml:space="preserve"> tip </w:t>
            </w:r>
            <w:proofErr w:type="spellStart"/>
            <w:r w:rsidRPr="007665D1">
              <w:rPr>
                <w:rFonts w:asciiTheme="majorHAnsi" w:hAnsiTheme="majorHAnsi" w:cstheme="majorHAnsi"/>
              </w:rPr>
              <w:t>nho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dê</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tác</w:t>
            </w:r>
            <w:proofErr w:type="spellEnd"/>
            <w:r w:rsidRPr="007665D1">
              <w:rPr>
                <w:rFonts w:asciiTheme="majorHAnsi" w:hAnsiTheme="majorHAnsi" w:cstheme="majorHAnsi"/>
              </w:rPr>
              <w:t>.</w:t>
            </w:r>
            <w:r w:rsidRPr="007665D1">
              <w:rPr>
                <w:rFonts w:asciiTheme="majorHAnsi" w:hAnsiTheme="majorHAnsi" w:cstheme="majorHAnsi"/>
              </w:rPr>
              <w:br/>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bao </w:t>
            </w:r>
            <w:proofErr w:type="spellStart"/>
            <w:r w:rsidRPr="007665D1">
              <w:rPr>
                <w:rFonts w:asciiTheme="majorHAnsi" w:hAnsiTheme="majorHAnsi" w:cstheme="majorHAnsi"/>
              </w:rPr>
              <w:t>gồm</w:t>
            </w:r>
            <w:proofErr w:type="spellEnd"/>
            <w:r w:rsidRPr="007665D1">
              <w:rPr>
                <w:rFonts w:asciiTheme="majorHAnsi" w:hAnsiTheme="majorHAnsi" w:cstheme="majorHAnsi"/>
              </w:rPr>
              <w:t xml:space="preserve">: 1 catheter 6F </w:t>
            </w:r>
            <w:proofErr w:type="spellStart"/>
            <w:r w:rsidRPr="007665D1">
              <w:rPr>
                <w:rFonts w:asciiTheme="majorHAnsi" w:hAnsiTheme="majorHAnsi" w:cstheme="majorHAnsi"/>
              </w:rPr>
              <w:t>hoặc</w:t>
            </w:r>
            <w:proofErr w:type="spellEnd"/>
            <w:r w:rsidRPr="007665D1">
              <w:rPr>
                <w:rFonts w:asciiTheme="majorHAnsi" w:hAnsiTheme="majorHAnsi" w:cstheme="majorHAnsi"/>
              </w:rPr>
              <w:t xml:space="preserve"> 7F, 2 syringe </w:t>
            </w:r>
            <w:proofErr w:type="spellStart"/>
            <w:r w:rsidRPr="007665D1">
              <w:rPr>
                <w:rFonts w:asciiTheme="majorHAnsi" w:hAnsiTheme="majorHAnsi" w:cstheme="majorHAnsi"/>
              </w:rPr>
              <w:t>hút</w:t>
            </w:r>
            <w:proofErr w:type="spellEnd"/>
            <w:r w:rsidRPr="007665D1">
              <w:rPr>
                <w:rFonts w:asciiTheme="majorHAnsi" w:hAnsiTheme="majorHAnsi" w:cstheme="majorHAnsi"/>
              </w:rPr>
              <w:t xml:space="preserve">, 1 </w:t>
            </w:r>
            <w:proofErr w:type="spellStart"/>
            <w:r w:rsidRPr="007665D1">
              <w:rPr>
                <w:rFonts w:asciiTheme="majorHAnsi" w:hAnsiTheme="majorHAnsi" w:cstheme="majorHAnsi"/>
              </w:rPr>
              <w:t>khay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chứa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dịch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hút</w:t>
            </w:r>
            <w:proofErr w:type="spellEnd"/>
            <w:r w:rsidRPr="007665D1">
              <w:rPr>
                <w:rFonts w:asciiTheme="majorHAnsi" w:hAnsiTheme="majorHAnsi" w:cstheme="majorHAnsi"/>
              </w:rPr>
              <w:t xml:space="preserve">, 1 tubing </w:t>
            </w:r>
            <w:proofErr w:type="spellStart"/>
            <w:r w:rsidRPr="007665D1">
              <w:rPr>
                <w:rFonts w:asciiTheme="majorHAnsi" w:hAnsiTheme="majorHAnsi" w:cstheme="majorHAnsi"/>
              </w:rPr>
              <w:t>gắn</w:t>
            </w:r>
            <w:proofErr w:type="spellEnd"/>
            <w:r w:rsidRPr="007665D1">
              <w:rPr>
                <w:rFonts w:asciiTheme="majorHAnsi" w:hAnsiTheme="majorHAnsi" w:cstheme="majorHAnsi"/>
              </w:rPr>
              <w:t xml:space="preserve"> stopcock </w:t>
            </w:r>
            <w:proofErr w:type="spellStart"/>
            <w:r w:rsidRPr="007665D1">
              <w:rPr>
                <w:rFonts w:asciiTheme="majorHAnsi" w:hAnsiTheme="majorHAnsi" w:cstheme="majorHAnsi"/>
              </w:rPr>
              <w:t>để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catheter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syringe </w:t>
            </w:r>
            <w:proofErr w:type="spellStart"/>
            <w:r w:rsidRPr="007665D1">
              <w:rPr>
                <w:rFonts w:asciiTheme="majorHAnsi" w:hAnsiTheme="majorHAnsi" w:cstheme="majorHAnsi"/>
              </w:rPr>
              <w:t>hút</w:t>
            </w:r>
            <w:proofErr w:type="spellEnd"/>
            <w:r w:rsidRPr="007665D1">
              <w:rPr>
                <w:rFonts w:asciiTheme="majorHAnsi" w:hAnsiTheme="majorHAnsi" w:cstheme="majorHAnsi"/>
              </w:rPr>
              <w:t>.</w:t>
            </w:r>
            <w:r w:rsidRPr="007665D1">
              <w:rPr>
                <w:rFonts w:asciiTheme="majorHAnsi" w:hAnsiTheme="majorHAnsi" w:cstheme="majorHAnsi"/>
              </w:rPr>
              <w:br/>
            </w:r>
            <w:proofErr w:type="spellStart"/>
            <w:r w:rsidRPr="007665D1">
              <w:rPr>
                <w:rFonts w:asciiTheme="majorHAnsi" w:hAnsiTheme="majorHAnsi" w:cstheme="majorHAnsi"/>
              </w:rPr>
              <w:t>Tiêu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chuẩn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lượng</w:t>
            </w:r>
            <w:proofErr w:type="spellEnd"/>
            <w:r w:rsidRPr="007665D1">
              <w:rPr>
                <w:rFonts w:asciiTheme="majorHAnsi" w:hAnsiTheme="majorHAnsi" w:cstheme="majorHAnsi"/>
              </w:rPr>
              <w:t>: ISO 13485; CE.</w:t>
            </w:r>
          </w:p>
        </w:tc>
        <w:tc>
          <w:tcPr>
            <w:tcW w:w="1060" w:type="dxa"/>
            <w:tcBorders>
              <w:top w:val="nil"/>
              <w:left w:val="nil"/>
              <w:bottom w:val="single" w:sz="4" w:space="0" w:color="auto"/>
              <w:right w:val="single" w:sz="4" w:space="0" w:color="auto"/>
            </w:tcBorders>
            <w:shd w:val="clear" w:color="auto" w:fill="auto"/>
            <w:vAlign w:val="center"/>
            <w:hideMark/>
          </w:tcPr>
          <w:p w14:paraId="6F488B77"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D1B3616"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20</w:t>
            </w:r>
          </w:p>
        </w:tc>
      </w:tr>
      <w:tr w:rsidR="007665D1" w:rsidRPr="007665D1" w14:paraId="511949F6"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11050D"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14</w:t>
            </w:r>
          </w:p>
        </w:tc>
        <w:tc>
          <w:tcPr>
            <w:tcW w:w="1820" w:type="dxa"/>
            <w:tcBorders>
              <w:top w:val="nil"/>
              <w:left w:val="nil"/>
              <w:bottom w:val="single" w:sz="4" w:space="0" w:color="auto"/>
              <w:right w:val="single" w:sz="4" w:space="0" w:color="auto"/>
            </w:tcBorders>
            <w:shd w:val="clear" w:color="auto" w:fill="auto"/>
            <w:vAlign w:val="center"/>
            <w:hideMark/>
          </w:tcPr>
          <w:p w14:paraId="21FB8B6E"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phận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Manifold</w:t>
            </w:r>
          </w:p>
        </w:tc>
        <w:tc>
          <w:tcPr>
            <w:tcW w:w="5582" w:type="dxa"/>
            <w:tcBorders>
              <w:top w:val="nil"/>
              <w:left w:val="nil"/>
              <w:bottom w:val="single" w:sz="4" w:space="0" w:color="auto"/>
              <w:right w:val="single" w:sz="4" w:space="0" w:color="auto"/>
            </w:tcBorders>
            <w:shd w:val="clear" w:color="auto" w:fill="auto"/>
            <w:vAlign w:val="center"/>
            <w:hideMark/>
          </w:tcPr>
          <w:p w14:paraId="4A20CE48" w14:textId="77777777" w:rsidR="00267151" w:rsidRPr="007665D1" w:rsidRDefault="00267151" w:rsidP="007665D1">
            <w:pPr>
              <w:contextualSpacing/>
              <w:rPr>
                <w:rFonts w:asciiTheme="majorHAnsi" w:hAnsiTheme="majorHAnsi" w:cstheme="majorHAnsi"/>
              </w:rPr>
            </w:pPr>
            <w:r w:rsidRPr="007665D1">
              <w:rPr>
                <w:rFonts w:asciiTheme="majorHAnsi" w:hAnsiTheme="majorHAnsi" w:cstheme="majorHAnsi"/>
              </w:rPr>
              <w:t xml:space="preserve">- </w:t>
            </w:r>
            <w:proofErr w:type="spellStart"/>
            <w:r w:rsidRPr="007665D1">
              <w:rPr>
                <w:rFonts w:asciiTheme="majorHAnsi" w:hAnsiTheme="majorHAnsi" w:cstheme="majorHAnsi"/>
              </w:rPr>
              <w:t>Làm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bằng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Polycacbonate</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3 </w:t>
            </w:r>
            <w:proofErr w:type="spellStart"/>
            <w:r w:rsidRPr="007665D1">
              <w:rPr>
                <w:rFonts w:asciiTheme="majorHAnsi" w:hAnsiTheme="majorHAnsi" w:cstheme="majorHAnsi"/>
              </w:rPr>
              <w:t>cổng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gắn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Khóa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dễ</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chỉnh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chắc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chắn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thuận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tiện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người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sử</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dụng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khóa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chuyển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đổi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catheter</w:t>
            </w:r>
            <w:r w:rsidRPr="007665D1">
              <w:rPr>
                <w:rFonts w:asciiTheme="majorHAnsi" w:hAnsiTheme="majorHAnsi" w:cstheme="majorHAnsi"/>
              </w:rPr>
              <w:br/>
              <w:t xml:space="preserve">- </w:t>
            </w:r>
            <w:proofErr w:type="spellStart"/>
            <w:r w:rsidRPr="007665D1">
              <w:rPr>
                <w:rFonts w:asciiTheme="majorHAnsi" w:hAnsiTheme="majorHAnsi" w:cstheme="majorHAnsi"/>
              </w:rPr>
              <w:t>Chịu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được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tới</w:t>
            </w:r>
            <w:proofErr w:type="spellEnd"/>
            <w:r w:rsidRPr="007665D1">
              <w:rPr>
                <w:rFonts w:asciiTheme="majorHAnsi" w:hAnsiTheme="majorHAnsi" w:cstheme="majorHAnsi"/>
              </w:rPr>
              <w:t xml:space="preserve"> 70 bar (1000psi)</w:t>
            </w:r>
          </w:p>
        </w:tc>
        <w:tc>
          <w:tcPr>
            <w:tcW w:w="1060" w:type="dxa"/>
            <w:tcBorders>
              <w:top w:val="nil"/>
              <w:left w:val="nil"/>
              <w:bottom w:val="single" w:sz="4" w:space="0" w:color="auto"/>
              <w:right w:val="single" w:sz="4" w:space="0" w:color="auto"/>
            </w:tcBorders>
            <w:shd w:val="clear" w:color="auto" w:fill="auto"/>
            <w:vAlign w:val="center"/>
            <w:hideMark/>
          </w:tcPr>
          <w:p w14:paraId="67967965"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2BBFE59"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300</w:t>
            </w:r>
          </w:p>
        </w:tc>
      </w:tr>
      <w:tr w:rsidR="007665D1" w:rsidRPr="007665D1" w14:paraId="125C776A"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3753F5"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15</w:t>
            </w:r>
          </w:p>
        </w:tc>
        <w:tc>
          <w:tcPr>
            <w:tcW w:w="1820" w:type="dxa"/>
            <w:tcBorders>
              <w:top w:val="nil"/>
              <w:left w:val="nil"/>
              <w:bottom w:val="single" w:sz="4" w:space="0" w:color="auto"/>
              <w:right w:val="single" w:sz="4" w:space="0" w:color="auto"/>
            </w:tcBorders>
            <w:shd w:val="clear" w:color="auto" w:fill="auto"/>
            <w:vAlign w:val="center"/>
            <w:hideMark/>
          </w:tcPr>
          <w:p w14:paraId="2F9CC5EE"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 xml:space="preserve">Khung </w:t>
            </w:r>
            <w:proofErr w:type="spellStart"/>
            <w:r w:rsidRPr="007665D1">
              <w:rPr>
                <w:rFonts w:asciiTheme="majorHAnsi" w:hAnsiTheme="majorHAnsi" w:cstheme="majorHAnsi"/>
              </w:rPr>
              <w:t>giá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động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cấu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trúc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hợp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sinh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học</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2C6212D4" w14:textId="3E2EB806"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khung</w:t>
            </w:r>
            <w:proofErr w:type="spellEnd"/>
            <w:r w:rsidRPr="007665D1">
              <w:rPr>
                <w:rFonts w:asciiTheme="majorHAnsi" w:hAnsiTheme="majorHAnsi" w:cstheme="majorHAnsi"/>
              </w:rPr>
              <w:t>: Cobalt Chromium,</w:t>
            </w:r>
            <w:r w:rsidRPr="007665D1">
              <w:rPr>
                <w:rFonts w:asciiTheme="majorHAnsi" w:hAnsiTheme="majorHAnsi" w:cstheme="majorHAnsi"/>
              </w:rPr>
              <w:br/>
            </w:r>
            <w:proofErr w:type="spellStart"/>
            <w:r w:rsidRPr="007665D1">
              <w:rPr>
                <w:rFonts w:asciiTheme="majorHAnsi" w:hAnsiTheme="majorHAnsi" w:cstheme="majorHAnsi"/>
              </w:rPr>
              <w:t>Thiết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kế</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khung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trượt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nghi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nội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br/>
            </w:r>
            <w:proofErr w:type="spellStart"/>
            <w:r w:rsidRPr="007665D1">
              <w:rPr>
                <w:rFonts w:asciiTheme="majorHAnsi" w:hAnsiTheme="majorHAnsi" w:cstheme="majorHAnsi"/>
              </w:rPr>
              <w:t>Liều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5 </w:t>
            </w:r>
            <w:proofErr w:type="spellStart"/>
            <w:r w:rsidRPr="007665D1">
              <w:rPr>
                <w:rFonts w:asciiTheme="majorHAnsi" w:hAnsiTheme="majorHAnsi" w:cstheme="majorHAnsi"/>
              </w:rPr>
              <w:t>μg</w:t>
            </w:r>
            <w:proofErr w:type="spellEnd"/>
            <w:r w:rsidRPr="007665D1">
              <w:rPr>
                <w:rFonts w:asciiTheme="majorHAnsi" w:hAnsiTheme="majorHAnsi" w:cstheme="majorHAnsi"/>
              </w:rPr>
              <w:t xml:space="preserve"> / mm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Novolimus</w:t>
            </w:r>
            <w:proofErr w:type="spellEnd"/>
            <w:r w:rsidRPr="007665D1">
              <w:rPr>
                <w:rFonts w:asciiTheme="majorHAnsi" w:hAnsiTheme="majorHAnsi" w:cstheme="majorHAnsi"/>
              </w:rPr>
              <w:t>)</w:t>
            </w:r>
            <w:r w:rsidRPr="007665D1">
              <w:rPr>
                <w:rFonts w:asciiTheme="majorHAnsi" w:hAnsiTheme="majorHAnsi" w:cstheme="majorHAnsi"/>
              </w:rPr>
              <w:br/>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2.25; 2.50; 2.75; 3.00; 3.50 mm.</w:t>
            </w:r>
            <w:r w:rsidRPr="007665D1">
              <w:rPr>
                <w:rFonts w:asciiTheme="majorHAnsi" w:hAnsiTheme="majorHAnsi" w:cstheme="majorHAnsi"/>
              </w:rPr>
              <w:br/>
            </w:r>
            <w:proofErr w:type="spellStart"/>
            <w:r w:rsidRPr="007665D1">
              <w:rPr>
                <w:rFonts w:asciiTheme="majorHAnsi" w:hAnsiTheme="majorHAnsi" w:cstheme="majorHAnsi"/>
              </w:rPr>
              <w:t>Độ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14, 18, 23, 28, 32, 38 mm</w:t>
            </w:r>
            <w:r w:rsidRPr="007665D1">
              <w:rPr>
                <w:rFonts w:asciiTheme="majorHAnsi" w:hAnsiTheme="majorHAnsi" w:cstheme="majorHAnsi"/>
              </w:rPr>
              <w:br/>
            </w:r>
            <w:proofErr w:type="spellStart"/>
            <w:r w:rsidRPr="007665D1">
              <w:rPr>
                <w:rFonts w:asciiTheme="majorHAnsi" w:hAnsiTheme="majorHAnsi" w:cstheme="majorHAnsi"/>
              </w:rPr>
              <w:t>Tiêu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chuẩn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lượng</w:t>
            </w:r>
            <w:proofErr w:type="spellEnd"/>
            <w:r w:rsidRPr="007665D1">
              <w:rPr>
                <w:rFonts w:asciiTheme="majorHAnsi" w:hAnsiTheme="majorHAnsi" w:cstheme="majorHAnsi"/>
              </w:rPr>
              <w:t>: ISO 13485, CE.</w:t>
            </w:r>
          </w:p>
        </w:tc>
        <w:tc>
          <w:tcPr>
            <w:tcW w:w="1060" w:type="dxa"/>
            <w:tcBorders>
              <w:top w:val="nil"/>
              <w:left w:val="nil"/>
              <w:bottom w:val="single" w:sz="4" w:space="0" w:color="auto"/>
              <w:right w:val="single" w:sz="4" w:space="0" w:color="auto"/>
            </w:tcBorders>
            <w:shd w:val="clear" w:color="auto" w:fill="auto"/>
            <w:vAlign w:val="center"/>
            <w:hideMark/>
          </w:tcPr>
          <w:p w14:paraId="497920E9"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6F078F0"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30</w:t>
            </w:r>
          </w:p>
        </w:tc>
      </w:tr>
      <w:tr w:rsidR="007665D1" w:rsidRPr="007665D1" w14:paraId="35318298" w14:textId="77777777" w:rsidTr="00267151">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5DEA63"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16</w:t>
            </w:r>
          </w:p>
        </w:tc>
        <w:tc>
          <w:tcPr>
            <w:tcW w:w="1820" w:type="dxa"/>
            <w:tcBorders>
              <w:top w:val="nil"/>
              <w:left w:val="nil"/>
              <w:bottom w:val="single" w:sz="4" w:space="0" w:color="auto"/>
              <w:right w:val="single" w:sz="4" w:space="0" w:color="auto"/>
            </w:tcBorders>
            <w:shd w:val="clear" w:color="auto" w:fill="auto"/>
            <w:vAlign w:val="center"/>
            <w:hideMark/>
          </w:tcPr>
          <w:p w14:paraId="2DF59961"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 xml:space="preserve">Khung </w:t>
            </w:r>
            <w:proofErr w:type="spellStart"/>
            <w:r w:rsidRPr="007665D1">
              <w:rPr>
                <w:rFonts w:asciiTheme="majorHAnsi" w:hAnsiTheme="majorHAnsi" w:cstheme="majorHAnsi"/>
              </w:rPr>
              <w:t>gia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mạch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ngoại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biên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bung Nitinol </w:t>
            </w:r>
            <w:proofErr w:type="spellStart"/>
            <w:r w:rsidRPr="007665D1">
              <w:rPr>
                <w:rFonts w:asciiTheme="majorHAnsi" w:hAnsiTheme="majorHAnsi" w:cstheme="majorHAnsi"/>
              </w:rPr>
              <w:t>với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mắt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catheter 6F</w:t>
            </w:r>
          </w:p>
        </w:tc>
        <w:tc>
          <w:tcPr>
            <w:tcW w:w="5582" w:type="dxa"/>
            <w:tcBorders>
              <w:top w:val="nil"/>
              <w:left w:val="nil"/>
              <w:bottom w:val="single" w:sz="4" w:space="0" w:color="auto"/>
              <w:right w:val="single" w:sz="4" w:space="0" w:color="auto"/>
            </w:tcBorders>
            <w:shd w:val="clear" w:color="auto" w:fill="auto"/>
            <w:vAlign w:val="center"/>
            <w:hideMark/>
          </w:tcPr>
          <w:p w14:paraId="4209E7AB" w14:textId="77777777" w:rsidR="00267151" w:rsidRPr="007665D1" w:rsidRDefault="00267151" w:rsidP="007665D1">
            <w:pPr>
              <w:contextualSpacing/>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0.035". </w:t>
            </w:r>
            <w:proofErr w:type="spellStart"/>
            <w:r w:rsidRPr="007665D1">
              <w:rPr>
                <w:rFonts w:asciiTheme="majorHAnsi" w:hAnsiTheme="majorHAnsi" w:cstheme="majorHAnsi"/>
              </w:rPr>
              <w:t>Hệ</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đặt</w:t>
            </w:r>
            <w:proofErr w:type="spellEnd"/>
            <w:r w:rsidRPr="007665D1">
              <w:rPr>
                <w:rFonts w:asciiTheme="majorHAnsi" w:hAnsiTheme="majorHAnsi" w:cstheme="majorHAnsi"/>
              </w:rPr>
              <w:t xml:space="preserve"> OTW.</w:t>
            </w:r>
            <w:r w:rsidRPr="007665D1">
              <w:rPr>
                <w:rFonts w:asciiTheme="majorHAnsi" w:hAnsiTheme="majorHAnsi" w:cstheme="majorHAnsi"/>
              </w:rPr>
              <w:br/>
            </w:r>
            <w:proofErr w:type="spellStart"/>
            <w:r w:rsidRPr="007665D1">
              <w:rPr>
                <w:rFonts w:asciiTheme="majorHAnsi" w:hAnsiTheme="majorHAnsi" w:cstheme="majorHAnsi"/>
              </w:rPr>
              <w:t>Loại</w:t>
            </w:r>
            <w:proofErr w:type="spellEnd"/>
            <w:r w:rsidRPr="007665D1">
              <w:rPr>
                <w:rFonts w:asciiTheme="majorHAnsi" w:hAnsiTheme="majorHAnsi" w:cstheme="majorHAnsi"/>
              </w:rPr>
              <w:t xml:space="preserve"> 80cm: </w:t>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5.00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10.00 mm, </w:t>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30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200 mm. </w:t>
            </w:r>
            <w:r w:rsidRPr="007665D1">
              <w:rPr>
                <w:rFonts w:asciiTheme="majorHAnsi" w:hAnsiTheme="majorHAnsi" w:cstheme="majorHAnsi"/>
              </w:rPr>
              <w:br/>
            </w:r>
            <w:proofErr w:type="spellStart"/>
            <w:r w:rsidRPr="007665D1">
              <w:rPr>
                <w:rFonts w:asciiTheme="majorHAnsi" w:hAnsiTheme="majorHAnsi" w:cstheme="majorHAnsi"/>
              </w:rPr>
              <w:t>Loại</w:t>
            </w:r>
            <w:proofErr w:type="spellEnd"/>
            <w:r w:rsidRPr="007665D1">
              <w:rPr>
                <w:rFonts w:asciiTheme="majorHAnsi" w:hAnsiTheme="majorHAnsi" w:cstheme="majorHAnsi"/>
              </w:rPr>
              <w:t xml:space="preserve"> 130cm: </w:t>
            </w:r>
            <w:proofErr w:type="spellStart"/>
            <w:r w:rsidRPr="007665D1">
              <w:rPr>
                <w:rFonts w:asciiTheme="majorHAnsi" w:hAnsiTheme="majorHAnsi" w:cstheme="majorHAnsi"/>
              </w:rPr>
              <w:t>Đường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kính</w:t>
            </w:r>
            <w:proofErr w:type="spellEnd"/>
            <w:r w:rsidRPr="007665D1">
              <w:rPr>
                <w:rFonts w:asciiTheme="majorHAnsi" w:hAnsiTheme="majorHAnsi" w:cstheme="majorHAnsi"/>
              </w:rPr>
              <w:t xml:space="preserve">: 5.00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10.00 mm, </w:t>
            </w:r>
            <w:proofErr w:type="spellStart"/>
            <w:r w:rsidRPr="007665D1">
              <w:rPr>
                <w:rFonts w:asciiTheme="majorHAnsi" w:hAnsiTheme="majorHAnsi" w:cstheme="majorHAnsi"/>
              </w:rPr>
              <w:t>Đọ</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30 </w:t>
            </w:r>
            <w:proofErr w:type="spellStart"/>
            <w:r w:rsidRPr="007665D1">
              <w:rPr>
                <w:rFonts w:asciiTheme="majorHAnsi" w:hAnsiTheme="majorHAnsi" w:cstheme="majorHAnsi"/>
              </w:rPr>
              <w:t>đến</w:t>
            </w:r>
            <w:proofErr w:type="spellEnd"/>
            <w:r w:rsidRPr="007665D1">
              <w:rPr>
                <w:rFonts w:asciiTheme="majorHAnsi" w:hAnsiTheme="majorHAnsi" w:cstheme="majorHAnsi"/>
              </w:rPr>
              <w:t xml:space="preserve"> 100 mm.</w:t>
            </w:r>
            <w:r w:rsidRPr="007665D1">
              <w:rPr>
                <w:rFonts w:asciiTheme="majorHAnsi" w:hAnsiTheme="majorHAnsi" w:cstheme="majorHAnsi"/>
              </w:rPr>
              <w:br/>
            </w:r>
            <w:proofErr w:type="spellStart"/>
            <w:r w:rsidRPr="007665D1">
              <w:rPr>
                <w:rFonts w:asciiTheme="majorHAnsi" w:hAnsiTheme="majorHAnsi" w:cstheme="majorHAnsi"/>
              </w:rPr>
              <w:t>Tiêu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chuẩn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chất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lượng</w:t>
            </w:r>
            <w:proofErr w:type="spellEnd"/>
            <w:r w:rsidRPr="007665D1">
              <w:rPr>
                <w:rFonts w:asciiTheme="majorHAnsi" w:hAnsiTheme="majorHAnsi" w:cstheme="majorHAnsi"/>
              </w:rPr>
              <w:t>: ISO 13485; CE.</w:t>
            </w:r>
          </w:p>
        </w:tc>
        <w:tc>
          <w:tcPr>
            <w:tcW w:w="1060" w:type="dxa"/>
            <w:tcBorders>
              <w:top w:val="nil"/>
              <w:left w:val="nil"/>
              <w:bottom w:val="single" w:sz="4" w:space="0" w:color="auto"/>
              <w:right w:val="single" w:sz="4" w:space="0" w:color="auto"/>
            </w:tcBorders>
            <w:shd w:val="clear" w:color="auto" w:fill="auto"/>
            <w:vAlign w:val="center"/>
            <w:hideMark/>
          </w:tcPr>
          <w:p w14:paraId="110973A6" w14:textId="77777777" w:rsidR="00267151" w:rsidRPr="007665D1" w:rsidRDefault="00267151" w:rsidP="007665D1">
            <w:pPr>
              <w:contextualSpacing/>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2A669B1" w14:textId="77777777" w:rsidR="00267151" w:rsidRPr="007665D1" w:rsidRDefault="00267151" w:rsidP="007665D1">
            <w:pPr>
              <w:contextualSpacing/>
              <w:jc w:val="center"/>
              <w:rPr>
                <w:rFonts w:asciiTheme="majorHAnsi" w:hAnsiTheme="majorHAnsi" w:cstheme="majorHAnsi"/>
              </w:rPr>
            </w:pPr>
            <w:r w:rsidRPr="007665D1">
              <w:rPr>
                <w:rFonts w:asciiTheme="majorHAnsi" w:hAnsiTheme="majorHAnsi" w:cstheme="majorHAnsi"/>
              </w:rPr>
              <w:t>20</w:t>
            </w:r>
          </w:p>
        </w:tc>
      </w:tr>
    </w:tbl>
    <w:p w14:paraId="5E01ACC2" w14:textId="77777777" w:rsidR="00C6218E" w:rsidRPr="007665D1" w:rsidRDefault="00C6218E" w:rsidP="007665D1">
      <w:pPr>
        <w:tabs>
          <w:tab w:val="left" w:pos="851"/>
        </w:tabs>
        <w:rPr>
          <w:rFonts w:asciiTheme="majorHAnsi" w:hAnsiTheme="majorHAnsi" w:cstheme="majorHAnsi"/>
          <w:b/>
          <w:bCs/>
        </w:rPr>
      </w:pPr>
    </w:p>
    <w:p w14:paraId="1411CCC2" w14:textId="77777777" w:rsidR="00C6218E" w:rsidRPr="007665D1" w:rsidRDefault="00C6218E" w:rsidP="007665D1">
      <w:pPr>
        <w:rPr>
          <w:rFonts w:asciiTheme="majorHAnsi" w:hAnsiTheme="majorHAnsi" w:cstheme="majorHAnsi"/>
          <w:b/>
          <w:bCs/>
        </w:rPr>
      </w:pPr>
      <w:r w:rsidRPr="007665D1">
        <w:rPr>
          <w:rFonts w:asciiTheme="majorHAnsi" w:hAnsiTheme="majorHAnsi" w:cstheme="majorHAnsi"/>
          <w:b/>
          <w:bCs/>
        </w:rPr>
        <w:br w:type="page"/>
      </w:r>
    </w:p>
    <w:p w14:paraId="147DB858" w14:textId="75A6F7E5" w:rsidR="00C6218E" w:rsidRPr="007665D1" w:rsidRDefault="00C6218E" w:rsidP="007665D1">
      <w:pPr>
        <w:pStyle w:val="Heading1"/>
        <w:jc w:val="center"/>
        <w:rPr>
          <w:rFonts w:asciiTheme="majorHAnsi" w:hAnsiTheme="majorHAnsi" w:cstheme="majorHAnsi"/>
          <w:b/>
          <w:bCs/>
          <w:i w:val="0"/>
          <w:sz w:val="24"/>
          <w:szCs w:val="24"/>
          <w:lang w:val="nl-NL"/>
        </w:rPr>
      </w:pPr>
      <w:r w:rsidRPr="007665D1">
        <w:rPr>
          <w:rFonts w:asciiTheme="majorHAnsi" w:hAnsiTheme="majorHAnsi" w:cstheme="majorHAnsi"/>
          <w:b/>
          <w:bCs/>
          <w:i w:val="0"/>
          <w:sz w:val="24"/>
          <w:szCs w:val="24"/>
          <w:lang w:val="nl-NL"/>
        </w:rPr>
        <w:lastRenderedPageBreak/>
        <w:t>PHỤ LỤC 2</w:t>
      </w:r>
    </w:p>
    <w:p w14:paraId="3615BBBF" w14:textId="1ECEC031" w:rsidR="00C6218E" w:rsidRPr="007665D1" w:rsidRDefault="00C6218E" w:rsidP="007665D1">
      <w:pPr>
        <w:contextualSpacing/>
        <w:jc w:val="center"/>
        <w:rPr>
          <w:rFonts w:asciiTheme="majorHAnsi" w:hAnsiTheme="majorHAnsi" w:cstheme="majorHAnsi"/>
          <w:b/>
          <w:bCs/>
          <w:lang w:val="nl-NL"/>
        </w:rPr>
      </w:pPr>
      <w:r w:rsidRPr="007665D1">
        <w:rPr>
          <w:rFonts w:asciiTheme="majorHAnsi" w:hAnsiTheme="majorHAnsi" w:cstheme="majorHAnsi"/>
          <w:b/>
          <w:bCs/>
          <w:lang w:val="nl-NL"/>
        </w:rPr>
        <w:t xml:space="preserve">DANH MỤC VẬT TƯ </w:t>
      </w:r>
      <w:r w:rsidR="00B85106" w:rsidRPr="007665D1">
        <w:rPr>
          <w:rFonts w:asciiTheme="majorHAnsi" w:hAnsiTheme="majorHAnsi" w:cstheme="majorHAnsi"/>
          <w:b/>
          <w:bCs/>
          <w:lang w:val="nl-NL"/>
        </w:rPr>
        <w:t>CHẨN ĐOÁN HÌNH ẢNH</w:t>
      </w:r>
    </w:p>
    <w:p w14:paraId="7AD05591" w14:textId="386A4D87" w:rsidR="00C6218E" w:rsidRPr="007665D1" w:rsidRDefault="00653E6D" w:rsidP="007665D1">
      <w:pPr>
        <w:contextualSpacing/>
        <w:jc w:val="center"/>
        <w:rPr>
          <w:rFonts w:asciiTheme="majorHAnsi" w:hAnsiTheme="majorHAnsi" w:cstheme="majorHAnsi"/>
          <w:lang w:val="nl-NL"/>
        </w:rPr>
      </w:pPr>
      <w:r w:rsidRPr="007665D1">
        <w:rPr>
          <w:rFonts w:asciiTheme="majorHAnsi" w:hAnsiTheme="majorHAnsi" w:cstheme="majorHAnsi"/>
          <w:lang w:val="nl-NL"/>
        </w:rPr>
        <w:t>Kèm theo Công văn</w:t>
      </w:r>
      <w:r w:rsidR="00C6218E" w:rsidRPr="007665D1">
        <w:rPr>
          <w:rFonts w:asciiTheme="majorHAnsi" w:hAnsiTheme="majorHAnsi" w:cstheme="majorHAnsi"/>
          <w:lang w:val="nl-NL"/>
        </w:rPr>
        <w:t xml:space="preserve"> số              /BVNN-KD ngày        /       /2023 của</w:t>
      </w:r>
    </w:p>
    <w:p w14:paraId="256F8AF2" w14:textId="77777777" w:rsidR="00C6218E" w:rsidRPr="007665D1" w:rsidRDefault="00C6218E" w:rsidP="007665D1">
      <w:pPr>
        <w:contextualSpacing/>
        <w:jc w:val="center"/>
        <w:rPr>
          <w:rFonts w:asciiTheme="majorHAnsi" w:hAnsiTheme="majorHAnsi" w:cstheme="majorHAnsi"/>
          <w:lang w:val="nl-NL"/>
        </w:rPr>
      </w:pPr>
      <w:r w:rsidRPr="007665D1">
        <w:rPr>
          <w:rFonts w:asciiTheme="majorHAnsi" w:hAnsiTheme="majorHAnsi" w:cstheme="majorHAnsi"/>
          <w:lang w:val="nl-NL"/>
        </w:rPr>
        <w:t>Giám đốc Bệnh viện Đa khoa Nông nghiệp</w:t>
      </w:r>
    </w:p>
    <w:tbl>
      <w:tblPr>
        <w:tblW w:w="10362" w:type="dxa"/>
        <w:tblInd w:w="-856" w:type="dxa"/>
        <w:tblLook w:val="04A0" w:firstRow="1" w:lastRow="0" w:firstColumn="1" w:lastColumn="0" w:noHBand="0" w:noVBand="1"/>
      </w:tblPr>
      <w:tblGrid>
        <w:gridCol w:w="820"/>
        <w:gridCol w:w="1820"/>
        <w:gridCol w:w="5582"/>
        <w:gridCol w:w="1060"/>
        <w:gridCol w:w="1080"/>
      </w:tblGrid>
      <w:tr w:rsidR="007665D1" w:rsidRPr="007665D1" w14:paraId="657E8ADB" w14:textId="77777777" w:rsidTr="00D0082B">
        <w:trPr>
          <w:cantSplit/>
          <w:trHeight w:val="20"/>
          <w:tblHeader/>
        </w:trPr>
        <w:tc>
          <w:tcPr>
            <w:tcW w:w="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75BC2C" w14:textId="77777777" w:rsidR="00D0082B" w:rsidRPr="007665D1" w:rsidRDefault="00D0082B" w:rsidP="007665D1">
            <w:pPr>
              <w:jc w:val="center"/>
              <w:rPr>
                <w:rFonts w:asciiTheme="majorHAnsi" w:hAnsiTheme="majorHAnsi" w:cstheme="majorHAnsi"/>
                <w:b/>
                <w:bCs/>
              </w:rPr>
            </w:pPr>
            <w:r w:rsidRPr="007665D1">
              <w:rPr>
                <w:rFonts w:asciiTheme="majorHAnsi" w:hAnsiTheme="majorHAnsi" w:cstheme="majorHAnsi"/>
                <w:b/>
                <w:bCs/>
              </w:rPr>
              <w:t>STT</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14:paraId="4BC0DA98" w14:textId="77777777" w:rsidR="00D0082B" w:rsidRPr="007665D1" w:rsidRDefault="00D0082B" w:rsidP="007665D1">
            <w:pPr>
              <w:jc w:val="center"/>
              <w:rPr>
                <w:rFonts w:asciiTheme="majorHAnsi" w:hAnsiTheme="majorHAnsi" w:cstheme="majorHAnsi"/>
                <w:b/>
                <w:bCs/>
              </w:rPr>
            </w:pPr>
            <w:proofErr w:type="spellStart"/>
            <w:r w:rsidRPr="007665D1">
              <w:rPr>
                <w:rFonts w:asciiTheme="majorHAnsi" w:hAnsiTheme="majorHAnsi" w:cstheme="majorHAnsi"/>
                <w:b/>
                <w:bCs/>
              </w:rPr>
              <w:t>Tên</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hàng</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hóa</w:t>
            </w:r>
            <w:proofErr w:type="spellEnd"/>
          </w:p>
        </w:tc>
        <w:tc>
          <w:tcPr>
            <w:tcW w:w="5582" w:type="dxa"/>
            <w:tcBorders>
              <w:top w:val="single" w:sz="4" w:space="0" w:color="auto"/>
              <w:left w:val="nil"/>
              <w:bottom w:val="single" w:sz="4" w:space="0" w:color="auto"/>
              <w:right w:val="single" w:sz="4" w:space="0" w:color="auto"/>
            </w:tcBorders>
            <w:shd w:val="clear" w:color="000000" w:fill="D9D9D9"/>
            <w:vAlign w:val="center"/>
            <w:hideMark/>
          </w:tcPr>
          <w:p w14:paraId="408EE7BD" w14:textId="77777777" w:rsidR="00D0082B" w:rsidRPr="007665D1" w:rsidRDefault="00D0082B" w:rsidP="007665D1">
            <w:pPr>
              <w:jc w:val="center"/>
              <w:rPr>
                <w:rFonts w:asciiTheme="majorHAnsi" w:hAnsiTheme="majorHAnsi" w:cstheme="majorHAnsi"/>
                <w:b/>
                <w:bCs/>
              </w:rPr>
            </w:pPr>
            <w:r w:rsidRPr="007665D1">
              <w:rPr>
                <w:rFonts w:asciiTheme="majorHAnsi" w:hAnsiTheme="majorHAnsi" w:cstheme="majorHAnsi"/>
                <w:b/>
                <w:bCs/>
              </w:rPr>
              <w:t xml:space="preserve">Thông </w:t>
            </w:r>
            <w:proofErr w:type="spellStart"/>
            <w:r w:rsidRPr="007665D1">
              <w:rPr>
                <w:rFonts w:asciiTheme="majorHAnsi" w:hAnsiTheme="majorHAnsi" w:cstheme="majorHAnsi"/>
                <w:b/>
                <w:bCs/>
              </w:rPr>
              <w:t>số</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kỹ</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thuật</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chung</w:t>
            </w:r>
            <w:proofErr w:type="spellEnd"/>
          </w:p>
        </w:tc>
        <w:tc>
          <w:tcPr>
            <w:tcW w:w="1060" w:type="dxa"/>
            <w:tcBorders>
              <w:top w:val="single" w:sz="4" w:space="0" w:color="auto"/>
              <w:left w:val="nil"/>
              <w:bottom w:val="single" w:sz="4" w:space="0" w:color="auto"/>
              <w:right w:val="single" w:sz="4" w:space="0" w:color="auto"/>
            </w:tcBorders>
            <w:shd w:val="clear" w:color="000000" w:fill="D9D9D9"/>
            <w:vAlign w:val="center"/>
            <w:hideMark/>
          </w:tcPr>
          <w:p w14:paraId="455D146D" w14:textId="77777777" w:rsidR="00D0082B" w:rsidRPr="007665D1" w:rsidRDefault="00D0082B" w:rsidP="007665D1">
            <w:pPr>
              <w:jc w:val="center"/>
              <w:rPr>
                <w:rFonts w:asciiTheme="majorHAnsi" w:hAnsiTheme="majorHAnsi" w:cstheme="majorHAnsi"/>
                <w:b/>
                <w:bCs/>
              </w:rPr>
            </w:pPr>
            <w:proofErr w:type="spellStart"/>
            <w:r w:rsidRPr="007665D1">
              <w:rPr>
                <w:rFonts w:asciiTheme="majorHAnsi" w:hAnsiTheme="majorHAnsi" w:cstheme="majorHAnsi"/>
                <w:b/>
                <w:bCs/>
              </w:rPr>
              <w:t>Đơn</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vị</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tính</w:t>
            </w:r>
            <w:proofErr w:type="spellEnd"/>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E5807A" w14:textId="57DFC822" w:rsidR="00D0082B" w:rsidRPr="007665D1" w:rsidRDefault="00D0082B" w:rsidP="007665D1">
            <w:pPr>
              <w:jc w:val="center"/>
              <w:rPr>
                <w:rFonts w:asciiTheme="majorHAnsi" w:hAnsiTheme="majorHAnsi" w:cstheme="majorHAnsi"/>
                <w:b/>
                <w:bCs/>
              </w:rPr>
            </w:pPr>
            <w:proofErr w:type="spellStart"/>
            <w:r w:rsidRPr="007665D1">
              <w:rPr>
                <w:rFonts w:asciiTheme="majorHAnsi" w:hAnsiTheme="majorHAnsi" w:cstheme="majorHAnsi"/>
                <w:b/>
                <w:bCs/>
              </w:rPr>
              <w:t>Số</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lượng</w:t>
            </w:r>
            <w:proofErr w:type="spellEnd"/>
          </w:p>
        </w:tc>
      </w:tr>
      <w:tr w:rsidR="007665D1" w:rsidRPr="007665D1" w14:paraId="5E09BE36" w14:textId="77777777" w:rsidTr="00D0082B">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A1D8C9"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1</w:t>
            </w:r>
          </w:p>
        </w:tc>
        <w:tc>
          <w:tcPr>
            <w:tcW w:w="1820" w:type="dxa"/>
            <w:tcBorders>
              <w:top w:val="nil"/>
              <w:left w:val="nil"/>
              <w:bottom w:val="single" w:sz="4" w:space="0" w:color="auto"/>
              <w:right w:val="single" w:sz="4" w:space="0" w:color="auto"/>
            </w:tcBorders>
            <w:shd w:val="clear" w:color="auto" w:fill="auto"/>
            <w:vAlign w:val="center"/>
            <w:hideMark/>
          </w:tcPr>
          <w:p w14:paraId="56068011"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dụng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cụ</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mở</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máu</w:t>
            </w:r>
            <w:proofErr w:type="spellEnd"/>
            <w:r w:rsidRPr="007665D1">
              <w:rPr>
                <w:rFonts w:asciiTheme="majorHAnsi" w:hAnsiTheme="majorHAnsi" w:cstheme="majorHAnsi"/>
              </w:rPr>
              <w:t xml:space="preserve"> qua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động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đùi</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526BFF57" w14:textId="77777777" w:rsidR="00D0082B" w:rsidRPr="007665D1" w:rsidRDefault="00D0082B" w:rsidP="007665D1">
            <w:pPr>
              <w:rPr>
                <w:rFonts w:asciiTheme="majorHAnsi" w:hAnsiTheme="majorHAnsi" w:cstheme="majorHAnsi"/>
              </w:rPr>
            </w:pP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dụng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cụ</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mở</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máu</w:t>
            </w:r>
            <w:proofErr w:type="spellEnd"/>
            <w:r w:rsidRPr="007665D1">
              <w:rPr>
                <w:rFonts w:asciiTheme="majorHAnsi" w:hAnsiTheme="majorHAnsi" w:cstheme="majorHAnsi"/>
              </w:rPr>
              <w:t xml:space="preserve"> qua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động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đùi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cỡ</w:t>
            </w:r>
            <w:proofErr w:type="spellEnd"/>
            <w:r w:rsidRPr="007665D1">
              <w:rPr>
                <w:rFonts w:asciiTheme="majorHAnsi" w:hAnsiTheme="majorHAnsi" w:cstheme="majorHAnsi"/>
              </w:rPr>
              <w:t xml:space="preserve"> 5F, 6F, 7F, 8F.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bằng</w:t>
            </w:r>
            <w:proofErr w:type="spellEnd"/>
            <w:r w:rsidRPr="007665D1">
              <w:rPr>
                <w:rFonts w:asciiTheme="majorHAnsi" w:hAnsiTheme="majorHAnsi" w:cstheme="majorHAnsi"/>
              </w:rPr>
              <w:t xml:space="preserve"> polyethylene, polypropylene,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thép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gỉ</w:t>
            </w:r>
            <w:proofErr w:type="spellEnd"/>
            <w:r w:rsidRPr="007665D1">
              <w:rPr>
                <w:rFonts w:asciiTheme="majorHAnsi" w:hAnsiTheme="majorHAnsi" w:cstheme="majorHAnsi"/>
              </w:rPr>
              <w:t xml:space="preserve">. Bao </w:t>
            </w:r>
            <w:proofErr w:type="spellStart"/>
            <w:r w:rsidRPr="007665D1">
              <w:rPr>
                <w:rFonts w:asciiTheme="majorHAnsi" w:hAnsiTheme="majorHAnsi" w:cstheme="majorHAnsi"/>
              </w:rPr>
              <w:t>gồm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kim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chọc</w:t>
            </w:r>
            <w:proofErr w:type="spellEnd"/>
            <w:r w:rsidRPr="007665D1">
              <w:rPr>
                <w:rFonts w:asciiTheme="majorHAnsi" w:hAnsiTheme="majorHAnsi" w:cstheme="majorHAnsi"/>
              </w:rPr>
              <w:t xml:space="preserve">, dilator,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van </w:t>
            </w:r>
            <w:proofErr w:type="spellStart"/>
            <w:r w:rsidRPr="007665D1">
              <w:rPr>
                <w:rFonts w:asciiTheme="majorHAnsi" w:hAnsiTheme="majorHAnsi" w:cstheme="majorHAnsi"/>
              </w:rPr>
              <w:t>tạo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lòng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phủ</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nước</w:t>
            </w:r>
            <w:proofErr w:type="spellEnd"/>
            <w:r w:rsidRPr="007665D1">
              <w:rPr>
                <w:rFonts w:asciiTheme="majorHAnsi" w:hAnsiTheme="majorHAnsi" w:cstheme="majorHAnsi"/>
              </w:rPr>
              <w:t>.</w:t>
            </w:r>
            <w:r w:rsidRPr="007665D1">
              <w:rPr>
                <w:rFonts w:asciiTheme="majorHAnsi" w:hAnsiTheme="majorHAnsi" w:cstheme="majorHAnsi"/>
              </w:rPr>
              <w:br/>
              <w:t xml:space="preserve">Đạt </w:t>
            </w:r>
            <w:proofErr w:type="spellStart"/>
            <w:r w:rsidRPr="007665D1">
              <w:rPr>
                <w:rFonts w:asciiTheme="majorHAnsi" w:hAnsiTheme="majorHAnsi" w:cstheme="majorHAnsi"/>
              </w:rPr>
              <w:t>tiêu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chuẩn</w:t>
            </w:r>
            <w:proofErr w:type="spellEnd"/>
            <w:r w:rsidRPr="007665D1">
              <w:rPr>
                <w:rFonts w:asciiTheme="majorHAnsi" w:hAnsiTheme="majorHAnsi" w:cstheme="majorHAnsi"/>
              </w:rPr>
              <w:t xml:space="preserve"> ISO, CE.</w:t>
            </w:r>
          </w:p>
        </w:tc>
        <w:tc>
          <w:tcPr>
            <w:tcW w:w="1060" w:type="dxa"/>
            <w:tcBorders>
              <w:top w:val="nil"/>
              <w:left w:val="nil"/>
              <w:bottom w:val="single" w:sz="4" w:space="0" w:color="auto"/>
              <w:right w:val="single" w:sz="4" w:space="0" w:color="auto"/>
            </w:tcBorders>
            <w:shd w:val="clear" w:color="auto" w:fill="auto"/>
            <w:noWrap/>
            <w:vAlign w:val="center"/>
            <w:hideMark/>
          </w:tcPr>
          <w:p w14:paraId="142F8D6A"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F50E90E"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50</w:t>
            </w:r>
          </w:p>
        </w:tc>
      </w:tr>
      <w:tr w:rsidR="007665D1" w:rsidRPr="007665D1" w14:paraId="2F8C8322" w14:textId="77777777" w:rsidTr="00D0082B">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D30ED6"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2</w:t>
            </w:r>
          </w:p>
        </w:tc>
        <w:tc>
          <w:tcPr>
            <w:tcW w:w="1820" w:type="dxa"/>
            <w:tcBorders>
              <w:top w:val="nil"/>
              <w:left w:val="nil"/>
              <w:bottom w:val="single" w:sz="4" w:space="0" w:color="auto"/>
              <w:right w:val="single" w:sz="4" w:space="0" w:color="auto"/>
            </w:tcBorders>
            <w:shd w:val="clear" w:color="auto" w:fill="auto"/>
            <w:vAlign w:val="center"/>
            <w:hideMark/>
          </w:tcPr>
          <w:p w14:paraId="59ECECD3"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tiêm</w:t>
            </w:r>
            <w:proofErr w:type="spellEnd"/>
            <w:r w:rsidRPr="007665D1">
              <w:rPr>
                <w:rFonts w:asciiTheme="majorHAnsi" w:hAnsiTheme="majorHAnsi" w:cstheme="majorHAnsi"/>
              </w:rPr>
              <w:t xml:space="preserve"> 200ml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p>
        </w:tc>
        <w:tc>
          <w:tcPr>
            <w:tcW w:w="5582" w:type="dxa"/>
            <w:tcBorders>
              <w:top w:val="nil"/>
              <w:left w:val="nil"/>
              <w:bottom w:val="single" w:sz="4" w:space="0" w:color="auto"/>
              <w:right w:val="single" w:sz="4" w:space="0" w:color="auto"/>
            </w:tcBorders>
            <w:shd w:val="clear" w:color="auto" w:fill="auto"/>
            <w:vAlign w:val="center"/>
            <w:hideMark/>
          </w:tcPr>
          <w:p w14:paraId="7146469F" w14:textId="215686DD" w:rsidR="00D0082B" w:rsidRPr="007665D1" w:rsidRDefault="00D0082B" w:rsidP="007665D1">
            <w:pPr>
              <w:rPr>
                <w:rFonts w:asciiTheme="majorHAnsi" w:hAnsiTheme="majorHAnsi" w:cstheme="majorHAnsi"/>
              </w:rPr>
            </w:pPr>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chứng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chỉ</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lượng</w:t>
            </w:r>
            <w:proofErr w:type="spellEnd"/>
            <w:r w:rsidRPr="007665D1">
              <w:rPr>
                <w:rFonts w:asciiTheme="majorHAnsi" w:hAnsiTheme="majorHAnsi" w:cstheme="majorHAnsi"/>
              </w:rPr>
              <w:t xml:space="preserve"> ISO 13485, EC, FDA</w:t>
            </w:r>
            <w:r w:rsidRPr="007665D1">
              <w:rPr>
                <w:rFonts w:asciiTheme="majorHAnsi" w:hAnsiTheme="majorHAnsi" w:cstheme="majorHAnsi"/>
              </w:rPr>
              <w:br/>
              <w:t xml:space="preserve">- </w:t>
            </w:r>
            <w:proofErr w:type="spellStart"/>
            <w:r w:rsidRPr="007665D1">
              <w:rPr>
                <w:rFonts w:asciiTheme="majorHAnsi" w:hAnsiTheme="majorHAnsi" w:cstheme="majorHAnsi"/>
              </w:rPr>
              <w:t>Đóng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gói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vô</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khay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đựng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cứng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màng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đậy</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nhựa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tổng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hợp</w:t>
            </w:r>
            <w:proofErr w:type="spellEnd"/>
            <w:r w:rsidRPr="007665D1">
              <w:rPr>
                <w:rFonts w:asciiTheme="majorHAnsi" w:hAnsiTheme="majorHAnsi" w:cstheme="majorHAnsi"/>
              </w:rPr>
              <w:t xml:space="preserve"> (PP, PET),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tổng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hợp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vô</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chịu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tỏa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nhiệt</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chịu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được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tới</w:t>
            </w:r>
            <w:proofErr w:type="spellEnd"/>
            <w:r w:rsidRPr="007665D1">
              <w:rPr>
                <w:rFonts w:asciiTheme="majorHAnsi" w:hAnsiTheme="majorHAnsi" w:cstheme="majorHAnsi"/>
              </w:rPr>
              <w:t xml:space="preserve"> 300 psi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của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tiêm</w:t>
            </w:r>
            <w:proofErr w:type="spellEnd"/>
            <w:r w:rsidRPr="007665D1">
              <w:rPr>
                <w:rFonts w:asciiTheme="majorHAnsi" w:hAnsiTheme="majorHAnsi" w:cstheme="majorHAnsi"/>
              </w:rPr>
              <w:t xml:space="preserve"> A60)</w:t>
            </w:r>
            <w:r w:rsidRPr="007665D1">
              <w:rPr>
                <w:rFonts w:asciiTheme="majorHAnsi" w:hAnsiTheme="majorHAnsi" w:cstheme="majorHAnsi"/>
              </w:rPr>
              <w:br/>
              <w:t xml:space="preserve">- Chuyên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nòng</w:t>
            </w:r>
            <w:proofErr w:type="spellEnd"/>
            <w:r w:rsidRPr="007665D1">
              <w:rPr>
                <w:rFonts w:asciiTheme="majorHAnsi" w:hAnsiTheme="majorHAnsi" w:cstheme="majorHAnsi"/>
              </w:rPr>
              <w:t xml:space="preserve"> A60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phòng</w:t>
            </w:r>
            <w:proofErr w:type="spellEnd"/>
            <w:r w:rsidRPr="007665D1">
              <w:rPr>
                <w:rFonts w:asciiTheme="majorHAnsi" w:hAnsiTheme="majorHAnsi" w:cstheme="majorHAnsi"/>
              </w:rPr>
              <w:t xml:space="preserve"> CT</w:t>
            </w:r>
            <w:r w:rsidRPr="007665D1">
              <w:rPr>
                <w:rFonts w:asciiTheme="majorHAnsi" w:hAnsiTheme="majorHAnsi" w:cstheme="majorHAnsi"/>
              </w:rPr>
              <w:br/>
              <w:t xml:space="preserve">- </w:t>
            </w:r>
            <w:proofErr w:type="spellStart"/>
            <w:r w:rsidRPr="007665D1">
              <w:rPr>
                <w:rFonts w:asciiTheme="majorHAnsi" w:hAnsiTheme="majorHAnsi" w:cstheme="majorHAnsi"/>
              </w:rPr>
              <w:t>Thời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sử</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dụng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thiểu</w:t>
            </w:r>
            <w:proofErr w:type="spellEnd"/>
            <w:r w:rsidRPr="007665D1">
              <w:rPr>
                <w:rFonts w:asciiTheme="majorHAnsi" w:hAnsiTheme="majorHAnsi" w:cstheme="majorHAnsi"/>
              </w:rPr>
              <w:t xml:space="preserve"> 12 </w:t>
            </w:r>
            <w:proofErr w:type="spellStart"/>
            <w:r w:rsidRPr="007665D1">
              <w:rPr>
                <w:rFonts w:asciiTheme="majorHAnsi" w:hAnsiTheme="majorHAnsi" w:cstheme="majorHAnsi"/>
              </w:rPr>
              <w:t>tháng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bàn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hàng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hóa</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30103826"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946E357"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600</w:t>
            </w:r>
          </w:p>
        </w:tc>
      </w:tr>
      <w:tr w:rsidR="007665D1" w:rsidRPr="007665D1" w14:paraId="510E9710" w14:textId="77777777" w:rsidTr="00D0082B">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C8F7303"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3</w:t>
            </w:r>
          </w:p>
        </w:tc>
        <w:tc>
          <w:tcPr>
            <w:tcW w:w="1820" w:type="dxa"/>
            <w:tcBorders>
              <w:top w:val="nil"/>
              <w:left w:val="nil"/>
              <w:bottom w:val="single" w:sz="4" w:space="0" w:color="auto"/>
              <w:right w:val="single" w:sz="4" w:space="0" w:color="auto"/>
            </w:tcBorders>
            <w:shd w:val="clear" w:color="auto" w:fill="auto"/>
            <w:vAlign w:val="center"/>
            <w:hideMark/>
          </w:tcPr>
          <w:p w14:paraId="663C14C0"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truyền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xoắn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chuyên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r w:rsidRPr="007665D1">
              <w:rPr>
                <w:rFonts w:asciiTheme="majorHAnsi" w:hAnsiTheme="majorHAnsi" w:cstheme="majorHAnsi"/>
              </w:rPr>
              <w:t xml:space="preserve"> Nemoto A60</w:t>
            </w:r>
          </w:p>
        </w:tc>
        <w:tc>
          <w:tcPr>
            <w:tcW w:w="5582" w:type="dxa"/>
            <w:tcBorders>
              <w:top w:val="nil"/>
              <w:left w:val="nil"/>
              <w:bottom w:val="single" w:sz="4" w:space="0" w:color="auto"/>
              <w:right w:val="single" w:sz="4" w:space="0" w:color="auto"/>
            </w:tcBorders>
            <w:shd w:val="clear" w:color="auto" w:fill="auto"/>
            <w:vAlign w:val="center"/>
            <w:hideMark/>
          </w:tcPr>
          <w:p w14:paraId="29F501B6" w14:textId="77777777" w:rsidR="00D0082B" w:rsidRPr="007665D1" w:rsidRDefault="00D0082B" w:rsidP="007665D1">
            <w:pPr>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truyền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gói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vô</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túi</w:t>
            </w:r>
            <w:proofErr w:type="spellEnd"/>
            <w:r w:rsidRPr="007665D1">
              <w:rPr>
                <w:rFonts w:asciiTheme="majorHAnsi" w:hAnsiTheme="majorHAnsi" w:cstheme="majorHAnsi"/>
              </w:rPr>
              <w:t xml:space="preserve"> Tyvek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suốt</w:t>
            </w:r>
            <w:proofErr w:type="spellEnd"/>
            <w:r w:rsidRPr="007665D1">
              <w:rPr>
                <w:rFonts w:asciiTheme="majorHAnsi" w:hAnsiTheme="majorHAnsi" w:cstheme="majorHAnsi"/>
              </w:rPr>
              <w:br/>
              <w:t xml:space="preserve">-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truyền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≥150cm</w:t>
            </w:r>
            <w:r w:rsidRPr="007665D1">
              <w:rPr>
                <w:rFonts w:asciiTheme="majorHAnsi" w:hAnsiTheme="majorHAnsi" w:cstheme="majorHAnsi"/>
              </w:rPr>
              <w:b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nhựa</w:t>
            </w:r>
            <w:proofErr w:type="spellEnd"/>
            <w:r w:rsidRPr="007665D1">
              <w:rPr>
                <w:rFonts w:asciiTheme="majorHAnsi" w:hAnsiTheme="majorHAnsi" w:cstheme="majorHAnsi"/>
              </w:rPr>
              <w:t xml:space="preserve"> PVC, HDPE, LDPE</w:t>
            </w:r>
            <w:r w:rsidRPr="007665D1">
              <w:rPr>
                <w:rFonts w:asciiTheme="majorHAnsi" w:hAnsiTheme="majorHAnsi" w:cstheme="majorHAnsi"/>
              </w:rPr>
              <w:b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chịu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được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tới</w:t>
            </w:r>
            <w:proofErr w:type="spellEnd"/>
            <w:r w:rsidRPr="007665D1">
              <w:rPr>
                <w:rFonts w:asciiTheme="majorHAnsi" w:hAnsiTheme="majorHAnsi" w:cstheme="majorHAnsi"/>
              </w:rPr>
              <w:t xml:space="preserve"> 300 psi </w:t>
            </w:r>
            <w:r w:rsidRPr="007665D1">
              <w:rPr>
                <w:rFonts w:asciiTheme="majorHAnsi" w:hAnsiTheme="majorHAnsi" w:cstheme="majorHAnsi"/>
              </w:rPr>
              <w:br/>
              <w:t xml:space="preserve">- Chuyên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nòng</w:t>
            </w:r>
            <w:proofErr w:type="spellEnd"/>
            <w:r w:rsidRPr="007665D1">
              <w:rPr>
                <w:rFonts w:asciiTheme="majorHAnsi" w:hAnsiTheme="majorHAnsi" w:cstheme="majorHAnsi"/>
              </w:rPr>
              <w:t xml:space="preserve"> A60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phòng</w:t>
            </w:r>
            <w:proofErr w:type="spellEnd"/>
            <w:r w:rsidRPr="007665D1">
              <w:rPr>
                <w:rFonts w:asciiTheme="majorHAnsi" w:hAnsiTheme="majorHAnsi" w:cstheme="majorHAnsi"/>
              </w:rPr>
              <w:t xml:space="preserve"> CT</w:t>
            </w:r>
          </w:p>
        </w:tc>
        <w:tc>
          <w:tcPr>
            <w:tcW w:w="1060" w:type="dxa"/>
            <w:tcBorders>
              <w:top w:val="nil"/>
              <w:left w:val="nil"/>
              <w:bottom w:val="single" w:sz="4" w:space="0" w:color="auto"/>
              <w:right w:val="single" w:sz="4" w:space="0" w:color="auto"/>
            </w:tcBorders>
            <w:shd w:val="clear" w:color="auto" w:fill="auto"/>
            <w:vAlign w:val="center"/>
            <w:hideMark/>
          </w:tcPr>
          <w:p w14:paraId="374F758A"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E5D017A"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400</w:t>
            </w:r>
          </w:p>
        </w:tc>
      </w:tr>
      <w:tr w:rsidR="007665D1" w:rsidRPr="007665D1" w14:paraId="0983BA56" w14:textId="77777777" w:rsidTr="00D0082B">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C61076"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4</w:t>
            </w:r>
          </w:p>
        </w:tc>
        <w:tc>
          <w:tcPr>
            <w:tcW w:w="1820" w:type="dxa"/>
            <w:tcBorders>
              <w:top w:val="nil"/>
              <w:left w:val="nil"/>
              <w:bottom w:val="single" w:sz="4" w:space="0" w:color="auto"/>
              <w:right w:val="single" w:sz="4" w:space="0" w:color="auto"/>
            </w:tcBorders>
            <w:shd w:val="clear" w:color="auto" w:fill="auto"/>
            <w:vAlign w:val="center"/>
            <w:hideMark/>
          </w:tcPr>
          <w:p w14:paraId="44725BEE"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truyền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DSA 150cm</w:t>
            </w:r>
          </w:p>
        </w:tc>
        <w:tc>
          <w:tcPr>
            <w:tcW w:w="5582" w:type="dxa"/>
            <w:tcBorders>
              <w:top w:val="nil"/>
              <w:left w:val="nil"/>
              <w:bottom w:val="single" w:sz="4" w:space="0" w:color="auto"/>
              <w:right w:val="single" w:sz="4" w:space="0" w:color="auto"/>
            </w:tcBorders>
            <w:shd w:val="clear" w:color="auto" w:fill="auto"/>
            <w:vAlign w:val="center"/>
            <w:hideMark/>
          </w:tcPr>
          <w:p w14:paraId="723D83DD" w14:textId="77777777" w:rsidR="00D0082B" w:rsidRPr="007665D1" w:rsidRDefault="00D0082B" w:rsidP="007665D1">
            <w:pPr>
              <w:rPr>
                <w:rFonts w:asciiTheme="majorHAnsi" w:hAnsiTheme="majorHAnsi" w:cstheme="majorHAnsi"/>
              </w:rPr>
            </w:pP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truyền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mạch</w:t>
            </w:r>
            <w:proofErr w:type="spellEnd"/>
            <w:r w:rsidRPr="007665D1">
              <w:rPr>
                <w:rFonts w:asciiTheme="majorHAnsi" w:hAnsiTheme="majorHAnsi" w:cstheme="majorHAnsi"/>
              </w:rPr>
              <w:t xml:space="preserve"> DSA </w:t>
            </w:r>
            <w:proofErr w:type="spellStart"/>
            <w:r w:rsidRPr="007665D1">
              <w:rPr>
                <w:rFonts w:asciiTheme="majorHAnsi" w:hAnsiTheme="majorHAnsi" w:cstheme="majorHAnsi"/>
              </w:rPr>
              <w:t>gồm</w:t>
            </w:r>
            <w:proofErr w:type="spellEnd"/>
            <w:r w:rsidRPr="007665D1">
              <w:rPr>
                <w:rFonts w:asciiTheme="majorHAnsi" w:hAnsiTheme="majorHAnsi" w:cstheme="majorHAnsi"/>
              </w:rPr>
              <w:t>:</w:t>
            </w:r>
            <w:r w:rsidRPr="007665D1">
              <w:rPr>
                <w:rFonts w:asciiTheme="majorHAnsi" w:hAnsiTheme="majorHAnsi" w:cstheme="majorHAnsi"/>
              </w:rPr>
              <w:br/>
              <w:t xml:space="preserve">- 1 </w:t>
            </w:r>
            <w:proofErr w:type="spellStart"/>
            <w:r w:rsidRPr="007665D1">
              <w:rPr>
                <w:rFonts w:asciiTheme="majorHAnsi" w:hAnsiTheme="majorHAnsi" w:cstheme="majorHAnsi"/>
              </w:rPr>
              <w:t>Chụp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PE</w:t>
            </w:r>
            <w:r w:rsidRPr="007665D1">
              <w:rPr>
                <w:rFonts w:asciiTheme="majorHAnsi" w:hAnsiTheme="majorHAnsi" w:cstheme="majorHAnsi"/>
              </w:rPr>
              <w:br/>
              <w:t xml:space="preserve">- 1 </w:t>
            </w:r>
            <w:proofErr w:type="spellStart"/>
            <w:r w:rsidRPr="007665D1">
              <w:rPr>
                <w:rFonts w:asciiTheme="majorHAnsi" w:hAnsiTheme="majorHAnsi" w:cstheme="majorHAnsi"/>
              </w:rPr>
              <w:t>Khóa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Luer (</w:t>
            </w:r>
            <w:proofErr w:type="spellStart"/>
            <w:r w:rsidRPr="007665D1">
              <w:rPr>
                <w:rFonts w:asciiTheme="majorHAnsi" w:hAnsiTheme="majorHAnsi" w:cstheme="majorHAnsi"/>
              </w:rPr>
              <w:t>Cái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PC</w:t>
            </w:r>
            <w:r w:rsidRPr="007665D1">
              <w:rPr>
                <w:rFonts w:asciiTheme="majorHAnsi" w:hAnsiTheme="majorHAnsi" w:cstheme="majorHAnsi"/>
              </w:rPr>
              <w:br/>
              <w:t xml:space="preserve">- 1 </w:t>
            </w:r>
            <w:proofErr w:type="spellStart"/>
            <w:r w:rsidRPr="007665D1">
              <w:rPr>
                <w:rFonts w:asciiTheme="majorHAnsi" w:hAnsiTheme="majorHAnsi" w:cstheme="majorHAnsi"/>
              </w:rPr>
              <w:t>Khớp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xoay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PC</w:t>
            </w:r>
            <w:r w:rsidRPr="007665D1">
              <w:rPr>
                <w:rFonts w:asciiTheme="majorHAnsi" w:hAnsiTheme="majorHAnsi" w:cstheme="majorHAnsi"/>
              </w:rPr>
              <w:br/>
              <w:t xml:space="preserve">- 1 </w:t>
            </w:r>
            <w:proofErr w:type="spellStart"/>
            <w:r w:rsidRPr="007665D1">
              <w:rPr>
                <w:rFonts w:asciiTheme="majorHAnsi" w:hAnsiTheme="majorHAnsi" w:cstheme="majorHAnsi"/>
              </w:rPr>
              <w:t>Chụp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thông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LDPE</w:t>
            </w:r>
            <w:r w:rsidRPr="007665D1">
              <w:rPr>
                <w:rFonts w:asciiTheme="majorHAnsi" w:hAnsiTheme="majorHAnsi" w:cstheme="majorHAnsi"/>
              </w:rPr>
              <w:br/>
              <w:t>-</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suất</w:t>
            </w:r>
            <w:proofErr w:type="spellEnd"/>
            <w:r w:rsidRPr="007665D1">
              <w:rPr>
                <w:rFonts w:asciiTheme="majorHAnsi" w:hAnsiTheme="majorHAnsi" w:cstheme="majorHAnsi"/>
              </w:rPr>
              <w:t xml:space="preserve"> 1200psi</w:t>
            </w:r>
            <w:r w:rsidRPr="007665D1">
              <w:rPr>
                <w:rFonts w:asciiTheme="majorHAnsi" w:hAnsiTheme="majorHAnsi" w:cstheme="majorHAnsi"/>
              </w:rPr>
              <w:br/>
              <w:t xml:space="preserve">-Phương </w:t>
            </w:r>
            <w:proofErr w:type="spellStart"/>
            <w:r w:rsidRPr="007665D1">
              <w:rPr>
                <w:rFonts w:asciiTheme="majorHAnsi" w:hAnsiTheme="majorHAnsi" w:cstheme="majorHAnsi"/>
              </w:rPr>
              <w:t>pháp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tiệt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trùng</w:t>
            </w:r>
            <w:proofErr w:type="spellEnd"/>
            <w:r w:rsidRPr="007665D1">
              <w:rPr>
                <w:rFonts w:asciiTheme="majorHAnsi" w:hAnsiTheme="majorHAnsi" w:cstheme="majorHAnsi"/>
              </w:rPr>
              <w:t>: ETO</w:t>
            </w:r>
            <w:r w:rsidRPr="007665D1">
              <w:rPr>
                <w:rFonts w:asciiTheme="majorHAnsi" w:hAnsiTheme="majorHAnsi" w:cstheme="majorHAnsi"/>
              </w:rPr>
              <w:br/>
              <w:t>-</w:t>
            </w:r>
            <w:proofErr w:type="spellStart"/>
            <w:r w:rsidRPr="007665D1">
              <w:rPr>
                <w:rFonts w:asciiTheme="majorHAnsi" w:hAnsiTheme="majorHAnsi" w:cstheme="majorHAnsi"/>
              </w:rPr>
              <w:t>Hàng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hãng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FSC, ISO13485</w:t>
            </w:r>
          </w:p>
        </w:tc>
        <w:tc>
          <w:tcPr>
            <w:tcW w:w="1060" w:type="dxa"/>
            <w:tcBorders>
              <w:top w:val="nil"/>
              <w:left w:val="nil"/>
              <w:bottom w:val="single" w:sz="4" w:space="0" w:color="auto"/>
              <w:right w:val="single" w:sz="4" w:space="0" w:color="auto"/>
            </w:tcBorders>
            <w:shd w:val="clear" w:color="auto" w:fill="auto"/>
            <w:vAlign w:val="center"/>
            <w:hideMark/>
          </w:tcPr>
          <w:p w14:paraId="3CF89D49"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8B6D7DB"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200</w:t>
            </w:r>
          </w:p>
        </w:tc>
      </w:tr>
      <w:tr w:rsidR="007665D1" w:rsidRPr="007665D1" w14:paraId="1DD56F57" w14:textId="77777777" w:rsidTr="00D0082B">
        <w:trPr>
          <w:cantSplit/>
          <w:trHeight w:val="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D903D8D"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5</w:t>
            </w:r>
          </w:p>
        </w:tc>
        <w:tc>
          <w:tcPr>
            <w:tcW w:w="1820" w:type="dxa"/>
            <w:tcBorders>
              <w:top w:val="nil"/>
              <w:left w:val="nil"/>
              <w:bottom w:val="single" w:sz="4" w:space="0" w:color="auto"/>
              <w:right w:val="single" w:sz="4" w:space="0" w:color="auto"/>
            </w:tcBorders>
            <w:shd w:val="clear" w:color="auto" w:fill="auto"/>
            <w:vAlign w:val="center"/>
            <w:hideMark/>
          </w:tcPr>
          <w:p w14:paraId="41960890"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Phim X-</w:t>
            </w:r>
            <w:proofErr w:type="spellStart"/>
            <w:r w:rsidRPr="007665D1">
              <w:rPr>
                <w:rFonts w:asciiTheme="majorHAnsi" w:hAnsiTheme="majorHAnsi" w:cstheme="majorHAnsi"/>
              </w:rPr>
              <w:t>quang</w:t>
            </w:r>
            <w:proofErr w:type="spellEnd"/>
            <w:r w:rsidRPr="007665D1">
              <w:rPr>
                <w:rFonts w:asciiTheme="majorHAnsi" w:hAnsiTheme="majorHAnsi" w:cstheme="majorHAnsi"/>
              </w:rPr>
              <w:t xml:space="preserve"> 1</w:t>
            </w:r>
          </w:p>
        </w:tc>
        <w:tc>
          <w:tcPr>
            <w:tcW w:w="5582" w:type="dxa"/>
            <w:tcBorders>
              <w:top w:val="nil"/>
              <w:left w:val="nil"/>
              <w:bottom w:val="single" w:sz="4" w:space="0" w:color="auto"/>
              <w:right w:val="single" w:sz="4" w:space="0" w:color="auto"/>
            </w:tcBorders>
            <w:shd w:val="clear" w:color="auto" w:fill="auto"/>
            <w:vAlign w:val="center"/>
            <w:hideMark/>
          </w:tcPr>
          <w:p w14:paraId="33D35AF3" w14:textId="0F80871B" w:rsidR="00D0082B" w:rsidRPr="007665D1" w:rsidRDefault="00D0082B" w:rsidP="007665D1">
            <w:pPr>
              <w:rPr>
                <w:rFonts w:asciiTheme="majorHAnsi" w:hAnsiTheme="majorHAnsi" w:cstheme="majorHAnsi"/>
              </w:rPr>
            </w:pPr>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chứng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chỉ</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lượng</w:t>
            </w:r>
            <w:proofErr w:type="spellEnd"/>
            <w:r w:rsidRPr="007665D1">
              <w:rPr>
                <w:rFonts w:asciiTheme="majorHAnsi" w:hAnsiTheme="majorHAnsi" w:cstheme="majorHAnsi"/>
              </w:rPr>
              <w:t xml:space="preserve"> ISO 13485</w:t>
            </w:r>
            <w:r w:rsidRPr="007665D1">
              <w:rPr>
                <w:rFonts w:asciiTheme="majorHAnsi" w:hAnsiTheme="majorHAnsi" w:cstheme="majorHAnsi"/>
              </w:rPr>
              <w:br/>
              <w:t xml:space="preserve">-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thước</w:t>
            </w:r>
            <w:proofErr w:type="spellEnd"/>
            <w:r w:rsidRPr="007665D1">
              <w:rPr>
                <w:rFonts w:asciiTheme="majorHAnsi" w:hAnsiTheme="majorHAnsi" w:cstheme="majorHAnsi"/>
              </w:rPr>
              <w:t>: 35x43cm (14x17”)</w:t>
            </w:r>
            <w:r w:rsidRPr="007665D1">
              <w:rPr>
                <w:rFonts w:asciiTheme="majorHAnsi" w:hAnsiTheme="majorHAnsi" w:cstheme="majorHAnsi"/>
              </w:rPr>
              <w:br/>
              <w:t xml:space="preserve">- </w:t>
            </w:r>
            <w:proofErr w:type="spellStart"/>
            <w:r w:rsidRPr="007665D1">
              <w:rPr>
                <w:rFonts w:asciiTheme="majorHAnsi" w:hAnsiTheme="majorHAnsi" w:cstheme="majorHAnsi"/>
              </w:rPr>
              <w:t>Tương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in </w:t>
            </w:r>
            <w:proofErr w:type="spellStart"/>
            <w:r w:rsidRPr="007665D1">
              <w:rPr>
                <w:rFonts w:asciiTheme="majorHAnsi" w:hAnsiTheme="majorHAnsi" w:cstheme="majorHAnsi"/>
              </w:rPr>
              <w:t>phim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khô</w:t>
            </w:r>
            <w:proofErr w:type="spellEnd"/>
            <w:r w:rsidRPr="007665D1">
              <w:rPr>
                <w:rFonts w:asciiTheme="majorHAnsi" w:hAnsiTheme="majorHAnsi" w:cstheme="majorHAnsi"/>
              </w:rPr>
              <w:t xml:space="preserve"> SONY UP-DF550</w:t>
            </w:r>
            <w:r w:rsidRPr="007665D1">
              <w:rPr>
                <w:rFonts w:asciiTheme="majorHAnsi" w:hAnsiTheme="majorHAnsi" w:cstheme="majorHAnsi"/>
              </w:rPr>
              <w:br/>
              <w:t xml:space="preserve">- </w:t>
            </w:r>
            <w:proofErr w:type="spellStart"/>
            <w:r w:rsidRPr="007665D1">
              <w:rPr>
                <w:rFonts w:asciiTheme="majorHAnsi" w:hAnsiTheme="majorHAnsi" w:cstheme="majorHAnsi"/>
              </w:rPr>
              <w:t>Thời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sử</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dụng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thiểu</w:t>
            </w:r>
            <w:proofErr w:type="spellEnd"/>
            <w:r w:rsidRPr="007665D1">
              <w:rPr>
                <w:rFonts w:asciiTheme="majorHAnsi" w:hAnsiTheme="majorHAnsi" w:cstheme="majorHAnsi"/>
              </w:rPr>
              <w:t xml:space="preserve"> 12 </w:t>
            </w:r>
            <w:proofErr w:type="spellStart"/>
            <w:r w:rsidRPr="007665D1">
              <w:rPr>
                <w:rFonts w:asciiTheme="majorHAnsi" w:hAnsiTheme="majorHAnsi" w:cstheme="majorHAnsi"/>
              </w:rPr>
              <w:t>tháng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bàn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hàng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hóa</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4E54DF90" w14:textId="77777777" w:rsidR="00D0082B" w:rsidRPr="007665D1" w:rsidRDefault="00D0082B" w:rsidP="007665D1">
            <w:pPr>
              <w:jc w:val="center"/>
              <w:rPr>
                <w:rFonts w:asciiTheme="majorHAnsi" w:hAnsiTheme="majorHAnsi" w:cstheme="majorHAnsi"/>
              </w:rPr>
            </w:pPr>
            <w:proofErr w:type="spellStart"/>
            <w:r w:rsidRPr="007665D1">
              <w:rPr>
                <w:rFonts w:asciiTheme="majorHAnsi" w:hAnsiTheme="majorHAnsi" w:cstheme="majorHAnsi"/>
              </w:rPr>
              <w:t>Tờ</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9117580" w14:textId="77777777" w:rsidR="00D0082B" w:rsidRPr="007665D1" w:rsidRDefault="00D0082B" w:rsidP="007665D1">
            <w:pPr>
              <w:jc w:val="center"/>
              <w:rPr>
                <w:rFonts w:asciiTheme="majorHAnsi" w:hAnsiTheme="majorHAnsi" w:cstheme="majorHAnsi"/>
              </w:rPr>
            </w:pPr>
            <w:r w:rsidRPr="007665D1">
              <w:rPr>
                <w:rFonts w:asciiTheme="majorHAnsi" w:hAnsiTheme="majorHAnsi" w:cstheme="majorHAnsi"/>
              </w:rPr>
              <w:t>2.500</w:t>
            </w:r>
          </w:p>
        </w:tc>
      </w:tr>
    </w:tbl>
    <w:p w14:paraId="4EAD13B3" w14:textId="7DF9669A" w:rsidR="00734974" w:rsidRPr="007665D1" w:rsidRDefault="00734974" w:rsidP="007665D1">
      <w:pPr>
        <w:ind w:firstLine="720"/>
        <w:contextualSpacing/>
        <w:jc w:val="both"/>
        <w:rPr>
          <w:rFonts w:asciiTheme="majorHAnsi" w:hAnsiTheme="majorHAnsi" w:cstheme="majorHAnsi"/>
          <w:bCs/>
        </w:rPr>
      </w:pPr>
    </w:p>
    <w:p w14:paraId="63E21196" w14:textId="77777777" w:rsidR="00734974" w:rsidRPr="007665D1" w:rsidRDefault="00734974" w:rsidP="007665D1">
      <w:pPr>
        <w:rPr>
          <w:rFonts w:asciiTheme="majorHAnsi" w:hAnsiTheme="majorHAnsi" w:cstheme="majorHAnsi"/>
          <w:bCs/>
        </w:rPr>
      </w:pPr>
      <w:r w:rsidRPr="007665D1">
        <w:rPr>
          <w:rFonts w:asciiTheme="majorHAnsi" w:hAnsiTheme="majorHAnsi" w:cstheme="majorHAnsi"/>
          <w:bCs/>
        </w:rPr>
        <w:br w:type="page"/>
      </w:r>
    </w:p>
    <w:p w14:paraId="34229294" w14:textId="412D88D2" w:rsidR="00734974" w:rsidRPr="007665D1" w:rsidRDefault="00734974" w:rsidP="007665D1">
      <w:pPr>
        <w:pStyle w:val="Heading1"/>
        <w:jc w:val="center"/>
        <w:rPr>
          <w:rFonts w:asciiTheme="majorHAnsi" w:hAnsiTheme="majorHAnsi" w:cstheme="majorHAnsi"/>
          <w:b/>
          <w:bCs/>
          <w:i w:val="0"/>
          <w:sz w:val="24"/>
          <w:szCs w:val="24"/>
          <w:lang w:val="nl-NL"/>
        </w:rPr>
      </w:pPr>
      <w:r w:rsidRPr="007665D1">
        <w:rPr>
          <w:rFonts w:asciiTheme="majorHAnsi" w:hAnsiTheme="majorHAnsi" w:cstheme="majorHAnsi"/>
          <w:b/>
          <w:bCs/>
          <w:i w:val="0"/>
          <w:sz w:val="24"/>
          <w:szCs w:val="24"/>
          <w:lang w:val="nl-NL"/>
        </w:rPr>
        <w:lastRenderedPageBreak/>
        <w:t>PHỤ LỤC 3</w:t>
      </w:r>
    </w:p>
    <w:p w14:paraId="2D5E0BB0" w14:textId="2FE60AA8" w:rsidR="00734974" w:rsidRPr="007665D1" w:rsidRDefault="00734974" w:rsidP="007665D1">
      <w:pPr>
        <w:contextualSpacing/>
        <w:jc w:val="center"/>
        <w:rPr>
          <w:rFonts w:asciiTheme="majorHAnsi" w:hAnsiTheme="majorHAnsi" w:cstheme="majorHAnsi"/>
          <w:b/>
          <w:bCs/>
          <w:lang w:val="nl-NL"/>
        </w:rPr>
      </w:pPr>
      <w:r w:rsidRPr="007665D1">
        <w:rPr>
          <w:rFonts w:asciiTheme="majorHAnsi" w:hAnsiTheme="majorHAnsi" w:cstheme="majorHAnsi"/>
          <w:b/>
          <w:bCs/>
          <w:lang w:val="nl-NL"/>
        </w:rPr>
        <w:t>DANH MỤC VẬT TƯ</w:t>
      </w:r>
      <w:r w:rsidR="00330624" w:rsidRPr="007665D1">
        <w:rPr>
          <w:rFonts w:asciiTheme="majorHAnsi" w:hAnsiTheme="majorHAnsi" w:cstheme="majorHAnsi"/>
          <w:b/>
          <w:bCs/>
          <w:lang w:val="nl-NL"/>
        </w:rPr>
        <w:t xml:space="preserve"> NGOẠI CHẤN THƯƠNG</w:t>
      </w:r>
    </w:p>
    <w:p w14:paraId="0BF32333" w14:textId="0A3A2C7B" w:rsidR="00734974" w:rsidRPr="007665D1" w:rsidRDefault="00653E6D" w:rsidP="007665D1">
      <w:pPr>
        <w:contextualSpacing/>
        <w:jc w:val="center"/>
        <w:rPr>
          <w:rFonts w:asciiTheme="majorHAnsi" w:hAnsiTheme="majorHAnsi" w:cstheme="majorHAnsi"/>
          <w:lang w:val="nl-NL"/>
        </w:rPr>
      </w:pPr>
      <w:r w:rsidRPr="007665D1">
        <w:rPr>
          <w:rFonts w:asciiTheme="majorHAnsi" w:hAnsiTheme="majorHAnsi" w:cstheme="majorHAnsi"/>
          <w:lang w:val="nl-NL"/>
        </w:rPr>
        <w:t>Kèm theo Công văn</w:t>
      </w:r>
      <w:r w:rsidR="00734974" w:rsidRPr="007665D1">
        <w:rPr>
          <w:rFonts w:asciiTheme="majorHAnsi" w:hAnsiTheme="majorHAnsi" w:cstheme="majorHAnsi"/>
          <w:lang w:val="nl-NL"/>
        </w:rPr>
        <w:t xml:space="preserve"> số              /BVNN-KD ngày        /       /2023 của</w:t>
      </w:r>
    </w:p>
    <w:p w14:paraId="099A2137" w14:textId="77777777" w:rsidR="00734974" w:rsidRPr="007665D1" w:rsidRDefault="00734974" w:rsidP="007665D1">
      <w:pPr>
        <w:contextualSpacing/>
        <w:jc w:val="center"/>
        <w:rPr>
          <w:rFonts w:asciiTheme="majorHAnsi" w:hAnsiTheme="majorHAnsi" w:cstheme="majorHAnsi"/>
          <w:lang w:val="nl-NL"/>
        </w:rPr>
      </w:pPr>
      <w:r w:rsidRPr="007665D1">
        <w:rPr>
          <w:rFonts w:asciiTheme="majorHAnsi" w:hAnsiTheme="majorHAnsi" w:cstheme="majorHAnsi"/>
          <w:lang w:val="nl-NL"/>
        </w:rPr>
        <w:t>Giám đốc Bệnh viện Đa khoa Nông nghiệp</w:t>
      </w:r>
    </w:p>
    <w:tbl>
      <w:tblPr>
        <w:tblW w:w="10453" w:type="dxa"/>
        <w:tblInd w:w="-856" w:type="dxa"/>
        <w:tblLook w:val="04A0" w:firstRow="1" w:lastRow="0" w:firstColumn="1" w:lastColumn="0" w:noHBand="0" w:noVBand="1"/>
      </w:tblPr>
      <w:tblGrid>
        <w:gridCol w:w="670"/>
        <w:gridCol w:w="1595"/>
        <w:gridCol w:w="6401"/>
        <w:gridCol w:w="973"/>
        <w:gridCol w:w="814"/>
      </w:tblGrid>
      <w:tr w:rsidR="007665D1" w:rsidRPr="007665D1" w14:paraId="24EF5EED" w14:textId="77777777" w:rsidTr="00B04E95">
        <w:trPr>
          <w:cantSplit/>
          <w:trHeight w:val="20"/>
          <w:tblHeader/>
        </w:trPr>
        <w:tc>
          <w:tcPr>
            <w:tcW w:w="6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4BE2F6" w14:textId="77777777" w:rsidR="00B517FC" w:rsidRPr="007665D1" w:rsidRDefault="00B517FC" w:rsidP="007665D1">
            <w:pPr>
              <w:jc w:val="center"/>
              <w:rPr>
                <w:rFonts w:asciiTheme="majorHAnsi" w:hAnsiTheme="majorHAnsi" w:cstheme="majorHAnsi"/>
                <w:b/>
                <w:bCs/>
              </w:rPr>
            </w:pPr>
            <w:r w:rsidRPr="007665D1">
              <w:rPr>
                <w:rFonts w:asciiTheme="majorHAnsi" w:hAnsiTheme="majorHAnsi" w:cstheme="majorHAnsi"/>
                <w:b/>
                <w:bCs/>
              </w:rPr>
              <w:t>STT</w:t>
            </w:r>
          </w:p>
        </w:tc>
        <w:tc>
          <w:tcPr>
            <w:tcW w:w="1595" w:type="dxa"/>
            <w:tcBorders>
              <w:top w:val="single" w:sz="4" w:space="0" w:color="auto"/>
              <w:left w:val="nil"/>
              <w:bottom w:val="single" w:sz="4" w:space="0" w:color="auto"/>
              <w:right w:val="single" w:sz="4" w:space="0" w:color="auto"/>
            </w:tcBorders>
            <w:shd w:val="clear" w:color="000000" w:fill="D9D9D9"/>
            <w:vAlign w:val="center"/>
            <w:hideMark/>
          </w:tcPr>
          <w:p w14:paraId="404EFCD1" w14:textId="77777777" w:rsidR="00B517FC" w:rsidRPr="007665D1" w:rsidRDefault="00B517FC" w:rsidP="007665D1">
            <w:pPr>
              <w:jc w:val="center"/>
              <w:rPr>
                <w:rFonts w:asciiTheme="majorHAnsi" w:hAnsiTheme="majorHAnsi" w:cstheme="majorHAnsi"/>
                <w:b/>
                <w:bCs/>
              </w:rPr>
            </w:pPr>
            <w:proofErr w:type="spellStart"/>
            <w:r w:rsidRPr="007665D1">
              <w:rPr>
                <w:rFonts w:asciiTheme="majorHAnsi" w:hAnsiTheme="majorHAnsi" w:cstheme="majorHAnsi"/>
                <w:b/>
                <w:bCs/>
              </w:rPr>
              <w:t>Tên</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hàng</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hóa</w:t>
            </w:r>
            <w:proofErr w:type="spellEnd"/>
          </w:p>
        </w:tc>
        <w:tc>
          <w:tcPr>
            <w:tcW w:w="6401" w:type="dxa"/>
            <w:tcBorders>
              <w:top w:val="single" w:sz="4" w:space="0" w:color="auto"/>
              <w:left w:val="nil"/>
              <w:bottom w:val="single" w:sz="4" w:space="0" w:color="auto"/>
              <w:right w:val="single" w:sz="4" w:space="0" w:color="auto"/>
            </w:tcBorders>
            <w:shd w:val="clear" w:color="000000" w:fill="D9D9D9"/>
            <w:vAlign w:val="center"/>
            <w:hideMark/>
          </w:tcPr>
          <w:p w14:paraId="3145A4BC" w14:textId="77777777" w:rsidR="00B517FC" w:rsidRPr="007665D1" w:rsidRDefault="00B517FC" w:rsidP="007665D1">
            <w:pPr>
              <w:jc w:val="center"/>
              <w:rPr>
                <w:rFonts w:asciiTheme="majorHAnsi" w:hAnsiTheme="majorHAnsi" w:cstheme="majorHAnsi"/>
                <w:b/>
                <w:bCs/>
              </w:rPr>
            </w:pPr>
            <w:r w:rsidRPr="007665D1">
              <w:rPr>
                <w:rFonts w:asciiTheme="majorHAnsi" w:hAnsiTheme="majorHAnsi" w:cstheme="majorHAnsi"/>
                <w:b/>
                <w:bCs/>
              </w:rPr>
              <w:t xml:space="preserve">Thông </w:t>
            </w:r>
            <w:proofErr w:type="spellStart"/>
            <w:r w:rsidRPr="007665D1">
              <w:rPr>
                <w:rFonts w:asciiTheme="majorHAnsi" w:hAnsiTheme="majorHAnsi" w:cstheme="majorHAnsi"/>
                <w:b/>
                <w:bCs/>
              </w:rPr>
              <w:t>số</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kỹ</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thuật</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chung</w:t>
            </w:r>
            <w:proofErr w:type="spellEnd"/>
          </w:p>
        </w:tc>
        <w:tc>
          <w:tcPr>
            <w:tcW w:w="973" w:type="dxa"/>
            <w:tcBorders>
              <w:top w:val="single" w:sz="4" w:space="0" w:color="auto"/>
              <w:left w:val="nil"/>
              <w:bottom w:val="single" w:sz="4" w:space="0" w:color="auto"/>
              <w:right w:val="single" w:sz="4" w:space="0" w:color="auto"/>
            </w:tcBorders>
            <w:shd w:val="clear" w:color="000000" w:fill="D9D9D9"/>
            <w:vAlign w:val="center"/>
            <w:hideMark/>
          </w:tcPr>
          <w:p w14:paraId="57CD8CB9" w14:textId="77777777" w:rsidR="00B517FC" w:rsidRPr="007665D1" w:rsidRDefault="00B517FC" w:rsidP="007665D1">
            <w:pPr>
              <w:jc w:val="center"/>
              <w:rPr>
                <w:rFonts w:asciiTheme="majorHAnsi" w:hAnsiTheme="majorHAnsi" w:cstheme="majorHAnsi"/>
                <w:b/>
                <w:bCs/>
              </w:rPr>
            </w:pPr>
            <w:proofErr w:type="spellStart"/>
            <w:r w:rsidRPr="007665D1">
              <w:rPr>
                <w:rFonts w:asciiTheme="majorHAnsi" w:hAnsiTheme="majorHAnsi" w:cstheme="majorHAnsi"/>
                <w:b/>
                <w:bCs/>
              </w:rPr>
              <w:t>Đơn</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vị</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tính</w:t>
            </w:r>
            <w:proofErr w:type="spellEnd"/>
          </w:p>
        </w:tc>
        <w:tc>
          <w:tcPr>
            <w:tcW w:w="814" w:type="dxa"/>
            <w:tcBorders>
              <w:top w:val="single" w:sz="4" w:space="0" w:color="auto"/>
              <w:left w:val="nil"/>
              <w:bottom w:val="single" w:sz="4" w:space="0" w:color="auto"/>
              <w:right w:val="single" w:sz="4" w:space="0" w:color="auto"/>
            </w:tcBorders>
            <w:shd w:val="clear" w:color="000000" w:fill="D9D9D9"/>
            <w:vAlign w:val="center"/>
            <w:hideMark/>
          </w:tcPr>
          <w:p w14:paraId="039C798A" w14:textId="77777777" w:rsidR="00B517FC" w:rsidRPr="007665D1" w:rsidRDefault="00B517FC" w:rsidP="007665D1">
            <w:pPr>
              <w:jc w:val="center"/>
              <w:rPr>
                <w:rFonts w:asciiTheme="majorHAnsi" w:hAnsiTheme="majorHAnsi" w:cstheme="majorHAnsi"/>
                <w:b/>
                <w:bCs/>
              </w:rPr>
            </w:pPr>
            <w:r w:rsidRPr="007665D1">
              <w:rPr>
                <w:rFonts w:asciiTheme="majorHAnsi" w:hAnsiTheme="majorHAnsi" w:cstheme="majorHAnsi"/>
                <w:b/>
                <w:bCs/>
              </w:rPr>
              <w:t xml:space="preserve"> </w:t>
            </w:r>
            <w:proofErr w:type="spellStart"/>
            <w:r w:rsidRPr="007665D1">
              <w:rPr>
                <w:rFonts w:asciiTheme="majorHAnsi" w:hAnsiTheme="majorHAnsi" w:cstheme="majorHAnsi"/>
                <w:b/>
                <w:bCs/>
              </w:rPr>
              <w:t>Số</w:t>
            </w:r>
            <w:proofErr w:type="spellEnd"/>
            <w:r w:rsidRPr="007665D1">
              <w:rPr>
                <w:rFonts w:asciiTheme="majorHAnsi" w:hAnsiTheme="majorHAnsi" w:cstheme="majorHAnsi"/>
                <w:b/>
                <w:bCs/>
              </w:rPr>
              <w:t xml:space="preserve"> </w:t>
            </w:r>
            <w:proofErr w:type="spellStart"/>
            <w:r w:rsidRPr="007665D1">
              <w:rPr>
                <w:rFonts w:asciiTheme="majorHAnsi" w:hAnsiTheme="majorHAnsi" w:cstheme="majorHAnsi"/>
                <w:b/>
                <w:bCs/>
              </w:rPr>
              <w:t>lượng</w:t>
            </w:r>
            <w:proofErr w:type="spellEnd"/>
            <w:r w:rsidRPr="007665D1">
              <w:rPr>
                <w:rFonts w:asciiTheme="majorHAnsi" w:hAnsiTheme="majorHAnsi" w:cstheme="majorHAnsi"/>
                <w:b/>
                <w:bCs/>
              </w:rPr>
              <w:t xml:space="preserve"> </w:t>
            </w:r>
          </w:p>
        </w:tc>
      </w:tr>
      <w:tr w:rsidR="007665D1" w:rsidRPr="007665D1" w14:paraId="6A9C8E9F"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E1981FE"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1</w:t>
            </w:r>
          </w:p>
        </w:tc>
        <w:tc>
          <w:tcPr>
            <w:tcW w:w="1595" w:type="dxa"/>
            <w:tcBorders>
              <w:top w:val="nil"/>
              <w:left w:val="nil"/>
              <w:bottom w:val="single" w:sz="4" w:space="0" w:color="auto"/>
              <w:right w:val="single" w:sz="4" w:space="0" w:color="auto"/>
            </w:tcBorders>
            <w:shd w:val="clear" w:color="auto" w:fill="auto"/>
            <w:vAlign w:val="center"/>
            <w:hideMark/>
          </w:tcPr>
          <w:p w14:paraId="039CA33A"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Nẹp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dọc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cổ</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sau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xml:space="preserve"> 3.2 mm</w:t>
            </w:r>
          </w:p>
        </w:tc>
        <w:tc>
          <w:tcPr>
            <w:tcW w:w="6401" w:type="dxa"/>
            <w:tcBorders>
              <w:top w:val="nil"/>
              <w:left w:val="nil"/>
              <w:bottom w:val="single" w:sz="4" w:space="0" w:color="auto"/>
              <w:right w:val="single" w:sz="4" w:space="0" w:color="auto"/>
            </w:tcBorders>
            <w:shd w:val="clear" w:color="auto" w:fill="auto"/>
            <w:vAlign w:val="center"/>
            <w:hideMark/>
          </w:tcPr>
          <w:p w14:paraId="2B2E9328" w14:textId="77777777" w:rsidR="00B517FC" w:rsidRPr="007665D1" w:rsidRDefault="00B517FC" w:rsidP="007665D1">
            <w:pPr>
              <w:rPr>
                <w:rFonts w:asciiTheme="majorHAnsi" w:hAnsiTheme="majorHAnsi" w:cstheme="majorHAnsi"/>
              </w:rPr>
            </w:pPr>
            <w:proofErr w:type="spellStart"/>
            <w:r w:rsidRPr="007665D1">
              <w:rPr>
                <w:rFonts w:asciiTheme="majorHAnsi" w:hAnsiTheme="majorHAnsi" w:cstheme="majorHAnsi"/>
              </w:rPr>
              <w:t>Nẹp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dọc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cổ</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sau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phẫu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cổ</w:t>
            </w:r>
            <w:proofErr w:type="spellEnd"/>
            <w:r w:rsidRPr="007665D1">
              <w:rPr>
                <w:rFonts w:asciiTheme="majorHAnsi" w:hAnsiTheme="majorHAnsi" w:cstheme="majorHAnsi"/>
              </w:rPr>
              <w:t xml:space="preserve"> - </w:t>
            </w:r>
            <w:proofErr w:type="spellStart"/>
            <w:r w:rsidRPr="007665D1">
              <w:rPr>
                <w:rFonts w:asciiTheme="majorHAnsi" w:hAnsiTheme="majorHAnsi" w:cstheme="majorHAnsi"/>
              </w:rPr>
              <w:t>ngực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thước</w:t>
            </w:r>
            <w:proofErr w:type="spellEnd"/>
            <w:r w:rsidRPr="007665D1">
              <w:rPr>
                <w:rFonts w:asciiTheme="majorHAnsi" w:hAnsiTheme="majorHAnsi" w:cstheme="majorHAnsi"/>
              </w:rPr>
              <w:t xml:space="preserve"> 60-240mm. </w:t>
            </w:r>
          </w:p>
        </w:tc>
        <w:tc>
          <w:tcPr>
            <w:tcW w:w="973" w:type="dxa"/>
            <w:tcBorders>
              <w:top w:val="nil"/>
              <w:left w:val="nil"/>
              <w:bottom w:val="single" w:sz="4" w:space="0" w:color="auto"/>
              <w:right w:val="single" w:sz="4" w:space="0" w:color="auto"/>
            </w:tcBorders>
            <w:shd w:val="clear" w:color="auto" w:fill="auto"/>
            <w:vAlign w:val="center"/>
            <w:hideMark/>
          </w:tcPr>
          <w:p w14:paraId="34D02A04"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30E8B60B"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10</w:t>
            </w:r>
          </w:p>
        </w:tc>
      </w:tr>
      <w:tr w:rsidR="007665D1" w:rsidRPr="007665D1" w14:paraId="2CE90F17"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9100A93" w14:textId="41AA8E47" w:rsidR="00B517FC" w:rsidRPr="007665D1" w:rsidRDefault="00492C5E" w:rsidP="007665D1">
            <w:pPr>
              <w:jc w:val="center"/>
              <w:rPr>
                <w:rFonts w:asciiTheme="majorHAnsi" w:hAnsiTheme="majorHAnsi" w:cstheme="majorHAnsi"/>
              </w:rPr>
            </w:pPr>
            <w:r w:rsidRPr="007665D1">
              <w:rPr>
                <w:rFonts w:asciiTheme="majorHAnsi" w:hAnsiTheme="majorHAnsi" w:cstheme="majorHAnsi"/>
              </w:rPr>
              <w:t>2</w:t>
            </w:r>
          </w:p>
        </w:tc>
        <w:tc>
          <w:tcPr>
            <w:tcW w:w="1595" w:type="dxa"/>
            <w:tcBorders>
              <w:top w:val="nil"/>
              <w:left w:val="nil"/>
              <w:bottom w:val="single" w:sz="4" w:space="0" w:color="auto"/>
              <w:right w:val="single" w:sz="4" w:space="0" w:color="auto"/>
            </w:tcBorders>
            <w:shd w:val="clear" w:color="auto" w:fill="auto"/>
            <w:vAlign w:val="center"/>
            <w:hideMark/>
          </w:tcPr>
          <w:p w14:paraId="17725F0E"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Nẹp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dọc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uốn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sẵn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bắt</w:t>
            </w:r>
            <w:proofErr w:type="spellEnd"/>
            <w:r w:rsidRPr="007665D1">
              <w:rPr>
                <w:rFonts w:asciiTheme="majorHAnsi" w:hAnsiTheme="majorHAnsi" w:cstheme="majorHAnsi"/>
              </w:rPr>
              <w:t xml:space="preserve"> qua da)</w:t>
            </w:r>
          </w:p>
        </w:tc>
        <w:tc>
          <w:tcPr>
            <w:tcW w:w="6401" w:type="dxa"/>
            <w:tcBorders>
              <w:top w:val="nil"/>
              <w:left w:val="nil"/>
              <w:bottom w:val="single" w:sz="4" w:space="0" w:color="auto"/>
              <w:right w:val="single" w:sz="4" w:space="0" w:color="auto"/>
            </w:tcBorders>
            <w:shd w:val="clear" w:color="auto" w:fill="auto"/>
            <w:vAlign w:val="center"/>
            <w:hideMark/>
          </w:tcPr>
          <w:p w14:paraId="19B551AA" w14:textId="3C6FC648" w:rsidR="00B517FC" w:rsidRPr="007665D1" w:rsidRDefault="00B517FC" w:rsidP="007665D1">
            <w:pPr>
              <w:rPr>
                <w:rFonts w:asciiTheme="majorHAnsi" w:hAnsiTheme="majorHAnsi" w:cstheme="majorHAnsi"/>
              </w:rPr>
            </w:pPr>
            <w:proofErr w:type="spellStart"/>
            <w:r w:rsidRPr="007665D1">
              <w:rPr>
                <w:rFonts w:asciiTheme="majorHAnsi" w:hAnsiTheme="majorHAnsi" w:cstheme="majorHAnsi"/>
              </w:rPr>
              <w:t>Nẹp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dọc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Ti6Al4V ELI,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30mm-200mm,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xml:space="preserve"> 5,5mm</w:t>
            </w:r>
            <w:r w:rsidR="007665D1" w:rsidRPr="007665D1">
              <w:rPr>
                <w:rFonts w:asciiTheme="majorHAnsi" w:hAnsiTheme="majorHAnsi" w:cstheme="majorHAnsi"/>
              </w:rPr>
              <w:t>,</w:t>
            </w:r>
            <w:r w:rsidRPr="007665D1">
              <w:rPr>
                <w:rFonts w:asciiTheme="majorHAnsi" w:hAnsiTheme="majorHAnsi" w:cstheme="majorHAnsi"/>
              </w:rPr>
              <w:t xml:space="preserve"> </w:t>
            </w:r>
            <w:proofErr w:type="spellStart"/>
            <w:r w:rsidRPr="007665D1">
              <w:rPr>
                <w:rFonts w:asciiTheme="majorHAnsi" w:hAnsiTheme="majorHAnsi" w:cstheme="majorHAnsi"/>
              </w:rPr>
              <w:t>tiêu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chuẩn</w:t>
            </w:r>
            <w:proofErr w:type="spellEnd"/>
            <w:r w:rsidRPr="007665D1">
              <w:rPr>
                <w:rFonts w:asciiTheme="majorHAnsi" w:hAnsiTheme="majorHAnsi" w:cstheme="majorHAnsi"/>
              </w:rPr>
              <w:t xml:space="preserve"> FDA</w:t>
            </w:r>
          </w:p>
        </w:tc>
        <w:tc>
          <w:tcPr>
            <w:tcW w:w="973" w:type="dxa"/>
            <w:tcBorders>
              <w:top w:val="nil"/>
              <w:left w:val="nil"/>
              <w:bottom w:val="single" w:sz="4" w:space="0" w:color="auto"/>
              <w:right w:val="single" w:sz="4" w:space="0" w:color="auto"/>
            </w:tcBorders>
            <w:shd w:val="clear" w:color="auto" w:fill="auto"/>
            <w:vAlign w:val="center"/>
            <w:hideMark/>
          </w:tcPr>
          <w:p w14:paraId="5C0A955D"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1D10E9E1"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40</w:t>
            </w:r>
          </w:p>
        </w:tc>
      </w:tr>
      <w:tr w:rsidR="007665D1" w:rsidRPr="007665D1" w14:paraId="56B6924F"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6E660BC" w14:textId="40C37E72" w:rsidR="00B517FC" w:rsidRPr="007665D1" w:rsidRDefault="00492C5E" w:rsidP="007665D1">
            <w:pPr>
              <w:jc w:val="center"/>
              <w:rPr>
                <w:rFonts w:asciiTheme="majorHAnsi" w:hAnsiTheme="majorHAnsi" w:cstheme="majorHAnsi"/>
              </w:rPr>
            </w:pPr>
            <w:r w:rsidRPr="007665D1">
              <w:rPr>
                <w:rFonts w:asciiTheme="majorHAnsi" w:hAnsiTheme="majorHAnsi" w:cstheme="majorHAnsi"/>
              </w:rPr>
              <w:t>3</w:t>
            </w:r>
          </w:p>
        </w:tc>
        <w:tc>
          <w:tcPr>
            <w:tcW w:w="1595" w:type="dxa"/>
            <w:tcBorders>
              <w:top w:val="nil"/>
              <w:left w:val="nil"/>
              <w:bottom w:val="single" w:sz="4" w:space="0" w:color="auto"/>
              <w:right w:val="single" w:sz="4" w:space="0" w:color="auto"/>
            </w:tcBorders>
            <w:shd w:val="clear" w:color="auto" w:fill="auto"/>
            <w:vAlign w:val="center"/>
            <w:hideMark/>
          </w:tcPr>
          <w:p w14:paraId="1F19CFCF"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Nẹp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khóa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tay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p>
        </w:tc>
        <w:tc>
          <w:tcPr>
            <w:tcW w:w="6401" w:type="dxa"/>
            <w:tcBorders>
              <w:top w:val="nil"/>
              <w:left w:val="nil"/>
              <w:bottom w:val="single" w:sz="4" w:space="0" w:color="auto"/>
              <w:right w:val="single" w:sz="4" w:space="0" w:color="auto"/>
            </w:tcBorders>
            <w:shd w:val="clear" w:color="auto" w:fill="auto"/>
            <w:vAlign w:val="center"/>
            <w:hideMark/>
          </w:tcPr>
          <w:p w14:paraId="3C4604ED" w14:textId="77777777" w:rsidR="00B517FC" w:rsidRPr="007665D1" w:rsidRDefault="00B517FC" w:rsidP="007665D1">
            <w:pPr>
              <w:rPr>
                <w:rFonts w:asciiTheme="majorHAnsi" w:hAnsiTheme="majorHAnsi" w:cstheme="majorHAnsi"/>
              </w:rPr>
            </w:pP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titanium </w:t>
            </w:r>
            <w:proofErr w:type="spellStart"/>
            <w:r w:rsidRPr="007665D1">
              <w:rPr>
                <w:rFonts w:asciiTheme="majorHAnsi" w:hAnsiTheme="majorHAnsi" w:cstheme="majorHAnsi"/>
              </w:rPr>
              <w:t>nguyên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w:t>
            </w:r>
            <w:r w:rsidRPr="007665D1">
              <w:rPr>
                <w:rFonts w:asciiTheme="majorHAnsi" w:hAnsiTheme="majorHAnsi" w:cstheme="majorHAnsi"/>
              </w:rPr>
              <w:br/>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ngắn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Gồm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2-5 </w:t>
            </w:r>
            <w:proofErr w:type="spellStart"/>
            <w:r w:rsidRPr="007665D1">
              <w:rPr>
                <w:rFonts w:asciiTheme="majorHAnsi" w:hAnsiTheme="majorHAnsi" w:cstheme="majorHAnsi"/>
              </w:rPr>
              <w:t>lỗ</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dày</w:t>
            </w:r>
            <w:proofErr w:type="spellEnd"/>
            <w:r w:rsidRPr="007665D1">
              <w:rPr>
                <w:rFonts w:asciiTheme="majorHAnsi" w:hAnsiTheme="majorHAnsi" w:cstheme="majorHAnsi"/>
              </w:rPr>
              <w:t xml:space="preserve"> 3.6mm, </w:t>
            </w:r>
            <w:proofErr w:type="spellStart"/>
            <w:r w:rsidRPr="007665D1">
              <w:rPr>
                <w:rFonts w:asciiTheme="majorHAnsi" w:hAnsiTheme="majorHAnsi" w:cstheme="majorHAnsi"/>
              </w:rPr>
              <w:t>bề</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rộng</w:t>
            </w:r>
            <w:proofErr w:type="spellEnd"/>
            <w:r w:rsidRPr="007665D1">
              <w:rPr>
                <w:rFonts w:asciiTheme="majorHAnsi" w:hAnsiTheme="majorHAnsi" w:cstheme="majorHAnsi"/>
              </w:rPr>
              <w:t xml:space="preserve"> 12mm. </w:t>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84mm - 108mm. </w:t>
            </w:r>
            <w:r w:rsidRPr="007665D1">
              <w:rPr>
                <w:rFonts w:asciiTheme="majorHAnsi" w:hAnsiTheme="majorHAnsi" w:cstheme="majorHAnsi"/>
              </w:rPr>
              <w:br/>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Gồm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5-12 </w:t>
            </w:r>
            <w:proofErr w:type="spellStart"/>
            <w:r w:rsidRPr="007665D1">
              <w:rPr>
                <w:rFonts w:asciiTheme="majorHAnsi" w:hAnsiTheme="majorHAnsi" w:cstheme="majorHAnsi"/>
              </w:rPr>
              <w:t>lỗ</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dày</w:t>
            </w:r>
            <w:proofErr w:type="spellEnd"/>
            <w:r w:rsidRPr="007665D1">
              <w:rPr>
                <w:rFonts w:asciiTheme="majorHAnsi" w:hAnsiTheme="majorHAnsi" w:cstheme="majorHAnsi"/>
              </w:rPr>
              <w:t xml:space="preserve"> 3.6mm, </w:t>
            </w:r>
            <w:proofErr w:type="spellStart"/>
            <w:r w:rsidRPr="007665D1">
              <w:rPr>
                <w:rFonts w:asciiTheme="majorHAnsi" w:hAnsiTheme="majorHAnsi" w:cstheme="majorHAnsi"/>
              </w:rPr>
              <w:t>bề</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rộng</w:t>
            </w:r>
            <w:proofErr w:type="spellEnd"/>
            <w:r w:rsidRPr="007665D1">
              <w:rPr>
                <w:rFonts w:asciiTheme="majorHAnsi" w:hAnsiTheme="majorHAnsi" w:cstheme="majorHAnsi"/>
              </w:rPr>
              <w:t xml:space="preserve"> 12mm. </w:t>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132mm - 258mm. </w:t>
            </w:r>
          </w:p>
        </w:tc>
        <w:tc>
          <w:tcPr>
            <w:tcW w:w="973" w:type="dxa"/>
            <w:tcBorders>
              <w:top w:val="nil"/>
              <w:left w:val="nil"/>
              <w:bottom w:val="single" w:sz="4" w:space="0" w:color="auto"/>
              <w:right w:val="single" w:sz="4" w:space="0" w:color="auto"/>
            </w:tcBorders>
            <w:shd w:val="clear" w:color="auto" w:fill="auto"/>
            <w:vAlign w:val="center"/>
            <w:hideMark/>
          </w:tcPr>
          <w:p w14:paraId="6537D1EF"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297DB5DC"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20</w:t>
            </w:r>
          </w:p>
        </w:tc>
      </w:tr>
      <w:tr w:rsidR="007665D1" w:rsidRPr="007665D1" w14:paraId="18452025"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517D54A" w14:textId="45185FBC" w:rsidR="00B517FC" w:rsidRPr="007665D1" w:rsidRDefault="00492C5E" w:rsidP="007665D1">
            <w:pPr>
              <w:jc w:val="center"/>
              <w:rPr>
                <w:rFonts w:asciiTheme="majorHAnsi" w:hAnsiTheme="majorHAnsi" w:cstheme="majorHAnsi"/>
              </w:rPr>
            </w:pPr>
            <w:r w:rsidRPr="007665D1">
              <w:rPr>
                <w:rFonts w:asciiTheme="majorHAnsi" w:hAnsiTheme="majorHAnsi" w:cstheme="majorHAnsi"/>
              </w:rPr>
              <w:t>4</w:t>
            </w:r>
          </w:p>
        </w:tc>
        <w:tc>
          <w:tcPr>
            <w:tcW w:w="1595" w:type="dxa"/>
            <w:tcBorders>
              <w:top w:val="nil"/>
              <w:left w:val="nil"/>
              <w:bottom w:val="single" w:sz="4" w:space="0" w:color="auto"/>
              <w:right w:val="single" w:sz="4" w:space="0" w:color="auto"/>
            </w:tcBorders>
            <w:shd w:val="clear" w:color="auto" w:fill="auto"/>
            <w:vAlign w:val="center"/>
            <w:hideMark/>
          </w:tcPr>
          <w:p w14:paraId="6E5E43A2"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Sản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phẩm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sinh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học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thay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thế</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xương</w:t>
            </w:r>
            <w:proofErr w:type="spellEnd"/>
            <w:r w:rsidRPr="007665D1">
              <w:rPr>
                <w:rFonts w:asciiTheme="majorHAnsi" w:hAnsiTheme="majorHAnsi" w:cstheme="majorHAnsi"/>
              </w:rPr>
              <w:t xml:space="preserve"> 2,5cc</w:t>
            </w:r>
          </w:p>
        </w:tc>
        <w:tc>
          <w:tcPr>
            <w:tcW w:w="6401" w:type="dxa"/>
            <w:tcBorders>
              <w:top w:val="nil"/>
              <w:left w:val="nil"/>
              <w:bottom w:val="single" w:sz="4" w:space="0" w:color="auto"/>
              <w:right w:val="single" w:sz="4" w:space="0" w:color="auto"/>
            </w:tcBorders>
            <w:shd w:val="clear" w:color="auto" w:fill="auto"/>
            <w:vAlign w:val="center"/>
            <w:hideMark/>
          </w:tcPr>
          <w:p w14:paraId="31559032" w14:textId="77777777" w:rsidR="00B517FC" w:rsidRPr="007665D1" w:rsidRDefault="00B517FC" w:rsidP="007665D1">
            <w:pPr>
              <w:rPr>
                <w:rFonts w:asciiTheme="majorHAnsi" w:hAnsiTheme="majorHAnsi" w:cstheme="majorHAnsi"/>
              </w:rPr>
            </w:pPr>
            <w:proofErr w:type="spellStart"/>
            <w:r w:rsidRPr="007665D1">
              <w:rPr>
                <w:rFonts w:asciiTheme="majorHAnsi" w:hAnsiTheme="majorHAnsi" w:cstheme="majorHAnsi"/>
              </w:rPr>
              <w:t>Cấu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tư</w:t>
            </w:r>
            <w:proofErr w:type="spellEnd"/>
            <w:r w:rsidRPr="007665D1">
              <w:rPr>
                <w:rFonts w:asciiTheme="majorHAnsi" w:hAnsiTheme="majorHAnsi" w:cstheme="majorHAnsi"/>
              </w:rPr>
              <w:t xml:space="preserve">̀ ß-tricalcium phosphate/calcium sulfate. </w:t>
            </w:r>
            <w:proofErr w:type="spellStart"/>
            <w:r w:rsidRPr="007665D1">
              <w:rPr>
                <w:rFonts w:asciiTheme="majorHAnsi" w:hAnsiTheme="majorHAnsi" w:cstheme="majorHAnsi"/>
              </w:rPr>
              <w:t>Đóng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gói</w:t>
            </w:r>
            <w:proofErr w:type="spellEnd"/>
            <w:r w:rsidRPr="007665D1">
              <w:rPr>
                <w:rFonts w:asciiTheme="majorHAnsi" w:hAnsiTheme="majorHAnsi" w:cstheme="majorHAnsi"/>
              </w:rPr>
              <w:t xml:space="preserve"> 2,5cc/1 </w:t>
            </w:r>
            <w:proofErr w:type="spellStart"/>
            <w:r w:rsidRPr="007665D1">
              <w:rPr>
                <w:rFonts w:asciiTheme="majorHAnsi" w:hAnsiTheme="majorHAnsi" w:cstheme="majorHAnsi"/>
              </w:rPr>
              <w:t>gói</w:t>
            </w:r>
            <w:proofErr w:type="spellEnd"/>
          </w:p>
        </w:tc>
        <w:tc>
          <w:tcPr>
            <w:tcW w:w="973" w:type="dxa"/>
            <w:tcBorders>
              <w:top w:val="nil"/>
              <w:left w:val="nil"/>
              <w:bottom w:val="single" w:sz="4" w:space="0" w:color="auto"/>
              <w:right w:val="single" w:sz="4" w:space="0" w:color="auto"/>
            </w:tcBorders>
            <w:shd w:val="clear" w:color="auto" w:fill="auto"/>
            <w:vAlign w:val="center"/>
            <w:hideMark/>
          </w:tcPr>
          <w:p w14:paraId="3A8988D5"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Gói</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495335D6"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10</w:t>
            </w:r>
          </w:p>
        </w:tc>
      </w:tr>
      <w:tr w:rsidR="007665D1" w:rsidRPr="007665D1" w14:paraId="54C4B907"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EEEF745" w14:textId="4C705874" w:rsidR="00B517FC" w:rsidRPr="007665D1" w:rsidRDefault="00492C5E" w:rsidP="007665D1">
            <w:pPr>
              <w:jc w:val="center"/>
              <w:rPr>
                <w:rFonts w:asciiTheme="majorHAnsi" w:hAnsiTheme="majorHAnsi" w:cstheme="majorHAnsi"/>
              </w:rPr>
            </w:pPr>
            <w:r w:rsidRPr="007665D1">
              <w:rPr>
                <w:rFonts w:asciiTheme="majorHAnsi" w:hAnsiTheme="majorHAnsi" w:cstheme="majorHAnsi"/>
              </w:rPr>
              <w:t>5</w:t>
            </w:r>
          </w:p>
        </w:tc>
        <w:tc>
          <w:tcPr>
            <w:tcW w:w="1595" w:type="dxa"/>
            <w:tcBorders>
              <w:top w:val="nil"/>
              <w:left w:val="nil"/>
              <w:bottom w:val="single" w:sz="4" w:space="0" w:color="auto"/>
              <w:right w:val="single" w:sz="4" w:space="0" w:color="auto"/>
            </w:tcBorders>
            <w:shd w:val="clear" w:color="auto" w:fill="auto"/>
            <w:vAlign w:val="center"/>
            <w:hideMark/>
          </w:tcPr>
          <w:p w14:paraId="2090E504"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 xml:space="preserve">Vít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trục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rỗng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nòng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kèm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ốc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khóa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nẹp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bắt</w:t>
            </w:r>
            <w:proofErr w:type="spellEnd"/>
            <w:r w:rsidRPr="007665D1">
              <w:rPr>
                <w:rFonts w:asciiTheme="majorHAnsi" w:hAnsiTheme="majorHAnsi" w:cstheme="majorHAnsi"/>
              </w:rPr>
              <w:t xml:space="preserve"> qua da)</w:t>
            </w:r>
          </w:p>
        </w:tc>
        <w:tc>
          <w:tcPr>
            <w:tcW w:w="6401" w:type="dxa"/>
            <w:tcBorders>
              <w:top w:val="nil"/>
              <w:left w:val="nil"/>
              <w:bottom w:val="single" w:sz="4" w:space="0" w:color="auto"/>
              <w:right w:val="single" w:sz="4" w:space="0" w:color="auto"/>
            </w:tcBorders>
            <w:shd w:val="clear" w:color="auto" w:fill="auto"/>
            <w:vAlign w:val="center"/>
            <w:hideMark/>
          </w:tcPr>
          <w:p w14:paraId="71AE80D9" w14:textId="77777777" w:rsidR="00B517FC" w:rsidRPr="007665D1" w:rsidRDefault="00B517FC" w:rsidP="007665D1">
            <w:pPr>
              <w:rPr>
                <w:rFonts w:asciiTheme="majorHAnsi" w:hAnsiTheme="majorHAnsi" w:cstheme="majorHAnsi"/>
              </w:rPr>
            </w:pPr>
            <w:r w:rsidRPr="007665D1">
              <w:rPr>
                <w:rFonts w:asciiTheme="majorHAnsi" w:hAnsiTheme="majorHAnsi" w:cstheme="majorHAnsi"/>
              </w:rPr>
              <w:t xml:space="preserve">Vít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trục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rỗng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nòng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phẫu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thuật</w:t>
            </w:r>
            <w:proofErr w:type="spellEnd"/>
            <w:r w:rsidRPr="007665D1">
              <w:rPr>
                <w:rFonts w:asciiTheme="majorHAnsi" w:hAnsiTheme="majorHAnsi" w:cstheme="majorHAnsi"/>
              </w:rPr>
              <w:t xml:space="preserve"> qua da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lỗ</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xi </w:t>
            </w:r>
            <w:proofErr w:type="spellStart"/>
            <w:r w:rsidRPr="007665D1">
              <w:rPr>
                <w:rFonts w:asciiTheme="majorHAnsi" w:hAnsiTheme="majorHAnsi" w:cstheme="majorHAnsi"/>
              </w:rPr>
              <w:t>măng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4.5mm - 7.0mm, </w:t>
            </w:r>
            <w:proofErr w:type="spellStart"/>
            <w:r w:rsidRPr="007665D1">
              <w:rPr>
                <w:rFonts w:asciiTheme="majorHAnsi" w:hAnsiTheme="majorHAnsi" w:cstheme="majorHAnsi"/>
              </w:rPr>
              <w:t>chiều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20mm - 90mm</w:t>
            </w:r>
          </w:p>
        </w:tc>
        <w:tc>
          <w:tcPr>
            <w:tcW w:w="973" w:type="dxa"/>
            <w:tcBorders>
              <w:top w:val="nil"/>
              <w:left w:val="nil"/>
              <w:bottom w:val="single" w:sz="4" w:space="0" w:color="auto"/>
              <w:right w:val="single" w:sz="4" w:space="0" w:color="auto"/>
            </w:tcBorders>
            <w:shd w:val="clear" w:color="auto" w:fill="auto"/>
            <w:vAlign w:val="center"/>
            <w:hideMark/>
          </w:tcPr>
          <w:p w14:paraId="4E920017"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521A448D"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240</w:t>
            </w:r>
          </w:p>
        </w:tc>
      </w:tr>
      <w:tr w:rsidR="007665D1" w:rsidRPr="007665D1" w14:paraId="2123E4E7"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4011457" w14:textId="52532A48" w:rsidR="00B517FC" w:rsidRPr="007665D1" w:rsidRDefault="00492C5E" w:rsidP="007665D1">
            <w:pPr>
              <w:jc w:val="center"/>
              <w:rPr>
                <w:rFonts w:asciiTheme="majorHAnsi" w:hAnsiTheme="majorHAnsi" w:cstheme="majorHAnsi"/>
              </w:rPr>
            </w:pPr>
            <w:r w:rsidRPr="007665D1">
              <w:rPr>
                <w:rFonts w:asciiTheme="majorHAnsi" w:hAnsiTheme="majorHAnsi" w:cstheme="majorHAnsi"/>
              </w:rPr>
              <w:t>6</w:t>
            </w:r>
          </w:p>
        </w:tc>
        <w:tc>
          <w:tcPr>
            <w:tcW w:w="1595" w:type="dxa"/>
            <w:tcBorders>
              <w:top w:val="nil"/>
              <w:left w:val="nil"/>
              <w:bottom w:val="single" w:sz="4" w:space="0" w:color="auto"/>
              <w:right w:val="single" w:sz="4" w:space="0" w:color="auto"/>
            </w:tcBorders>
            <w:shd w:val="clear" w:color="auto" w:fill="auto"/>
            <w:vAlign w:val="center"/>
            <w:hideMark/>
          </w:tcPr>
          <w:p w14:paraId="387601E8"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Khớp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toàn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xi </w:t>
            </w:r>
            <w:proofErr w:type="spellStart"/>
            <w:r w:rsidRPr="007665D1">
              <w:rPr>
                <w:rFonts w:asciiTheme="majorHAnsi" w:hAnsiTheme="majorHAnsi" w:cstheme="majorHAnsi"/>
              </w:rPr>
              <w:t>măng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lồi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cầu</w:t>
            </w:r>
            <w:proofErr w:type="spellEnd"/>
            <w:r w:rsidRPr="007665D1">
              <w:rPr>
                <w:rFonts w:asciiTheme="majorHAnsi" w:hAnsiTheme="majorHAnsi" w:cstheme="majorHAnsi"/>
              </w:rPr>
              <w:t xml:space="preserve"> &amp; </w:t>
            </w:r>
            <w:proofErr w:type="spellStart"/>
            <w:r w:rsidRPr="007665D1">
              <w:rPr>
                <w:rFonts w:asciiTheme="majorHAnsi" w:hAnsiTheme="majorHAnsi" w:cstheme="majorHAnsi"/>
              </w:rPr>
              <w:t>mâm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chày</w:t>
            </w:r>
            <w:proofErr w:type="spellEnd"/>
            <w:r w:rsidRPr="007665D1">
              <w:rPr>
                <w:rFonts w:asciiTheme="majorHAnsi" w:hAnsiTheme="majorHAnsi" w:cstheme="majorHAnsi"/>
              </w:rPr>
              <w:t>: Chrome Cobalt)</w:t>
            </w:r>
          </w:p>
        </w:tc>
        <w:tc>
          <w:tcPr>
            <w:tcW w:w="6401" w:type="dxa"/>
            <w:tcBorders>
              <w:top w:val="nil"/>
              <w:left w:val="nil"/>
              <w:bottom w:val="single" w:sz="4" w:space="0" w:color="auto"/>
              <w:right w:val="single" w:sz="4" w:space="0" w:color="auto"/>
            </w:tcBorders>
            <w:shd w:val="clear" w:color="auto" w:fill="auto"/>
            <w:vAlign w:val="center"/>
            <w:hideMark/>
          </w:tcPr>
          <w:p w14:paraId="2233F2E1" w14:textId="77777777" w:rsidR="00B517FC" w:rsidRPr="007665D1" w:rsidRDefault="00B517FC" w:rsidP="007665D1">
            <w:pPr>
              <w:rPr>
                <w:rFonts w:asciiTheme="majorHAnsi" w:hAnsiTheme="majorHAnsi" w:cstheme="majorHAnsi"/>
              </w:rPr>
            </w:pPr>
            <w:r w:rsidRPr="007665D1">
              <w:rPr>
                <w:rFonts w:asciiTheme="majorHAnsi" w:hAnsiTheme="majorHAnsi" w:cstheme="majorHAnsi"/>
              </w:rPr>
              <w:t xml:space="preserve">1. </w:t>
            </w:r>
            <w:proofErr w:type="spellStart"/>
            <w:r w:rsidRPr="007665D1">
              <w:rPr>
                <w:rFonts w:asciiTheme="majorHAnsi" w:hAnsiTheme="majorHAnsi" w:cstheme="majorHAnsi"/>
              </w:rPr>
              <w:t>Lồi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Chrome Cobalt </w:t>
            </w:r>
            <w:proofErr w:type="spellStart"/>
            <w:r w:rsidRPr="007665D1">
              <w:rPr>
                <w:rFonts w:asciiTheme="majorHAnsi" w:hAnsiTheme="majorHAnsi" w:cstheme="majorHAnsi"/>
              </w:rPr>
              <w:t>theo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chuẩn</w:t>
            </w:r>
            <w:proofErr w:type="spellEnd"/>
            <w:r w:rsidRPr="007665D1">
              <w:rPr>
                <w:rFonts w:asciiTheme="majorHAnsi" w:hAnsiTheme="majorHAnsi" w:cstheme="majorHAnsi"/>
              </w:rPr>
              <w:t xml:space="preserve"> ISO 5832-4. </w:t>
            </w:r>
            <w:proofErr w:type="spellStart"/>
            <w:r w:rsidRPr="007665D1">
              <w:rPr>
                <w:rFonts w:asciiTheme="majorHAnsi" w:hAnsiTheme="majorHAnsi" w:cstheme="majorHAnsi"/>
              </w:rPr>
              <w:t>Cấu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tạo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rãnh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giữa</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thành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phép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xương</w:t>
            </w:r>
            <w:proofErr w:type="spellEnd"/>
            <w:r w:rsidRPr="007665D1">
              <w:rPr>
                <w:rFonts w:asciiTheme="majorHAnsi" w:hAnsiTheme="majorHAnsi" w:cstheme="majorHAnsi"/>
              </w:rPr>
              <w:t xml:space="preserve"> bánh </w:t>
            </w:r>
            <w:proofErr w:type="spellStart"/>
            <w:r w:rsidRPr="007665D1">
              <w:rPr>
                <w:rFonts w:asciiTheme="majorHAnsi" w:hAnsiTheme="majorHAnsi" w:cstheme="majorHAnsi"/>
              </w:rPr>
              <w:t>chè</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trượt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lên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khi</w:t>
            </w:r>
            <w:proofErr w:type="spellEnd"/>
            <w:r w:rsidRPr="007665D1">
              <w:rPr>
                <w:rFonts w:asciiTheme="majorHAnsi" w:hAnsiTheme="majorHAnsi" w:cstheme="majorHAnsi"/>
              </w:rPr>
              <w:t xml:space="preserve"> co </w:t>
            </w:r>
            <w:proofErr w:type="spellStart"/>
            <w:r w:rsidRPr="007665D1">
              <w:rPr>
                <w:rFonts w:asciiTheme="majorHAnsi" w:hAnsiTheme="majorHAnsi" w:cstheme="majorHAnsi"/>
              </w:rPr>
              <w:t>duỗi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khả</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gấp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duỗi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w:t>
            </w:r>
            <w:proofErr w:type="spellEnd"/>
            <w:r w:rsidRPr="007665D1">
              <w:rPr>
                <w:rFonts w:asciiTheme="majorHAnsi" w:hAnsiTheme="majorHAnsi" w:cstheme="majorHAnsi"/>
              </w:rPr>
              <w:t xml:space="preserve"> 145°-5. </w:t>
            </w:r>
            <w:proofErr w:type="spellStart"/>
            <w:r w:rsidRPr="007665D1">
              <w:rPr>
                <w:rFonts w:asciiTheme="majorHAnsi" w:hAnsiTheme="majorHAnsi" w:cstheme="majorHAnsi"/>
              </w:rPr>
              <w:t>Thiết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kế</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phải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riêng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biệt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theo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giải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phẫu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thước</w:t>
            </w:r>
            <w:proofErr w:type="spellEnd"/>
            <w:r w:rsidRPr="007665D1">
              <w:rPr>
                <w:rFonts w:asciiTheme="majorHAnsi" w:hAnsiTheme="majorHAnsi" w:cstheme="majorHAnsi"/>
              </w:rPr>
              <w:t xml:space="preserve">: Size 1,2,3,4,5,6,7,8,9, </w:t>
            </w:r>
            <w:proofErr w:type="spellStart"/>
            <w:r w:rsidRPr="007665D1">
              <w:rPr>
                <w:rFonts w:asciiTheme="majorHAnsi" w:hAnsiTheme="majorHAnsi" w:cstheme="majorHAnsi"/>
              </w:rPr>
              <w:t>phải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trái</w:t>
            </w:r>
            <w:proofErr w:type="spellEnd"/>
            <w:r w:rsidRPr="007665D1">
              <w:rPr>
                <w:rFonts w:asciiTheme="majorHAnsi" w:hAnsiTheme="majorHAnsi" w:cstheme="majorHAnsi"/>
              </w:rPr>
              <w:t>.</w:t>
            </w:r>
            <w:r w:rsidRPr="007665D1">
              <w:rPr>
                <w:rFonts w:asciiTheme="majorHAnsi" w:hAnsiTheme="majorHAnsi" w:cstheme="majorHAnsi"/>
              </w:rPr>
              <w:br/>
              <w:t xml:space="preserve">2. </w:t>
            </w:r>
            <w:proofErr w:type="spellStart"/>
            <w:r w:rsidRPr="007665D1">
              <w:rPr>
                <w:rFonts w:asciiTheme="majorHAnsi" w:hAnsiTheme="majorHAnsi" w:cstheme="majorHAnsi"/>
              </w:rPr>
              <w:t>Đệm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đệm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mâm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cố</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định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UHMWPE PEXEL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phân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tử</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theo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chuẩn</w:t>
            </w:r>
            <w:proofErr w:type="spellEnd"/>
            <w:r w:rsidRPr="007665D1">
              <w:rPr>
                <w:rFonts w:asciiTheme="majorHAnsi" w:hAnsiTheme="majorHAnsi" w:cstheme="majorHAnsi"/>
              </w:rPr>
              <w:t xml:space="preserve"> ISO 5834-1&amp;2.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thước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từ</w:t>
            </w:r>
            <w:proofErr w:type="spellEnd"/>
            <w:r w:rsidRPr="007665D1">
              <w:rPr>
                <w:rFonts w:asciiTheme="majorHAnsi" w:hAnsiTheme="majorHAnsi" w:cstheme="majorHAnsi"/>
              </w:rPr>
              <w:t xml:space="preserve"> 1-8,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nhau</w:t>
            </w:r>
            <w:proofErr w:type="spellEnd"/>
            <w:r w:rsidRPr="007665D1">
              <w:rPr>
                <w:rFonts w:asciiTheme="majorHAnsi" w:hAnsiTheme="majorHAnsi" w:cstheme="majorHAnsi"/>
              </w:rPr>
              <w:t xml:space="preserve">: 10mm, 12mm, 15mm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18mm</w:t>
            </w:r>
            <w:r w:rsidRPr="007665D1">
              <w:rPr>
                <w:rFonts w:asciiTheme="majorHAnsi" w:hAnsiTheme="majorHAnsi" w:cstheme="majorHAnsi"/>
              </w:rPr>
              <w:br/>
              <w:t xml:space="preserve">3. </w:t>
            </w:r>
            <w:proofErr w:type="spellStart"/>
            <w:r w:rsidRPr="007665D1">
              <w:rPr>
                <w:rFonts w:asciiTheme="majorHAnsi" w:hAnsiTheme="majorHAnsi" w:cstheme="majorHAnsi"/>
              </w:rPr>
              <w:t>Mâm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Mâm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chày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xi </w:t>
            </w:r>
            <w:proofErr w:type="spellStart"/>
            <w:r w:rsidRPr="007665D1">
              <w:rPr>
                <w:rFonts w:asciiTheme="majorHAnsi" w:hAnsiTheme="majorHAnsi" w:cstheme="majorHAnsi"/>
              </w:rPr>
              <w:t>măng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Chrome Cobalt </w:t>
            </w:r>
            <w:proofErr w:type="spellStart"/>
            <w:r w:rsidRPr="007665D1">
              <w:rPr>
                <w:rFonts w:asciiTheme="majorHAnsi" w:hAnsiTheme="majorHAnsi" w:cstheme="majorHAnsi"/>
              </w:rPr>
              <w:t>theo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tiêu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chuẩn</w:t>
            </w:r>
            <w:proofErr w:type="spellEnd"/>
            <w:r w:rsidRPr="007665D1">
              <w:rPr>
                <w:rFonts w:asciiTheme="majorHAnsi" w:hAnsiTheme="majorHAnsi" w:cstheme="majorHAnsi"/>
              </w:rPr>
              <w:t xml:space="preserve"> ISO5832-4.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thước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các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cỡ</w:t>
            </w:r>
            <w:proofErr w:type="spellEnd"/>
            <w:r w:rsidRPr="007665D1">
              <w:rPr>
                <w:rFonts w:asciiTheme="majorHAnsi" w:hAnsiTheme="majorHAnsi" w:cstheme="majorHAnsi"/>
              </w:rPr>
              <w:t xml:space="preserve">: 1,2,3,4,5,6,7,8, </w:t>
            </w:r>
            <w:proofErr w:type="spellStart"/>
            <w:r w:rsidRPr="007665D1">
              <w:rPr>
                <w:rFonts w:asciiTheme="majorHAnsi" w:hAnsiTheme="majorHAnsi" w:cstheme="majorHAnsi"/>
              </w:rPr>
              <w:t>phải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trái</w:t>
            </w:r>
            <w:proofErr w:type="spellEnd"/>
            <w:r w:rsidRPr="007665D1">
              <w:rPr>
                <w:rFonts w:asciiTheme="majorHAnsi" w:hAnsiTheme="majorHAnsi" w:cstheme="majorHAnsi"/>
              </w:rPr>
              <w:t>.</w:t>
            </w:r>
            <w:r w:rsidRPr="007665D1">
              <w:rPr>
                <w:rFonts w:asciiTheme="majorHAnsi" w:hAnsiTheme="majorHAnsi" w:cstheme="majorHAnsi"/>
              </w:rPr>
              <w:br/>
              <w:t xml:space="preserve">4. Xi </w:t>
            </w:r>
            <w:proofErr w:type="spellStart"/>
            <w:r w:rsidRPr="007665D1">
              <w:rPr>
                <w:rFonts w:asciiTheme="majorHAnsi" w:hAnsiTheme="majorHAnsi" w:cstheme="majorHAnsi"/>
              </w:rPr>
              <w:t>măng</w:t>
            </w:r>
            <w:proofErr w:type="spellEnd"/>
            <w:r w:rsidRPr="007665D1">
              <w:rPr>
                <w:rFonts w:asciiTheme="majorHAnsi" w:hAnsiTheme="majorHAnsi" w:cstheme="majorHAnsi"/>
              </w:rPr>
              <w:t xml:space="preserve">: Xi </w:t>
            </w:r>
            <w:proofErr w:type="spellStart"/>
            <w:r w:rsidRPr="007665D1">
              <w:rPr>
                <w:rFonts w:asciiTheme="majorHAnsi" w:hAnsiTheme="majorHAnsi" w:cstheme="majorHAnsi"/>
              </w:rPr>
              <w:t>măng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sinh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lượng</w:t>
            </w:r>
            <w:proofErr w:type="spellEnd"/>
            <w:r w:rsidRPr="007665D1">
              <w:rPr>
                <w:rFonts w:asciiTheme="majorHAnsi" w:hAnsiTheme="majorHAnsi" w:cstheme="majorHAnsi"/>
              </w:rPr>
              <w:t xml:space="preserve"> 40g</w:t>
            </w:r>
          </w:p>
        </w:tc>
        <w:tc>
          <w:tcPr>
            <w:tcW w:w="973" w:type="dxa"/>
            <w:tcBorders>
              <w:top w:val="nil"/>
              <w:left w:val="nil"/>
              <w:bottom w:val="single" w:sz="4" w:space="0" w:color="auto"/>
              <w:right w:val="single" w:sz="4" w:space="0" w:color="auto"/>
            </w:tcBorders>
            <w:shd w:val="clear" w:color="auto" w:fill="auto"/>
            <w:vAlign w:val="center"/>
            <w:hideMark/>
          </w:tcPr>
          <w:p w14:paraId="3DF97429"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25EA1B3E"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10</w:t>
            </w:r>
          </w:p>
        </w:tc>
      </w:tr>
      <w:tr w:rsidR="007665D1" w:rsidRPr="007665D1" w14:paraId="393B8493"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6EDDC7" w14:textId="27088480" w:rsidR="00B517FC" w:rsidRPr="007665D1" w:rsidRDefault="00492C5E" w:rsidP="007665D1">
            <w:pPr>
              <w:jc w:val="center"/>
              <w:rPr>
                <w:rFonts w:asciiTheme="majorHAnsi" w:hAnsiTheme="majorHAnsi" w:cstheme="majorHAnsi"/>
              </w:rPr>
            </w:pPr>
            <w:r w:rsidRPr="007665D1">
              <w:rPr>
                <w:rFonts w:asciiTheme="majorHAnsi" w:hAnsiTheme="majorHAnsi" w:cstheme="majorHAnsi"/>
              </w:rPr>
              <w:t>7</w:t>
            </w:r>
          </w:p>
        </w:tc>
        <w:tc>
          <w:tcPr>
            <w:tcW w:w="1595" w:type="dxa"/>
            <w:tcBorders>
              <w:top w:val="nil"/>
              <w:left w:val="nil"/>
              <w:bottom w:val="single" w:sz="4" w:space="0" w:color="auto"/>
              <w:right w:val="single" w:sz="4" w:space="0" w:color="auto"/>
            </w:tcBorders>
            <w:shd w:val="clear" w:color="auto" w:fill="auto"/>
            <w:vAlign w:val="center"/>
            <w:hideMark/>
          </w:tcPr>
          <w:p w14:paraId="6B3F0204"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dụng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cụ</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đổ</w:t>
            </w:r>
            <w:proofErr w:type="spellEnd"/>
            <w:r w:rsidRPr="007665D1">
              <w:rPr>
                <w:rFonts w:asciiTheme="majorHAnsi" w:hAnsiTheme="majorHAnsi" w:cstheme="majorHAnsi"/>
              </w:rPr>
              <w:t xml:space="preserve"> xi </w:t>
            </w:r>
            <w:proofErr w:type="spellStart"/>
            <w:r w:rsidRPr="007665D1">
              <w:rPr>
                <w:rFonts w:asciiTheme="majorHAnsi" w:hAnsiTheme="majorHAnsi" w:cstheme="majorHAnsi"/>
              </w:rPr>
              <w:t>măng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có</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bóng</w:t>
            </w:r>
            <w:proofErr w:type="spellEnd"/>
          </w:p>
        </w:tc>
        <w:tc>
          <w:tcPr>
            <w:tcW w:w="6401" w:type="dxa"/>
            <w:tcBorders>
              <w:top w:val="nil"/>
              <w:left w:val="nil"/>
              <w:bottom w:val="single" w:sz="4" w:space="0" w:color="auto"/>
              <w:right w:val="single" w:sz="4" w:space="0" w:color="auto"/>
            </w:tcBorders>
            <w:shd w:val="clear" w:color="auto" w:fill="auto"/>
            <w:vAlign w:val="center"/>
            <w:hideMark/>
          </w:tcPr>
          <w:p w14:paraId="6B3D54C7" w14:textId="77777777" w:rsidR="00B517FC" w:rsidRPr="007665D1" w:rsidRDefault="00B517FC" w:rsidP="007665D1">
            <w:pPr>
              <w:rPr>
                <w:rFonts w:asciiTheme="majorHAnsi" w:hAnsiTheme="majorHAnsi" w:cstheme="majorHAnsi"/>
              </w:rPr>
            </w:pPr>
            <w:r w:rsidRPr="007665D1">
              <w:rPr>
                <w:rFonts w:asciiTheme="majorHAnsi" w:hAnsiTheme="majorHAnsi" w:cstheme="majorHAnsi"/>
              </w:rPr>
              <w:t xml:space="preserve">Bao </w:t>
            </w:r>
            <w:proofErr w:type="spellStart"/>
            <w:r w:rsidRPr="007665D1">
              <w:rPr>
                <w:rFonts w:asciiTheme="majorHAnsi" w:hAnsiTheme="majorHAnsi" w:cstheme="majorHAnsi"/>
              </w:rPr>
              <w:t>gồm</w:t>
            </w:r>
            <w:proofErr w:type="spellEnd"/>
            <w:r w:rsidRPr="007665D1">
              <w:rPr>
                <w:rFonts w:asciiTheme="majorHAnsi" w:hAnsiTheme="majorHAnsi" w:cstheme="majorHAnsi"/>
              </w:rPr>
              <w:t>:</w:t>
            </w:r>
            <w:r w:rsidRPr="007665D1">
              <w:rPr>
                <w:rFonts w:asciiTheme="majorHAnsi" w:hAnsiTheme="majorHAnsi" w:cstheme="majorHAnsi"/>
              </w:rPr>
              <w:br/>
              <w:t xml:space="preserve">- </w:t>
            </w:r>
            <w:proofErr w:type="spellStart"/>
            <w:r w:rsidRPr="007665D1">
              <w:rPr>
                <w:rFonts w:asciiTheme="majorHAnsi" w:hAnsiTheme="majorHAnsi" w:cstheme="majorHAnsi"/>
              </w:rPr>
              <w:t>Hệ</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thống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trộn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và</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bơm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áp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lực</w:t>
            </w:r>
            <w:proofErr w:type="spellEnd"/>
            <w:r w:rsidRPr="007665D1">
              <w:rPr>
                <w:rFonts w:asciiTheme="majorHAnsi" w:hAnsiTheme="majorHAnsi" w:cstheme="majorHAnsi"/>
              </w:rPr>
              <w:t xml:space="preserve"> xi </w:t>
            </w:r>
            <w:proofErr w:type="spellStart"/>
            <w:r w:rsidRPr="007665D1">
              <w:rPr>
                <w:rFonts w:asciiTheme="majorHAnsi" w:hAnsiTheme="majorHAnsi" w:cstheme="majorHAnsi"/>
              </w:rPr>
              <w:t>măng</w:t>
            </w:r>
            <w:proofErr w:type="spellEnd"/>
            <w:r w:rsidRPr="007665D1">
              <w:rPr>
                <w:rFonts w:asciiTheme="majorHAnsi" w:hAnsiTheme="majorHAnsi" w:cstheme="majorHAnsi"/>
              </w:rPr>
              <w:t xml:space="preserve">. </w:t>
            </w:r>
            <w:r w:rsidRPr="007665D1">
              <w:rPr>
                <w:rFonts w:asciiTheme="majorHAnsi" w:hAnsiTheme="majorHAnsi" w:cstheme="majorHAnsi"/>
              </w:rPr>
              <w:br/>
              <w:t xml:space="preserve">- Xi </w:t>
            </w:r>
            <w:proofErr w:type="spellStart"/>
            <w:r w:rsidRPr="007665D1">
              <w:rPr>
                <w:rFonts w:asciiTheme="majorHAnsi" w:hAnsiTheme="majorHAnsi" w:cstheme="majorHAnsi"/>
              </w:rPr>
              <w:t>măng</w:t>
            </w:r>
            <w:proofErr w:type="spellEnd"/>
            <w:r w:rsidRPr="007665D1">
              <w:rPr>
                <w:rFonts w:asciiTheme="majorHAnsi" w:hAnsiTheme="majorHAnsi" w:cstheme="majorHAnsi"/>
              </w:rPr>
              <w:br/>
              <w:t xml:space="preserve">- Kim </w:t>
            </w:r>
            <w:proofErr w:type="spellStart"/>
            <w:r w:rsidRPr="007665D1">
              <w:rPr>
                <w:rFonts w:asciiTheme="majorHAnsi" w:hAnsiTheme="majorHAnsi" w:cstheme="majorHAnsi"/>
              </w:rPr>
              <w:t>chọc</w:t>
            </w:r>
            <w:proofErr w:type="spellEnd"/>
            <w:r w:rsidRPr="007665D1">
              <w:rPr>
                <w:rFonts w:asciiTheme="majorHAnsi" w:hAnsiTheme="majorHAnsi" w:cstheme="majorHAnsi"/>
              </w:rPr>
              <w:t xml:space="preserve"> </w:t>
            </w:r>
            <w:r w:rsidRPr="007665D1">
              <w:rPr>
                <w:rFonts w:asciiTheme="majorHAnsi" w:hAnsiTheme="majorHAnsi" w:cstheme="majorHAnsi"/>
              </w:rPr>
              <w:br/>
              <w:t xml:space="preserve">- </w:t>
            </w:r>
            <w:proofErr w:type="spellStart"/>
            <w:r w:rsidRPr="007665D1">
              <w:rPr>
                <w:rFonts w:asciiTheme="majorHAnsi" w:hAnsiTheme="majorHAnsi" w:cstheme="majorHAnsi"/>
              </w:rPr>
              <w:t>Bóng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nong</w:t>
            </w:r>
            <w:proofErr w:type="spellEnd"/>
          </w:p>
        </w:tc>
        <w:tc>
          <w:tcPr>
            <w:tcW w:w="973" w:type="dxa"/>
            <w:tcBorders>
              <w:top w:val="nil"/>
              <w:left w:val="nil"/>
              <w:bottom w:val="single" w:sz="4" w:space="0" w:color="auto"/>
              <w:right w:val="single" w:sz="4" w:space="0" w:color="auto"/>
            </w:tcBorders>
            <w:shd w:val="clear" w:color="auto" w:fill="auto"/>
            <w:vAlign w:val="center"/>
            <w:hideMark/>
          </w:tcPr>
          <w:p w14:paraId="2AEA43EA"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783C37F4"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100</w:t>
            </w:r>
          </w:p>
        </w:tc>
      </w:tr>
      <w:tr w:rsidR="007665D1" w:rsidRPr="007665D1" w14:paraId="542D4D40"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0436D6" w14:textId="602B289D" w:rsidR="00B517FC" w:rsidRPr="007665D1" w:rsidRDefault="00492C5E" w:rsidP="007665D1">
            <w:pPr>
              <w:jc w:val="center"/>
              <w:rPr>
                <w:rFonts w:asciiTheme="majorHAnsi" w:hAnsiTheme="majorHAnsi" w:cstheme="majorHAnsi"/>
              </w:rPr>
            </w:pPr>
            <w:r w:rsidRPr="007665D1">
              <w:rPr>
                <w:rFonts w:asciiTheme="majorHAnsi" w:hAnsiTheme="majorHAnsi" w:cstheme="majorHAnsi"/>
              </w:rPr>
              <w:t>8</w:t>
            </w:r>
          </w:p>
        </w:tc>
        <w:tc>
          <w:tcPr>
            <w:tcW w:w="1595" w:type="dxa"/>
            <w:tcBorders>
              <w:top w:val="nil"/>
              <w:left w:val="nil"/>
              <w:bottom w:val="single" w:sz="4" w:space="0" w:color="auto"/>
              <w:right w:val="single" w:sz="4" w:space="0" w:color="auto"/>
            </w:tcBorders>
            <w:shd w:val="clear" w:color="auto" w:fill="auto"/>
            <w:vAlign w:val="center"/>
            <w:hideMark/>
          </w:tcPr>
          <w:p w14:paraId="53B8598D"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 xml:space="preserve">Vít </w:t>
            </w:r>
            <w:proofErr w:type="spellStart"/>
            <w:r w:rsidRPr="007665D1">
              <w:rPr>
                <w:rFonts w:asciiTheme="majorHAnsi" w:hAnsiTheme="majorHAnsi" w:cstheme="majorHAnsi"/>
              </w:rPr>
              <w:t>chỉ</w:t>
            </w:r>
            <w:proofErr w:type="spellEnd"/>
            <w:r w:rsidRPr="007665D1">
              <w:rPr>
                <w:rFonts w:asciiTheme="majorHAnsi" w:hAnsiTheme="majorHAnsi" w:cstheme="majorHAnsi"/>
              </w:rPr>
              <w:t xml:space="preserve"> neo </w:t>
            </w:r>
            <w:proofErr w:type="spellStart"/>
            <w:r w:rsidRPr="007665D1">
              <w:rPr>
                <w:rFonts w:asciiTheme="majorHAnsi" w:hAnsiTheme="majorHAnsi" w:cstheme="majorHAnsi"/>
              </w:rPr>
              <w:t>đôi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khâu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chóp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xoay</w:t>
            </w:r>
            <w:proofErr w:type="spellEnd"/>
          </w:p>
        </w:tc>
        <w:tc>
          <w:tcPr>
            <w:tcW w:w="6401" w:type="dxa"/>
            <w:tcBorders>
              <w:top w:val="nil"/>
              <w:left w:val="nil"/>
              <w:bottom w:val="single" w:sz="4" w:space="0" w:color="auto"/>
              <w:right w:val="single" w:sz="4" w:space="0" w:color="auto"/>
            </w:tcBorders>
            <w:shd w:val="clear" w:color="auto" w:fill="auto"/>
            <w:vAlign w:val="center"/>
            <w:hideMark/>
          </w:tcPr>
          <w:p w14:paraId="62505DB3" w14:textId="77777777" w:rsidR="00B517FC" w:rsidRPr="007665D1" w:rsidRDefault="00B517FC" w:rsidP="007665D1">
            <w:pPr>
              <w:rPr>
                <w:rFonts w:asciiTheme="majorHAnsi" w:hAnsiTheme="majorHAnsi" w:cstheme="majorHAnsi"/>
              </w:rPr>
            </w:pPr>
            <w:proofErr w:type="spellStart"/>
            <w:r w:rsidRPr="007665D1">
              <w:rPr>
                <w:rFonts w:asciiTheme="majorHAnsi" w:hAnsiTheme="majorHAnsi" w:cstheme="majorHAnsi"/>
              </w:rPr>
              <w:t>Vật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neo </w:t>
            </w:r>
            <w:proofErr w:type="spellStart"/>
            <w:r w:rsidRPr="007665D1">
              <w:rPr>
                <w:rFonts w:asciiTheme="majorHAnsi" w:hAnsiTheme="majorHAnsi" w:cstheme="majorHAnsi"/>
              </w:rPr>
              <w:t>làm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bằng</w:t>
            </w:r>
            <w:proofErr w:type="spellEnd"/>
            <w:r w:rsidRPr="007665D1">
              <w:rPr>
                <w:rFonts w:asciiTheme="majorHAnsi" w:hAnsiTheme="majorHAnsi" w:cstheme="majorHAnsi"/>
              </w:rPr>
              <w:t xml:space="preserve"> Titanium. </w:t>
            </w:r>
            <w:proofErr w:type="spellStart"/>
            <w:r w:rsidRPr="007665D1">
              <w:rPr>
                <w:rFonts w:asciiTheme="majorHAnsi" w:hAnsiTheme="majorHAnsi" w:cstheme="majorHAnsi"/>
              </w:rPr>
              <w:t>Đường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vít</w:t>
            </w:r>
            <w:proofErr w:type="spellEnd"/>
            <w:r w:rsidRPr="007665D1">
              <w:rPr>
                <w:rFonts w:asciiTheme="majorHAnsi" w:hAnsiTheme="majorHAnsi" w:cstheme="majorHAnsi"/>
              </w:rPr>
              <w:t xml:space="preserve"> 5mm x 15.5mm </w:t>
            </w:r>
          </w:p>
        </w:tc>
        <w:tc>
          <w:tcPr>
            <w:tcW w:w="973" w:type="dxa"/>
            <w:tcBorders>
              <w:top w:val="nil"/>
              <w:left w:val="nil"/>
              <w:bottom w:val="single" w:sz="4" w:space="0" w:color="auto"/>
              <w:right w:val="single" w:sz="4" w:space="0" w:color="auto"/>
            </w:tcBorders>
            <w:shd w:val="clear" w:color="auto" w:fill="auto"/>
            <w:vAlign w:val="center"/>
            <w:hideMark/>
          </w:tcPr>
          <w:p w14:paraId="402786F3"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4770F9D5"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20</w:t>
            </w:r>
          </w:p>
        </w:tc>
      </w:tr>
      <w:tr w:rsidR="007665D1" w:rsidRPr="007665D1" w14:paraId="2139DEF3"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8F9672A" w14:textId="16CD13EE" w:rsidR="00B517FC" w:rsidRPr="007665D1" w:rsidRDefault="00492C5E" w:rsidP="007665D1">
            <w:pPr>
              <w:jc w:val="center"/>
              <w:rPr>
                <w:rFonts w:asciiTheme="majorHAnsi" w:hAnsiTheme="majorHAnsi" w:cstheme="majorHAnsi"/>
              </w:rPr>
            </w:pPr>
            <w:r w:rsidRPr="007665D1">
              <w:rPr>
                <w:rFonts w:asciiTheme="majorHAnsi" w:hAnsiTheme="majorHAnsi" w:cstheme="majorHAnsi"/>
              </w:rPr>
              <w:t>9</w:t>
            </w:r>
          </w:p>
        </w:tc>
        <w:tc>
          <w:tcPr>
            <w:tcW w:w="1595" w:type="dxa"/>
            <w:tcBorders>
              <w:top w:val="nil"/>
              <w:left w:val="nil"/>
              <w:bottom w:val="single" w:sz="4" w:space="0" w:color="auto"/>
              <w:right w:val="single" w:sz="4" w:space="0" w:color="auto"/>
            </w:tcBorders>
            <w:shd w:val="clear" w:color="auto" w:fill="auto"/>
            <w:vAlign w:val="center"/>
            <w:hideMark/>
          </w:tcPr>
          <w:p w14:paraId="42F7AB12"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 xml:space="preserve">Vít </w:t>
            </w:r>
            <w:proofErr w:type="spellStart"/>
            <w:r w:rsidRPr="007665D1">
              <w:rPr>
                <w:rFonts w:asciiTheme="majorHAnsi" w:hAnsiTheme="majorHAnsi" w:cstheme="majorHAnsi"/>
              </w:rPr>
              <w:t>chỉ</w:t>
            </w:r>
            <w:proofErr w:type="spellEnd"/>
            <w:r w:rsidRPr="007665D1">
              <w:rPr>
                <w:rFonts w:asciiTheme="majorHAnsi" w:hAnsiTheme="majorHAnsi" w:cstheme="majorHAnsi"/>
              </w:rPr>
              <w:t xml:space="preserve"> neo </w:t>
            </w:r>
            <w:proofErr w:type="spellStart"/>
            <w:r w:rsidRPr="007665D1">
              <w:rPr>
                <w:rFonts w:asciiTheme="majorHAnsi" w:hAnsiTheme="majorHAnsi" w:cstheme="majorHAnsi"/>
              </w:rPr>
              <w:t>khâu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băng</w:t>
            </w:r>
            <w:proofErr w:type="spellEnd"/>
            <w:r w:rsidRPr="007665D1">
              <w:rPr>
                <w:rFonts w:asciiTheme="majorHAnsi" w:hAnsiTheme="majorHAnsi" w:cstheme="majorHAnsi"/>
              </w:rPr>
              <w:t xml:space="preserve"> ca</w:t>
            </w:r>
          </w:p>
        </w:tc>
        <w:tc>
          <w:tcPr>
            <w:tcW w:w="6401" w:type="dxa"/>
            <w:tcBorders>
              <w:top w:val="nil"/>
              <w:left w:val="nil"/>
              <w:bottom w:val="single" w:sz="4" w:space="0" w:color="auto"/>
              <w:right w:val="single" w:sz="4" w:space="0" w:color="auto"/>
            </w:tcBorders>
            <w:shd w:val="clear" w:color="auto" w:fill="auto"/>
            <w:vAlign w:val="center"/>
            <w:hideMark/>
          </w:tcPr>
          <w:p w14:paraId="326AB233" w14:textId="77777777" w:rsidR="00B517FC" w:rsidRPr="007665D1" w:rsidRDefault="00B517FC" w:rsidP="007665D1">
            <w:pPr>
              <w:rPr>
                <w:rFonts w:asciiTheme="majorHAnsi" w:hAnsiTheme="majorHAnsi" w:cstheme="majorHAnsi"/>
              </w:rPr>
            </w:pP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may </w:t>
            </w:r>
            <w:proofErr w:type="spellStart"/>
            <w:r w:rsidRPr="007665D1">
              <w:rPr>
                <w:rFonts w:asciiTheme="majorHAnsi" w:hAnsiTheme="majorHAnsi" w:cstheme="majorHAnsi"/>
              </w:rPr>
              <w:t>sụn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viền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trong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nội</w:t>
            </w:r>
            <w:proofErr w:type="spellEnd"/>
            <w:r w:rsidRPr="007665D1">
              <w:rPr>
                <w:rFonts w:asciiTheme="majorHAnsi" w:hAnsiTheme="majorHAnsi" w:cstheme="majorHAnsi"/>
              </w:rPr>
              <w:t xml:space="preserve"> soi </w:t>
            </w:r>
            <w:proofErr w:type="spellStart"/>
            <w:r w:rsidRPr="007665D1">
              <w:rPr>
                <w:rFonts w:asciiTheme="majorHAnsi" w:hAnsiTheme="majorHAnsi" w:cstheme="majorHAnsi"/>
              </w:rPr>
              <w:t>khớp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vai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chất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liệu</w:t>
            </w:r>
            <w:proofErr w:type="spellEnd"/>
            <w:r w:rsidRPr="007665D1">
              <w:rPr>
                <w:rFonts w:asciiTheme="majorHAnsi" w:hAnsiTheme="majorHAnsi" w:cstheme="majorHAnsi"/>
              </w:rPr>
              <w:t xml:space="preserve"> titanium, </w:t>
            </w:r>
            <w:proofErr w:type="spellStart"/>
            <w:r w:rsidRPr="007665D1">
              <w:rPr>
                <w:rFonts w:asciiTheme="majorHAnsi" w:hAnsiTheme="majorHAnsi" w:cstheme="majorHAnsi"/>
              </w:rPr>
              <w:t>kích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cỡ</w:t>
            </w:r>
            <w:proofErr w:type="spellEnd"/>
            <w:r w:rsidRPr="007665D1">
              <w:rPr>
                <w:rFonts w:asciiTheme="majorHAnsi" w:hAnsiTheme="majorHAnsi" w:cstheme="majorHAnsi"/>
              </w:rPr>
              <w:t xml:space="preserve"> 2.8mm x 11.7mm</w:t>
            </w:r>
          </w:p>
        </w:tc>
        <w:tc>
          <w:tcPr>
            <w:tcW w:w="973" w:type="dxa"/>
            <w:tcBorders>
              <w:top w:val="nil"/>
              <w:left w:val="nil"/>
              <w:bottom w:val="single" w:sz="4" w:space="0" w:color="auto"/>
              <w:right w:val="single" w:sz="4" w:space="0" w:color="auto"/>
            </w:tcBorders>
            <w:shd w:val="clear" w:color="auto" w:fill="auto"/>
            <w:vAlign w:val="center"/>
            <w:hideMark/>
          </w:tcPr>
          <w:p w14:paraId="42430E24"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Cái</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21825D16"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20</w:t>
            </w:r>
          </w:p>
        </w:tc>
      </w:tr>
      <w:tr w:rsidR="007665D1" w:rsidRPr="007665D1" w14:paraId="60024A4D"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42ACE78" w14:textId="7E75611D" w:rsidR="00B517FC" w:rsidRPr="007665D1" w:rsidRDefault="00492C5E" w:rsidP="007665D1">
            <w:pPr>
              <w:jc w:val="center"/>
              <w:rPr>
                <w:rFonts w:asciiTheme="majorHAnsi" w:hAnsiTheme="majorHAnsi" w:cstheme="majorHAnsi"/>
              </w:rPr>
            </w:pPr>
            <w:r w:rsidRPr="007665D1">
              <w:rPr>
                <w:rFonts w:asciiTheme="majorHAnsi" w:hAnsiTheme="majorHAnsi" w:cstheme="majorHAnsi"/>
              </w:rPr>
              <w:lastRenderedPageBreak/>
              <w:t>10</w:t>
            </w:r>
          </w:p>
        </w:tc>
        <w:tc>
          <w:tcPr>
            <w:tcW w:w="1595" w:type="dxa"/>
            <w:tcBorders>
              <w:top w:val="nil"/>
              <w:left w:val="nil"/>
              <w:bottom w:val="single" w:sz="4" w:space="0" w:color="auto"/>
              <w:right w:val="single" w:sz="4" w:space="0" w:color="auto"/>
            </w:tcBorders>
            <w:shd w:val="clear" w:color="auto" w:fill="auto"/>
            <w:vAlign w:val="center"/>
            <w:hideMark/>
          </w:tcPr>
          <w:p w14:paraId="393FA24B"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lý</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khớp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lạnh</w:t>
            </w:r>
            <w:proofErr w:type="spellEnd"/>
          </w:p>
        </w:tc>
        <w:tc>
          <w:tcPr>
            <w:tcW w:w="6401" w:type="dxa"/>
            <w:tcBorders>
              <w:top w:val="nil"/>
              <w:left w:val="nil"/>
              <w:bottom w:val="single" w:sz="4" w:space="0" w:color="auto"/>
              <w:right w:val="single" w:sz="4" w:space="0" w:color="auto"/>
            </w:tcBorders>
            <w:shd w:val="clear" w:color="auto" w:fill="auto"/>
            <w:vAlign w:val="center"/>
            <w:hideMark/>
          </w:tcPr>
          <w:p w14:paraId="5941E2C6" w14:textId="77777777" w:rsidR="00B517FC" w:rsidRPr="007665D1" w:rsidRDefault="00B517FC" w:rsidP="007665D1">
            <w:pPr>
              <w:rPr>
                <w:rFonts w:asciiTheme="majorHAnsi" w:hAnsiTheme="majorHAnsi" w:cstheme="majorHAnsi"/>
              </w:rPr>
            </w:pPr>
            <w:r w:rsidRPr="007665D1">
              <w:rPr>
                <w:rFonts w:asciiTheme="majorHAnsi" w:hAnsiTheme="majorHAnsi" w:cstheme="majorHAnsi"/>
              </w:rPr>
              <w:t xml:space="preserve">- Kim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lạnh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tích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hợp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bộ</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dây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dẫn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nước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để</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làm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kết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nối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với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máy</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chức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trị</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giảm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bằng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tần</w:t>
            </w:r>
            <w:proofErr w:type="spellEnd"/>
            <w:r w:rsidRPr="007665D1">
              <w:rPr>
                <w:rFonts w:asciiTheme="majorHAnsi" w:hAnsiTheme="majorHAnsi" w:cstheme="majorHAnsi"/>
              </w:rPr>
              <w:t>.</w:t>
            </w:r>
            <w:r w:rsidRPr="007665D1">
              <w:rPr>
                <w:rFonts w:asciiTheme="majorHAnsi" w:hAnsiTheme="majorHAnsi" w:cstheme="majorHAnsi"/>
              </w:rPr>
              <w:br/>
              <w:t xml:space="preserve">- 01 </w:t>
            </w:r>
            <w:proofErr w:type="spellStart"/>
            <w:r w:rsidRPr="007665D1">
              <w:rPr>
                <w:rFonts w:asciiTheme="majorHAnsi" w:hAnsiTheme="majorHAnsi" w:cstheme="majorHAnsi"/>
              </w:rPr>
              <w:t>tấm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điện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kép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nhân</w:t>
            </w:r>
            <w:proofErr w:type="spellEnd"/>
            <w:r w:rsidRPr="007665D1">
              <w:rPr>
                <w:rFonts w:asciiTheme="majorHAnsi" w:hAnsiTheme="majorHAnsi" w:cstheme="majorHAnsi"/>
              </w:rPr>
              <w:t>.</w:t>
            </w:r>
          </w:p>
        </w:tc>
        <w:tc>
          <w:tcPr>
            <w:tcW w:w="973" w:type="dxa"/>
            <w:tcBorders>
              <w:top w:val="nil"/>
              <w:left w:val="nil"/>
              <w:bottom w:val="single" w:sz="4" w:space="0" w:color="auto"/>
              <w:right w:val="single" w:sz="4" w:space="0" w:color="auto"/>
            </w:tcBorders>
            <w:shd w:val="clear" w:color="auto" w:fill="auto"/>
            <w:vAlign w:val="center"/>
            <w:hideMark/>
          </w:tcPr>
          <w:p w14:paraId="4FA5A35D"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20791408"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50</w:t>
            </w:r>
          </w:p>
        </w:tc>
      </w:tr>
      <w:tr w:rsidR="007665D1" w:rsidRPr="007665D1" w14:paraId="3BED6D7C" w14:textId="77777777" w:rsidTr="00B04E95">
        <w:trPr>
          <w:cantSplit/>
          <w:trHeight w:val="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E94C2E" w14:textId="0C7FA8C2" w:rsidR="00B517FC" w:rsidRPr="007665D1" w:rsidRDefault="00492C5E" w:rsidP="007665D1">
            <w:pPr>
              <w:jc w:val="center"/>
              <w:rPr>
                <w:rFonts w:asciiTheme="majorHAnsi" w:hAnsiTheme="majorHAnsi" w:cstheme="majorHAnsi"/>
              </w:rPr>
            </w:pPr>
            <w:r w:rsidRPr="007665D1">
              <w:rPr>
                <w:rFonts w:asciiTheme="majorHAnsi" w:hAnsiTheme="majorHAnsi" w:cstheme="majorHAnsi"/>
              </w:rPr>
              <w:t>11</w:t>
            </w:r>
          </w:p>
        </w:tc>
        <w:tc>
          <w:tcPr>
            <w:tcW w:w="1595" w:type="dxa"/>
            <w:tcBorders>
              <w:top w:val="nil"/>
              <w:left w:val="nil"/>
              <w:bottom w:val="single" w:sz="4" w:space="0" w:color="auto"/>
              <w:right w:val="single" w:sz="4" w:space="0" w:color="auto"/>
            </w:tcBorders>
            <w:shd w:val="clear" w:color="auto" w:fill="auto"/>
            <w:vAlign w:val="center"/>
            <w:hideMark/>
          </w:tcPr>
          <w:p w14:paraId="5B1C633E"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Đầu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tần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dùng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cột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sống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lý</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cơ</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xương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khớp</w:t>
            </w:r>
            <w:proofErr w:type="spellEnd"/>
            <w:r w:rsidRPr="007665D1">
              <w:rPr>
                <w:rFonts w:asciiTheme="majorHAnsi" w:hAnsiTheme="majorHAnsi" w:cstheme="majorHAnsi"/>
              </w:rPr>
              <w:t xml:space="preserve"> </w:t>
            </w:r>
          </w:p>
        </w:tc>
        <w:tc>
          <w:tcPr>
            <w:tcW w:w="6401" w:type="dxa"/>
            <w:tcBorders>
              <w:top w:val="nil"/>
              <w:left w:val="nil"/>
              <w:bottom w:val="single" w:sz="4" w:space="0" w:color="auto"/>
              <w:right w:val="single" w:sz="4" w:space="0" w:color="auto"/>
            </w:tcBorders>
            <w:shd w:val="clear" w:color="auto" w:fill="auto"/>
            <w:vAlign w:val="center"/>
            <w:hideMark/>
          </w:tcPr>
          <w:p w14:paraId="6B1815E4" w14:textId="77777777" w:rsidR="00B517FC" w:rsidRPr="007665D1" w:rsidRDefault="00B517FC" w:rsidP="007665D1">
            <w:pPr>
              <w:rPr>
                <w:rFonts w:asciiTheme="majorHAnsi" w:hAnsiTheme="majorHAnsi" w:cstheme="majorHAnsi"/>
              </w:rPr>
            </w:pPr>
            <w:r w:rsidRPr="007665D1">
              <w:rPr>
                <w:rFonts w:asciiTheme="majorHAnsi" w:hAnsiTheme="majorHAnsi" w:cstheme="majorHAnsi"/>
              </w:rPr>
              <w:t xml:space="preserve">- 02 Kim </w:t>
            </w:r>
            <w:proofErr w:type="spellStart"/>
            <w:r w:rsidRPr="007665D1">
              <w:rPr>
                <w:rFonts w:asciiTheme="majorHAnsi" w:hAnsiTheme="majorHAnsi" w:cstheme="majorHAnsi"/>
              </w:rPr>
              <w:t>đốt</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chức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năng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điều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trị</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giảm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đau</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bằng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sóng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cao</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tần</w:t>
            </w:r>
            <w:proofErr w:type="spellEnd"/>
            <w:r w:rsidRPr="007665D1">
              <w:rPr>
                <w:rFonts w:asciiTheme="majorHAnsi" w:hAnsiTheme="majorHAnsi" w:cstheme="majorHAnsi"/>
              </w:rPr>
              <w:t xml:space="preserve">. </w:t>
            </w:r>
            <w:r w:rsidRPr="007665D1">
              <w:rPr>
                <w:rFonts w:asciiTheme="majorHAnsi" w:hAnsiTheme="majorHAnsi" w:cstheme="majorHAnsi"/>
              </w:rPr>
              <w:br/>
              <w:t xml:space="preserve">- 01 Kim </w:t>
            </w:r>
            <w:proofErr w:type="spellStart"/>
            <w:r w:rsidRPr="007665D1">
              <w:rPr>
                <w:rFonts w:asciiTheme="majorHAnsi" w:hAnsiTheme="majorHAnsi" w:cstheme="majorHAnsi"/>
              </w:rPr>
              <w:t>chọc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dò</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cản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quang</w:t>
            </w:r>
            <w:proofErr w:type="spellEnd"/>
            <w:r w:rsidRPr="007665D1">
              <w:rPr>
                <w:rFonts w:asciiTheme="majorHAnsi" w:hAnsiTheme="majorHAnsi" w:cstheme="majorHAnsi"/>
              </w:rPr>
              <w:br/>
              <w:t xml:space="preserve">- 01 </w:t>
            </w:r>
            <w:proofErr w:type="spellStart"/>
            <w:r w:rsidRPr="007665D1">
              <w:rPr>
                <w:rFonts w:asciiTheme="majorHAnsi" w:hAnsiTheme="majorHAnsi" w:cstheme="majorHAnsi"/>
              </w:rPr>
              <w:t>tấm</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điện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cực</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trung</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tính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loại</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kép</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dán</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bệnh</w:t>
            </w:r>
            <w:proofErr w:type="spellEnd"/>
            <w:r w:rsidRPr="007665D1">
              <w:rPr>
                <w:rFonts w:asciiTheme="majorHAnsi" w:hAnsiTheme="majorHAnsi" w:cstheme="majorHAnsi"/>
              </w:rPr>
              <w:t xml:space="preserve"> </w:t>
            </w:r>
            <w:proofErr w:type="spellStart"/>
            <w:r w:rsidRPr="007665D1">
              <w:rPr>
                <w:rFonts w:asciiTheme="majorHAnsi" w:hAnsiTheme="majorHAnsi" w:cstheme="majorHAnsi"/>
              </w:rPr>
              <w:t>nhân</w:t>
            </w:r>
            <w:proofErr w:type="spellEnd"/>
            <w:r w:rsidRPr="007665D1">
              <w:rPr>
                <w:rFonts w:asciiTheme="majorHAnsi" w:hAnsiTheme="majorHAnsi" w:cstheme="majorHAnsi"/>
              </w:rPr>
              <w:t>.</w:t>
            </w:r>
          </w:p>
        </w:tc>
        <w:tc>
          <w:tcPr>
            <w:tcW w:w="973" w:type="dxa"/>
            <w:tcBorders>
              <w:top w:val="nil"/>
              <w:left w:val="nil"/>
              <w:bottom w:val="single" w:sz="4" w:space="0" w:color="auto"/>
              <w:right w:val="single" w:sz="4" w:space="0" w:color="auto"/>
            </w:tcBorders>
            <w:shd w:val="clear" w:color="auto" w:fill="auto"/>
            <w:vAlign w:val="center"/>
            <w:hideMark/>
          </w:tcPr>
          <w:p w14:paraId="160CB9E7" w14:textId="77777777" w:rsidR="00B517FC" w:rsidRPr="007665D1" w:rsidRDefault="00B517FC" w:rsidP="007665D1">
            <w:pPr>
              <w:jc w:val="center"/>
              <w:rPr>
                <w:rFonts w:asciiTheme="majorHAnsi" w:hAnsiTheme="majorHAnsi" w:cstheme="majorHAnsi"/>
              </w:rPr>
            </w:pPr>
            <w:proofErr w:type="spellStart"/>
            <w:r w:rsidRPr="007665D1">
              <w:rPr>
                <w:rFonts w:asciiTheme="majorHAnsi" w:hAnsiTheme="majorHAnsi" w:cstheme="majorHAnsi"/>
              </w:rPr>
              <w:t>Bộ</w:t>
            </w:r>
            <w:proofErr w:type="spellEnd"/>
          </w:p>
        </w:tc>
        <w:tc>
          <w:tcPr>
            <w:tcW w:w="814" w:type="dxa"/>
            <w:tcBorders>
              <w:top w:val="nil"/>
              <w:left w:val="nil"/>
              <w:bottom w:val="single" w:sz="4" w:space="0" w:color="auto"/>
              <w:right w:val="single" w:sz="4" w:space="0" w:color="auto"/>
            </w:tcBorders>
            <w:shd w:val="clear" w:color="auto" w:fill="auto"/>
            <w:vAlign w:val="center"/>
            <w:hideMark/>
          </w:tcPr>
          <w:p w14:paraId="01447FF4" w14:textId="77777777" w:rsidR="00B517FC" w:rsidRPr="007665D1" w:rsidRDefault="00B517FC" w:rsidP="007665D1">
            <w:pPr>
              <w:jc w:val="center"/>
              <w:rPr>
                <w:rFonts w:asciiTheme="majorHAnsi" w:hAnsiTheme="majorHAnsi" w:cstheme="majorHAnsi"/>
              </w:rPr>
            </w:pPr>
            <w:r w:rsidRPr="007665D1">
              <w:rPr>
                <w:rFonts w:asciiTheme="majorHAnsi" w:hAnsiTheme="majorHAnsi" w:cstheme="majorHAnsi"/>
              </w:rPr>
              <w:t>50</w:t>
            </w:r>
          </w:p>
        </w:tc>
      </w:tr>
    </w:tbl>
    <w:p w14:paraId="03DBD3DA" w14:textId="77777777" w:rsidR="00B517FC" w:rsidRPr="007665D1" w:rsidRDefault="00B517FC" w:rsidP="007665D1">
      <w:pPr>
        <w:contextualSpacing/>
        <w:rPr>
          <w:rFonts w:asciiTheme="majorHAnsi" w:hAnsiTheme="majorHAnsi" w:cstheme="majorHAnsi"/>
          <w:lang w:val="nl-NL"/>
        </w:rPr>
      </w:pPr>
    </w:p>
    <w:p w14:paraId="633A6342" w14:textId="77777777" w:rsidR="00323654" w:rsidRPr="007665D1" w:rsidRDefault="00323654" w:rsidP="007665D1">
      <w:pPr>
        <w:rPr>
          <w:rFonts w:asciiTheme="majorHAnsi" w:hAnsiTheme="majorHAnsi" w:cstheme="majorHAnsi"/>
        </w:rPr>
      </w:pPr>
      <w:r w:rsidRPr="007665D1">
        <w:rPr>
          <w:rStyle w:val="BodyTextChar"/>
          <w:rFonts w:asciiTheme="majorHAnsi" w:hAnsiTheme="majorHAnsi" w:cstheme="majorHAnsi"/>
          <w:bCs/>
          <w:sz w:val="24"/>
        </w:rPr>
        <w:t>BÁO GIÁ</w:t>
      </w:r>
      <w:r w:rsidRPr="007665D1">
        <w:rPr>
          <w:rStyle w:val="BodyTextChar"/>
          <w:rFonts w:asciiTheme="majorHAnsi" w:hAnsiTheme="majorHAnsi" w:cstheme="majorHAnsi"/>
          <w:bCs/>
          <w:sz w:val="24"/>
          <w:vertAlign w:val="superscript"/>
        </w:rPr>
        <w:t>(1)</w:t>
      </w:r>
    </w:p>
    <w:p w14:paraId="51FEB74A" w14:textId="77777777" w:rsidR="00323654" w:rsidRPr="007665D1" w:rsidRDefault="00323654" w:rsidP="007665D1">
      <w:pPr>
        <w:rPr>
          <w:rStyle w:val="Heading20"/>
          <w:rFonts w:asciiTheme="majorHAnsi" w:hAnsiTheme="majorHAnsi" w:cstheme="majorHAnsi"/>
          <w:b w:val="0"/>
          <w:bCs w:val="0"/>
          <w:i w:val="0"/>
          <w:iCs w:val="0"/>
          <w:sz w:val="24"/>
          <w:szCs w:val="24"/>
        </w:rPr>
      </w:pPr>
      <w:bookmarkStart w:id="0" w:name="bookmark8"/>
      <w:bookmarkStart w:id="1" w:name="bookmark9"/>
      <w:proofErr w:type="spellStart"/>
      <w:r w:rsidRPr="007665D1">
        <w:rPr>
          <w:rStyle w:val="Heading20"/>
          <w:rFonts w:asciiTheme="majorHAnsi" w:hAnsiTheme="majorHAnsi" w:cstheme="majorHAnsi"/>
          <w:b w:val="0"/>
          <w:i w:val="0"/>
          <w:iCs w:val="0"/>
          <w:sz w:val="24"/>
          <w:szCs w:val="24"/>
        </w:rPr>
        <w:t>Kính</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gửi</w:t>
      </w:r>
      <w:proofErr w:type="spellEnd"/>
      <w:r w:rsidRPr="007665D1">
        <w:rPr>
          <w:rStyle w:val="Heading20"/>
          <w:rFonts w:asciiTheme="majorHAnsi" w:hAnsiTheme="majorHAnsi" w:cstheme="majorHAnsi"/>
          <w:b w:val="0"/>
          <w:i w:val="0"/>
          <w:iCs w:val="0"/>
          <w:sz w:val="24"/>
          <w:szCs w:val="24"/>
        </w:rPr>
        <w:t>: ... [</w:t>
      </w:r>
      <w:proofErr w:type="spellStart"/>
      <w:r w:rsidRPr="007665D1">
        <w:rPr>
          <w:rStyle w:val="Heading20"/>
          <w:rFonts w:asciiTheme="majorHAnsi" w:hAnsiTheme="majorHAnsi" w:cstheme="majorHAnsi"/>
          <w:b w:val="0"/>
          <w:i w:val="0"/>
          <w:iCs w:val="0"/>
          <w:sz w:val="24"/>
          <w:szCs w:val="24"/>
        </w:rPr>
        <w:t>ghi</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rõ</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tên</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của</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Chủ</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đầu</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tư</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yêu</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cầu</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báo</w:t>
      </w:r>
      <w:proofErr w:type="spellEnd"/>
      <w:r w:rsidRPr="007665D1">
        <w:rPr>
          <w:rStyle w:val="Heading20"/>
          <w:rFonts w:asciiTheme="majorHAnsi" w:hAnsiTheme="majorHAnsi" w:cstheme="majorHAnsi"/>
          <w:b w:val="0"/>
          <w:i w:val="0"/>
          <w:iCs w:val="0"/>
          <w:sz w:val="24"/>
          <w:szCs w:val="24"/>
        </w:rPr>
        <w:t xml:space="preserve"> </w:t>
      </w:r>
      <w:proofErr w:type="spellStart"/>
      <w:r w:rsidRPr="007665D1">
        <w:rPr>
          <w:rStyle w:val="Heading20"/>
          <w:rFonts w:asciiTheme="majorHAnsi" w:hAnsiTheme="majorHAnsi" w:cstheme="majorHAnsi"/>
          <w:b w:val="0"/>
          <w:i w:val="0"/>
          <w:iCs w:val="0"/>
          <w:sz w:val="24"/>
          <w:szCs w:val="24"/>
        </w:rPr>
        <w:t>giá</w:t>
      </w:r>
      <w:bookmarkEnd w:id="0"/>
      <w:bookmarkEnd w:id="1"/>
      <w:proofErr w:type="spellEnd"/>
      <w:r w:rsidRPr="007665D1">
        <w:rPr>
          <w:rStyle w:val="Heading20"/>
          <w:rFonts w:asciiTheme="majorHAnsi" w:hAnsiTheme="majorHAnsi" w:cstheme="majorHAnsi"/>
          <w:b w:val="0"/>
          <w:i w:val="0"/>
          <w:iCs w:val="0"/>
          <w:sz w:val="24"/>
          <w:szCs w:val="24"/>
        </w:rPr>
        <w:t>]</w:t>
      </w:r>
    </w:p>
    <w:p w14:paraId="33CA6355" w14:textId="77777777" w:rsidR="00323654" w:rsidRPr="007665D1" w:rsidRDefault="00323654" w:rsidP="007665D1">
      <w:pPr>
        <w:rPr>
          <w:rFonts w:asciiTheme="majorHAnsi" w:hAnsiTheme="majorHAnsi" w:cstheme="majorHAnsi"/>
        </w:rPr>
      </w:pPr>
    </w:p>
    <w:p w14:paraId="7651785C" w14:textId="77777777" w:rsidR="00323654" w:rsidRPr="007665D1" w:rsidRDefault="00323654" w:rsidP="007665D1">
      <w:pPr>
        <w:pStyle w:val="BodyText"/>
        <w:ind w:firstLine="720"/>
        <w:rPr>
          <w:rFonts w:asciiTheme="majorHAnsi" w:hAnsiTheme="majorHAnsi" w:cstheme="majorHAnsi"/>
          <w:sz w:val="24"/>
          <w:szCs w:val="24"/>
        </w:rPr>
      </w:pPr>
      <w:proofErr w:type="spellStart"/>
      <w:r w:rsidRPr="007665D1">
        <w:rPr>
          <w:rStyle w:val="BodyTextChar"/>
          <w:rFonts w:asciiTheme="majorHAnsi" w:hAnsiTheme="majorHAnsi" w:cstheme="majorHAnsi"/>
          <w:sz w:val="24"/>
          <w:szCs w:val="24"/>
          <w:lang w:eastAsia="vi-VN"/>
        </w:rPr>
        <w:t>Trên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sở</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rõ</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Chủ</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tư</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chúng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tôi</w:t>
      </w:r>
      <w:proofErr w:type="spellEnd"/>
      <w:r w:rsidRPr="007665D1">
        <w:rPr>
          <w:rStyle w:val="BodyTextChar"/>
          <w:rFonts w:asciiTheme="majorHAnsi" w:hAnsiTheme="majorHAnsi" w:cstheme="majorHAnsi"/>
          <w:sz w:val="24"/>
          <w:szCs w:val="24"/>
          <w:lang w:eastAsia="vi-VN"/>
        </w:rPr>
        <w:t>....[</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địa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chỉ</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trường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nhiều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cùng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tham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một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gọi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thì</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rõ</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địa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chỉ</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thành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như</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sau</w:t>
      </w:r>
      <w:proofErr w:type="spellEnd"/>
      <w:r w:rsidRPr="007665D1">
        <w:rPr>
          <w:rStyle w:val="BodyTextChar"/>
          <w:rFonts w:asciiTheme="majorHAnsi" w:hAnsiTheme="majorHAnsi" w:cstheme="majorHAnsi"/>
          <w:sz w:val="24"/>
          <w:szCs w:val="24"/>
          <w:lang w:eastAsia="vi-VN"/>
        </w:rPr>
        <w:t>:</w:t>
      </w:r>
    </w:p>
    <w:p w14:paraId="2E836260" w14:textId="77777777" w:rsidR="00323654" w:rsidRPr="007665D1" w:rsidRDefault="00323654" w:rsidP="007665D1">
      <w:pPr>
        <w:pStyle w:val="Tablecaption0"/>
        <w:shd w:val="clear" w:color="auto" w:fill="auto"/>
        <w:spacing w:line="240" w:lineRule="auto"/>
        <w:jc w:val="both"/>
        <w:rPr>
          <w:rFonts w:asciiTheme="majorHAnsi" w:hAnsiTheme="majorHAnsi" w:cstheme="majorHAnsi"/>
          <w:sz w:val="24"/>
          <w:szCs w:val="24"/>
        </w:rPr>
      </w:pPr>
      <w:r w:rsidRPr="007665D1">
        <w:rPr>
          <w:rStyle w:val="Tablecaption"/>
          <w:rFonts w:asciiTheme="majorHAnsi" w:hAnsiTheme="majorHAnsi" w:cstheme="majorHAnsi"/>
          <w:sz w:val="24"/>
          <w:szCs w:val="24"/>
          <w:lang w:eastAsia="vi-VN"/>
        </w:rPr>
        <w:t xml:space="preserve">1. Báo </w:t>
      </w:r>
      <w:proofErr w:type="spellStart"/>
      <w:r w:rsidRPr="007665D1">
        <w:rPr>
          <w:rStyle w:val="Tablecaption"/>
          <w:rFonts w:asciiTheme="majorHAnsi" w:hAnsiTheme="majorHAnsi" w:cstheme="majorHAnsi"/>
          <w:sz w:val="24"/>
          <w:szCs w:val="24"/>
          <w:lang w:eastAsia="vi-VN"/>
        </w:rPr>
        <w:t>giá</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cho</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các</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thiết</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bị</w:t>
      </w:r>
      <w:proofErr w:type="spellEnd"/>
      <w:r w:rsidRPr="007665D1">
        <w:rPr>
          <w:rStyle w:val="Tablecaption"/>
          <w:rFonts w:asciiTheme="majorHAnsi" w:hAnsiTheme="majorHAnsi" w:cstheme="majorHAnsi"/>
          <w:sz w:val="24"/>
          <w:szCs w:val="24"/>
          <w:lang w:eastAsia="vi-VN"/>
        </w:rPr>
        <w:t xml:space="preserve"> y </w:t>
      </w:r>
      <w:proofErr w:type="spellStart"/>
      <w:r w:rsidRPr="007665D1">
        <w:rPr>
          <w:rStyle w:val="Tablecaption"/>
          <w:rFonts w:asciiTheme="majorHAnsi" w:hAnsiTheme="majorHAnsi" w:cstheme="majorHAnsi"/>
          <w:sz w:val="24"/>
          <w:szCs w:val="24"/>
          <w:lang w:eastAsia="vi-VN"/>
        </w:rPr>
        <w:t>tế</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và</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dịch</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vụ</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liên</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quan</w:t>
      </w:r>
      <w:proofErr w:type="spellEnd"/>
    </w:p>
    <w:tbl>
      <w:tblPr>
        <w:tblW w:w="5000" w:type="pct"/>
        <w:jc w:val="center"/>
        <w:tblCellMar>
          <w:left w:w="0" w:type="dxa"/>
          <w:right w:w="0" w:type="dxa"/>
        </w:tblCellMar>
        <w:tblLook w:val="04A0" w:firstRow="1" w:lastRow="0" w:firstColumn="1" w:lastColumn="0" w:noHBand="0" w:noVBand="1"/>
      </w:tblPr>
      <w:tblGrid>
        <w:gridCol w:w="493"/>
        <w:gridCol w:w="1019"/>
        <w:gridCol w:w="1309"/>
        <w:gridCol w:w="817"/>
        <w:gridCol w:w="707"/>
        <w:gridCol w:w="710"/>
        <w:gridCol w:w="884"/>
        <w:gridCol w:w="694"/>
        <w:gridCol w:w="886"/>
        <w:gridCol w:w="785"/>
        <w:gridCol w:w="758"/>
      </w:tblGrid>
      <w:tr w:rsidR="007665D1" w:rsidRPr="007665D1" w14:paraId="27525474" w14:textId="77777777" w:rsidTr="000672E6">
        <w:trPr>
          <w:trHeight w:val="20"/>
          <w:jc w:val="center"/>
        </w:trPr>
        <w:tc>
          <w:tcPr>
            <w:tcW w:w="272" w:type="pct"/>
            <w:tcBorders>
              <w:top w:val="single" w:sz="4" w:space="0" w:color="auto"/>
              <w:left w:val="single" w:sz="4" w:space="0" w:color="auto"/>
              <w:bottom w:val="nil"/>
              <w:right w:val="nil"/>
            </w:tcBorders>
            <w:shd w:val="clear" w:color="auto" w:fill="FFFFFF"/>
            <w:vAlign w:val="center"/>
            <w:hideMark/>
          </w:tcPr>
          <w:p w14:paraId="0161C795"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b/>
                <w:bCs/>
                <w:i w:val="0"/>
                <w:iCs w:val="0"/>
                <w:sz w:val="24"/>
                <w:szCs w:val="24"/>
              </w:rPr>
              <w:t>STT</w:t>
            </w:r>
          </w:p>
        </w:tc>
        <w:tc>
          <w:tcPr>
            <w:tcW w:w="562" w:type="pct"/>
            <w:tcBorders>
              <w:top w:val="single" w:sz="4" w:space="0" w:color="auto"/>
              <w:left w:val="single" w:sz="4" w:space="0" w:color="auto"/>
              <w:bottom w:val="nil"/>
              <w:right w:val="nil"/>
            </w:tcBorders>
            <w:shd w:val="clear" w:color="auto" w:fill="FFFFFF"/>
            <w:vAlign w:val="center"/>
            <w:hideMark/>
          </w:tcPr>
          <w:p w14:paraId="1F325647"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b/>
                <w:bCs/>
                <w:i w:val="0"/>
                <w:iCs w:val="0"/>
                <w:sz w:val="24"/>
                <w:szCs w:val="24"/>
              </w:rPr>
              <w:t xml:space="preserve">Danh </w:t>
            </w:r>
            <w:proofErr w:type="spellStart"/>
            <w:r w:rsidRPr="007665D1">
              <w:rPr>
                <w:rStyle w:val="Other"/>
                <w:rFonts w:asciiTheme="majorHAnsi" w:hAnsiTheme="majorHAnsi" w:cstheme="majorHAnsi"/>
                <w:b/>
                <w:bCs/>
                <w:i w:val="0"/>
                <w:iCs w:val="0"/>
                <w:sz w:val="24"/>
                <w:szCs w:val="24"/>
              </w:rPr>
              <w:t>mục</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thiết</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bị</w:t>
            </w:r>
            <w:proofErr w:type="spellEnd"/>
            <w:r w:rsidRPr="007665D1">
              <w:rPr>
                <w:rStyle w:val="Other"/>
                <w:rFonts w:asciiTheme="majorHAnsi" w:hAnsiTheme="majorHAnsi" w:cstheme="majorHAnsi"/>
                <w:b/>
                <w:bCs/>
                <w:i w:val="0"/>
                <w:iCs w:val="0"/>
                <w:sz w:val="24"/>
                <w:szCs w:val="24"/>
              </w:rPr>
              <w:t xml:space="preserve"> y </w:t>
            </w:r>
            <w:proofErr w:type="spellStart"/>
            <w:r w:rsidRPr="007665D1">
              <w:rPr>
                <w:rStyle w:val="Other"/>
                <w:rFonts w:asciiTheme="majorHAnsi" w:hAnsiTheme="majorHAnsi" w:cstheme="majorHAnsi"/>
                <w:b/>
                <w:bCs/>
                <w:i w:val="0"/>
                <w:iCs w:val="0"/>
                <w:sz w:val="24"/>
                <w:szCs w:val="24"/>
              </w:rPr>
              <w:t>tế</w:t>
            </w:r>
            <w:proofErr w:type="spellEnd"/>
            <w:r w:rsidRPr="007665D1">
              <w:rPr>
                <w:rStyle w:val="Other"/>
                <w:rFonts w:asciiTheme="majorHAnsi" w:hAnsiTheme="majorHAnsi" w:cstheme="majorHAnsi"/>
                <w:b/>
                <w:bCs/>
                <w:i w:val="0"/>
                <w:iCs w:val="0"/>
                <w:sz w:val="24"/>
                <w:szCs w:val="24"/>
                <w:vertAlign w:val="superscript"/>
              </w:rPr>
              <w:t xml:space="preserve"> (2)</w:t>
            </w:r>
          </w:p>
        </w:tc>
        <w:tc>
          <w:tcPr>
            <w:tcW w:w="722" w:type="pct"/>
            <w:tcBorders>
              <w:top w:val="single" w:sz="4" w:space="0" w:color="auto"/>
              <w:left w:val="single" w:sz="4" w:space="0" w:color="auto"/>
              <w:bottom w:val="nil"/>
              <w:right w:val="nil"/>
            </w:tcBorders>
            <w:shd w:val="clear" w:color="auto" w:fill="FFFFFF"/>
            <w:vAlign w:val="center"/>
            <w:hideMark/>
          </w:tcPr>
          <w:p w14:paraId="6924AFA4" w14:textId="77777777" w:rsidR="00323654" w:rsidRPr="007665D1" w:rsidRDefault="00323654" w:rsidP="007665D1">
            <w:pPr>
              <w:rPr>
                <w:rFonts w:asciiTheme="majorHAnsi" w:hAnsiTheme="majorHAnsi" w:cstheme="majorHAnsi"/>
              </w:rPr>
            </w:pPr>
            <w:proofErr w:type="spellStart"/>
            <w:r w:rsidRPr="007665D1">
              <w:rPr>
                <w:rStyle w:val="Other"/>
                <w:rFonts w:asciiTheme="majorHAnsi" w:hAnsiTheme="majorHAnsi" w:cstheme="majorHAnsi"/>
                <w:b/>
                <w:bCs/>
                <w:i w:val="0"/>
                <w:iCs w:val="0"/>
                <w:sz w:val="24"/>
                <w:szCs w:val="24"/>
              </w:rPr>
              <w:t>Ký</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mã</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nhãn</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hiệu</w:t>
            </w:r>
            <w:proofErr w:type="spellEnd"/>
            <w:r w:rsidRPr="007665D1">
              <w:rPr>
                <w:rStyle w:val="Other"/>
                <w:rFonts w:asciiTheme="majorHAnsi" w:hAnsiTheme="majorHAnsi" w:cstheme="majorHAnsi"/>
                <w:b/>
                <w:bCs/>
                <w:i w:val="0"/>
                <w:iCs w:val="0"/>
                <w:sz w:val="24"/>
                <w:szCs w:val="24"/>
              </w:rPr>
              <w:t xml:space="preserve">, model, </w:t>
            </w:r>
            <w:proofErr w:type="spellStart"/>
            <w:r w:rsidRPr="007665D1">
              <w:rPr>
                <w:rStyle w:val="Other"/>
                <w:rFonts w:asciiTheme="majorHAnsi" w:hAnsiTheme="majorHAnsi" w:cstheme="majorHAnsi"/>
                <w:b/>
                <w:bCs/>
                <w:i w:val="0"/>
                <w:iCs w:val="0"/>
                <w:sz w:val="24"/>
                <w:szCs w:val="24"/>
              </w:rPr>
              <w:t>hãng</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sản</w:t>
            </w:r>
            <w:proofErr w:type="spellEnd"/>
            <w:r w:rsidRPr="007665D1">
              <w:rPr>
                <w:rStyle w:val="Other"/>
                <w:rFonts w:asciiTheme="majorHAnsi" w:hAnsiTheme="majorHAnsi" w:cstheme="majorHAnsi"/>
                <w:b/>
                <w:bCs/>
                <w:i w:val="0"/>
                <w:iCs w:val="0"/>
                <w:sz w:val="24"/>
                <w:szCs w:val="24"/>
              </w:rPr>
              <w:t xml:space="preserve"> </w:t>
            </w:r>
            <w:proofErr w:type="spellStart"/>
            <w:proofErr w:type="gramStart"/>
            <w:r w:rsidRPr="007665D1">
              <w:rPr>
                <w:rStyle w:val="Other"/>
                <w:rFonts w:asciiTheme="majorHAnsi" w:hAnsiTheme="majorHAnsi" w:cstheme="majorHAnsi"/>
                <w:b/>
                <w:bCs/>
                <w:i w:val="0"/>
                <w:iCs w:val="0"/>
                <w:sz w:val="24"/>
                <w:szCs w:val="24"/>
              </w:rPr>
              <w:t>xuất</w:t>
            </w:r>
            <w:proofErr w:type="spellEnd"/>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3)</w:t>
            </w:r>
          </w:p>
        </w:tc>
        <w:tc>
          <w:tcPr>
            <w:tcW w:w="451" w:type="pct"/>
            <w:tcBorders>
              <w:top w:val="single" w:sz="4" w:space="0" w:color="auto"/>
              <w:left w:val="single" w:sz="4" w:space="0" w:color="auto"/>
              <w:bottom w:val="nil"/>
              <w:right w:val="nil"/>
            </w:tcBorders>
            <w:shd w:val="clear" w:color="auto" w:fill="FFFFFF"/>
            <w:vAlign w:val="center"/>
            <w:hideMark/>
          </w:tcPr>
          <w:p w14:paraId="3F7327B8" w14:textId="77777777" w:rsidR="00323654" w:rsidRPr="007665D1" w:rsidRDefault="00323654" w:rsidP="007665D1">
            <w:pPr>
              <w:rPr>
                <w:rFonts w:asciiTheme="majorHAnsi" w:hAnsiTheme="majorHAnsi" w:cstheme="majorHAnsi"/>
                <w:vertAlign w:val="superscript"/>
              </w:rPr>
            </w:pPr>
            <w:proofErr w:type="spellStart"/>
            <w:r w:rsidRPr="007665D1">
              <w:rPr>
                <w:rStyle w:val="Other"/>
                <w:rFonts w:asciiTheme="majorHAnsi" w:hAnsiTheme="majorHAnsi" w:cstheme="majorHAnsi"/>
                <w:b/>
                <w:bCs/>
                <w:i w:val="0"/>
                <w:iCs w:val="0"/>
                <w:sz w:val="24"/>
                <w:szCs w:val="24"/>
              </w:rPr>
              <w:t>Mã</w:t>
            </w:r>
            <w:proofErr w:type="spellEnd"/>
            <w:r w:rsidRPr="007665D1">
              <w:rPr>
                <w:rStyle w:val="Other"/>
                <w:rFonts w:asciiTheme="majorHAnsi" w:hAnsiTheme="majorHAnsi" w:cstheme="majorHAnsi"/>
                <w:b/>
                <w:bCs/>
                <w:i w:val="0"/>
                <w:iCs w:val="0"/>
                <w:sz w:val="24"/>
                <w:szCs w:val="24"/>
              </w:rPr>
              <w:t xml:space="preserve"> </w:t>
            </w:r>
            <w:proofErr w:type="gramStart"/>
            <w:r w:rsidRPr="007665D1">
              <w:rPr>
                <w:rStyle w:val="Other"/>
                <w:rFonts w:asciiTheme="majorHAnsi" w:hAnsiTheme="majorHAnsi" w:cstheme="majorHAnsi"/>
                <w:b/>
                <w:bCs/>
                <w:i w:val="0"/>
                <w:iCs w:val="0"/>
                <w:sz w:val="24"/>
                <w:szCs w:val="24"/>
              </w:rPr>
              <w:t>HS</w:t>
            </w:r>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4)</w:t>
            </w:r>
          </w:p>
        </w:tc>
        <w:tc>
          <w:tcPr>
            <w:tcW w:w="390" w:type="pct"/>
            <w:tcBorders>
              <w:top w:val="single" w:sz="4" w:space="0" w:color="auto"/>
              <w:left w:val="single" w:sz="4" w:space="0" w:color="auto"/>
              <w:bottom w:val="nil"/>
              <w:right w:val="nil"/>
            </w:tcBorders>
            <w:shd w:val="clear" w:color="auto" w:fill="FFFFFF"/>
            <w:vAlign w:val="center"/>
            <w:hideMark/>
          </w:tcPr>
          <w:p w14:paraId="3FC786AD" w14:textId="77777777" w:rsidR="00323654" w:rsidRPr="007665D1" w:rsidRDefault="00323654" w:rsidP="007665D1">
            <w:pPr>
              <w:rPr>
                <w:rFonts w:asciiTheme="majorHAnsi" w:hAnsiTheme="majorHAnsi" w:cstheme="majorHAnsi"/>
              </w:rPr>
            </w:pPr>
            <w:proofErr w:type="spellStart"/>
            <w:r w:rsidRPr="007665D1">
              <w:rPr>
                <w:rStyle w:val="Other"/>
                <w:rFonts w:asciiTheme="majorHAnsi" w:hAnsiTheme="majorHAnsi" w:cstheme="majorHAnsi"/>
                <w:b/>
                <w:bCs/>
                <w:i w:val="0"/>
                <w:iCs w:val="0"/>
                <w:sz w:val="24"/>
                <w:szCs w:val="24"/>
              </w:rPr>
              <w:t>Năm</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sản</w:t>
            </w:r>
            <w:proofErr w:type="spellEnd"/>
          </w:p>
          <w:p w14:paraId="6486639A" w14:textId="77777777" w:rsidR="00323654" w:rsidRPr="007665D1" w:rsidRDefault="00323654" w:rsidP="007665D1">
            <w:pPr>
              <w:rPr>
                <w:rFonts w:asciiTheme="majorHAnsi" w:hAnsiTheme="majorHAnsi" w:cstheme="majorHAnsi"/>
                <w:vertAlign w:val="superscript"/>
              </w:rPr>
            </w:pPr>
            <w:proofErr w:type="spellStart"/>
            <w:proofErr w:type="gramStart"/>
            <w:r w:rsidRPr="007665D1">
              <w:rPr>
                <w:rStyle w:val="Other"/>
                <w:rFonts w:asciiTheme="majorHAnsi" w:hAnsiTheme="majorHAnsi" w:cstheme="majorHAnsi"/>
                <w:b/>
                <w:bCs/>
                <w:i w:val="0"/>
                <w:iCs w:val="0"/>
                <w:sz w:val="24"/>
                <w:szCs w:val="24"/>
              </w:rPr>
              <w:t>xuất</w:t>
            </w:r>
            <w:proofErr w:type="spellEnd"/>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5)</w:t>
            </w:r>
          </w:p>
        </w:tc>
        <w:tc>
          <w:tcPr>
            <w:tcW w:w="392" w:type="pct"/>
            <w:tcBorders>
              <w:top w:val="single" w:sz="4" w:space="0" w:color="auto"/>
              <w:left w:val="single" w:sz="4" w:space="0" w:color="auto"/>
              <w:bottom w:val="nil"/>
              <w:right w:val="nil"/>
            </w:tcBorders>
            <w:shd w:val="clear" w:color="auto" w:fill="FFFFFF"/>
            <w:vAlign w:val="center"/>
            <w:hideMark/>
          </w:tcPr>
          <w:p w14:paraId="12A7F319" w14:textId="77777777" w:rsidR="00323654" w:rsidRPr="007665D1" w:rsidRDefault="00323654" w:rsidP="007665D1">
            <w:pPr>
              <w:rPr>
                <w:rFonts w:asciiTheme="majorHAnsi" w:hAnsiTheme="majorHAnsi" w:cstheme="majorHAnsi"/>
                <w:vertAlign w:val="superscript"/>
              </w:rPr>
            </w:pPr>
            <w:proofErr w:type="spellStart"/>
            <w:r w:rsidRPr="007665D1">
              <w:rPr>
                <w:rStyle w:val="Other"/>
                <w:rFonts w:asciiTheme="majorHAnsi" w:hAnsiTheme="majorHAnsi" w:cstheme="majorHAnsi"/>
                <w:b/>
                <w:bCs/>
                <w:i w:val="0"/>
                <w:iCs w:val="0"/>
                <w:sz w:val="24"/>
                <w:szCs w:val="24"/>
              </w:rPr>
              <w:t>Xuất</w:t>
            </w:r>
            <w:proofErr w:type="spellEnd"/>
            <w:r w:rsidRPr="007665D1">
              <w:rPr>
                <w:rStyle w:val="Other"/>
                <w:rFonts w:asciiTheme="majorHAnsi" w:hAnsiTheme="majorHAnsi" w:cstheme="majorHAnsi"/>
                <w:b/>
                <w:bCs/>
                <w:i w:val="0"/>
                <w:iCs w:val="0"/>
                <w:sz w:val="24"/>
                <w:szCs w:val="24"/>
              </w:rPr>
              <w:t xml:space="preserve"> </w:t>
            </w:r>
            <w:proofErr w:type="spellStart"/>
            <w:proofErr w:type="gramStart"/>
            <w:r w:rsidRPr="007665D1">
              <w:rPr>
                <w:rStyle w:val="Other"/>
                <w:rFonts w:asciiTheme="majorHAnsi" w:hAnsiTheme="majorHAnsi" w:cstheme="majorHAnsi"/>
                <w:b/>
                <w:bCs/>
                <w:i w:val="0"/>
                <w:iCs w:val="0"/>
                <w:sz w:val="24"/>
                <w:szCs w:val="24"/>
              </w:rPr>
              <w:t>xứ</w:t>
            </w:r>
            <w:proofErr w:type="spellEnd"/>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6)</w:t>
            </w:r>
          </w:p>
        </w:tc>
        <w:tc>
          <w:tcPr>
            <w:tcW w:w="488" w:type="pct"/>
            <w:tcBorders>
              <w:top w:val="single" w:sz="4" w:space="0" w:color="auto"/>
              <w:left w:val="single" w:sz="4" w:space="0" w:color="auto"/>
              <w:bottom w:val="nil"/>
              <w:right w:val="nil"/>
            </w:tcBorders>
            <w:shd w:val="clear" w:color="auto" w:fill="FFFFFF"/>
            <w:vAlign w:val="center"/>
            <w:hideMark/>
          </w:tcPr>
          <w:p w14:paraId="5025CBFD" w14:textId="77777777" w:rsidR="00323654" w:rsidRPr="007665D1" w:rsidRDefault="00323654" w:rsidP="007665D1">
            <w:pPr>
              <w:rPr>
                <w:rFonts w:asciiTheme="majorHAnsi" w:hAnsiTheme="majorHAnsi" w:cstheme="majorHAnsi"/>
              </w:rPr>
            </w:pPr>
            <w:proofErr w:type="spellStart"/>
            <w:r w:rsidRPr="007665D1">
              <w:rPr>
                <w:rStyle w:val="Other"/>
                <w:rFonts w:asciiTheme="majorHAnsi" w:hAnsiTheme="majorHAnsi" w:cstheme="majorHAnsi"/>
                <w:b/>
                <w:bCs/>
                <w:i w:val="0"/>
                <w:iCs w:val="0"/>
                <w:sz w:val="24"/>
                <w:szCs w:val="24"/>
              </w:rPr>
              <w:t>Số</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lượng</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khối</w:t>
            </w:r>
            <w:proofErr w:type="spellEnd"/>
            <w:r w:rsidRPr="007665D1">
              <w:rPr>
                <w:rStyle w:val="Other"/>
                <w:rFonts w:asciiTheme="majorHAnsi" w:hAnsiTheme="majorHAnsi" w:cstheme="majorHAnsi"/>
                <w:b/>
                <w:bCs/>
                <w:i w:val="0"/>
                <w:iCs w:val="0"/>
                <w:sz w:val="24"/>
                <w:szCs w:val="24"/>
              </w:rPr>
              <w:t xml:space="preserve"> </w:t>
            </w:r>
            <w:proofErr w:type="spellStart"/>
            <w:proofErr w:type="gramStart"/>
            <w:r w:rsidRPr="007665D1">
              <w:rPr>
                <w:rStyle w:val="Other"/>
                <w:rFonts w:asciiTheme="majorHAnsi" w:hAnsiTheme="majorHAnsi" w:cstheme="majorHAnsi"/>
                <w:b/>
                <w:bCs/>
                <w:i w:val="0"/>
                <w:iCs w:val="0"/>
                <w:sz w:val="24"/>
                <w:szCs w:val="24"/>
              </w:rPr>
              <w:t>lượng</w:t>
            </w:r>
            <w:proofErr w:type="spellEnd"/>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7)</w:t>
            </w:r>
          </w:p>
        </w:tc>
        <w:tc>
          <w:tcPr>
            <w:tcW w:w="383" w:type="pct"/>
            <w:tcBorders>
              <w:top w:val="single" w:sz="4" w:space="0" w:color="auto"/>
              <w:left w:val="single" w:sz="4" w:space="0" w:color="auto"/>
              <w:bottom w:val="nil"/>
              <w:right w:val="nil"/>
            </w:tcBorders>
            <w:shd w:val="clear" w:color="auto" w:fill="FFFFFF"/>
            <w:vAlign w:val="center"/>
            <w:hideMark/>
          </w:tcPr>
          <w:p w14:paraId="550F94CE" w14:textId="77777777" w:rsidR="00323654" w:rsidRPr="007665D1" w:rsidRDefault="00323654" w:rsidP="007665D1">
            <w:pPr>
              <w:rPr>
                <w:rFonts w:asciiTheme="majorHAnsi" w:hAnsiTheme="majorHAnsi" w:cstheme="majorHAnsi"/>
              </w:rPr>
            </w:pPr>
            <w:proofErr w:type="spellStart"/>
            <w:r w:rsidRPr="007665D1">
              <w:rPr>
                <w:rStyle w:val="Other"/>
                <w:rFonts w:asciiTheme="majorHAnsi" w:hAnsiTheme="majorHAnsi" w:cstheme="majorHAnsi"/>
                <w:b/>
                <w:bCs/>
                <w:i w:val="0"/>
                <w:iCs w:val="0"/>
                <w:sz w:val="24"/>
                <w:szCs w:val="24"/>
              </w:rPr>
              <w:t>Đơn</w:t>
            </w:r>
            <w:proofErr w:type="spellEnd"/>
            <w:r w:rsidRPr="007665D1">
              <w:rPr>
                <w:rStyle w:val="Other"/>
                <w:rFonts w:asciiTheme="majorHAnsi" w:hAnsiTheme="majorHAnsi" w:cstheme="majorHAnsi"/>
                <w:b/>
                <w:bCs/>
                <w:i w:val="0"/>
                <w:iCs w:val="0"/>
                <w:sz w:val="24"/>
                <w:szCs w:val="24"/>
              </w:rPr>
              <w:t xml:space="preserve"> </w:t>
            </w:r>
            <w:proofErr w:type="spellStart"/>
            <w:proofErr w:type="gramStart"/>
            <w:r w:rsidRPr="007665D1">
              <w:rPr>
                <w:rStyle w:val="Other"/>
                <w:rFonts w:asciiTheme="majorHAnsi" w:hAnsiTheme="majorHAnsi" w:cstheme="majorHAnsi"/>
                <w:b/>
                <w:bCs/>
                <w:i w:val="0"/>
                <w:iCs w:val="0"/>
                <w:sz w:val="24"/>
                <w:szCs w:val="24"/>
              </w:rPr>
              <w:t>giá</w:t>
            </w:r>
            <w:proofErr w:type="spellEnd"/>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 xml:space="preserve">8) </w:t>
            </w:r>
            <w:r w:rsidRPr="007665D1">
              <w:rPr>
                <w:rStyle w:val="Other"/>
                <w:rFonts w:asciiTheme="majorHAnsi" w:hAnsiTheme="majorHAnsi" w:cstheme="majorHAnsi"/>
                <w:b/>
                <w:bCs/>
                <w:i w:val="0"/>
                <w:iCs w:val="0"/>
                <w:sz w:val="24"/>
                <w:szCs w:val="24"/>
              </w:rPr>
              <w:t>(VND)</w:t>
            </w:r>
          </w:p>
        </w:tc>
        <w:tc>
          <w:tcPr>
            <w:tcW w:w="489" w:type="pct"/>
            <w:tcBorders>
              <w:top w:val="single" w:sz="4" w:space="0" w:color="auto"/>
              <w:left w:val="single" w:sz="4" w:space="0" w:color="auto"/>
              <w:bottom w:val="nil"/>
              <w:right w:val="nil"/>
            </w:tcBorders>
            <w:shd w:val="clear" w:color="auto" w:fill="FFFFFF"/>
            <w:vAlign w:val="center"/>
            <w:hideMark/>
          </w:tcPr>
          <w:p w14:paraId="51CC9241"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b/>
                <w:bCs/>
                <w:i w:val="0"/>
                <w:iCs w:val="0"/>
                <w:sz w:val="24"/>
                <w:szCs w:val="24"/>
              </w:rPr>
              <w:t xml:space="preserve">Chi </w:t>
            </w:r>
            <w:proofErr w:type="spellStart"/>
            <w:r w:rsidRPr="007665D1">
              <w:rPr>
                <w:rStyle w:val="Other"/>
                <w:rFonts w:asciiTheme="majorHAnsi" w:hAnsiTheme="majorHAnsi" w:cstheme="majorHAnsi"/>
                <w:b/>
                <w:bCs/>
                <w:i w:val="0"/>
                <w:iCs w:val="0"/>
                <w:sz w:val="24"/>
                <w:szCs w:val="24"/>
              </w:rPr>
              <w:t>phí</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cho</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các</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dịch</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vụ</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liên</w:t>
            </w:r>
            <w:proofErr w:type="spellEnd"/>
            <w:r w:rsidRPr="007665D1">
              <w:rPr>
                <w:rStyle w:val="Other"/>
                <w:rFonts w:asciiTheme="majorHAnsi" w:hAnsiTheme="majorHAnsi" w:cstheme="majorHAnsi"/>
                <w:b/>
                <w:bCs/>
                <w:i w:val="0"/>
                <w:iCs w:val="0"/>
                <w:sz w:val="24"/>
                <w:szCs w:val="24"/>
              </w:rPr>
              <w:t xml:space="preserve"> </w:t>
            </w:r>
            <w:proofErr w:type="spellStart"/>
            <w:proofErr w:type="gramStart"/>
            <w:r w:rsidRPr="007665D1">
              <w:rPr>
                <w:rStyle w:val="Other"/>
                <w:rFonts w:asciiTheme="majorHAnsi" w:hAnsiTheme="majorHAnsi" w:cstheme="majorHAnsi"/>
                <w:b/>
                <w:bCs/>
                <w:i w:val="0"/>
                <w:iCs w:val="0"/>
                <w:sz w:val="24"/>
                <w:szCs w:val="24"/>
              </w:rPr>
              <w:t>quan</w:t>
            </w:r>
            <w:proofErr w:type="spellEnd"/>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9)</w:t>
            </w:r>
          </w:p>
          <w:p w14:paraId="3013A546"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b/>
                <w:bCs/>
                <w:i w:val="0"/>
                <w:iCs w:val="0"/>
                <w:sz w:val="24"/>
                <w:szCs w:val="24"/>
              </w:rPr>
              <w:t>(VNĐ)</w:t>
            </w:r>
          </w:p>
        </w:tc>
        <w:tc>
          <w:tcPr>
            <w:tcW w:w="433" w:type="pct"/>
            <w:tcBorders>
              <w:top w:val="single" w:sz="4" w:space="0" w:color="auto"/>
              <w:left w:val="single" w:sz="4" w:space="0" w:color="auto"/>
              <w:bottom w:val="nil"/>
              <w:right w:val="nil"/>
            </w:tcBorders>
            <w:shd w:val="clear" w:color="auto" w:fill="FFFFFF"/>
            <w:vAlign w:val="center"/>
            <w:hideMark/>
          </w:tcPr>
          <w:p w14:paraId="7CB84A37" w14:textId="77777777" w:rsidR="00323654" w:rsidRPr="007665D1" w:rsidRDefault="00323654" w:rsidP="007665D1">
            <w:pPr>
              <w:rPr>
                <w:rFonts w:asciiTheme="majorHAnsi" w:hAnsiTheme="majorHAnsi" w:cstheme="majorHAnsi"/>
              </w:rPr>
            </w:pPr>
            <w:proofErr w:type="spellStart"/>
            <w:r w:rsidRPr="007665D1">
              <w:rPr>
                <w:rStyle w:val="Other"/>
                <w:rFonts w:asciiTheme="majorHAnsi" w:hAnsiTheme="majorHAnsi" w:cstheme="majorHAnsi"/>
                <w:b/>
                <w:bCs/>
                <w:i w:val="0"/>
                <w:iCs w:val="0"/>
                <w:sz w:val="24"/>
                <w:szCs w:val="24"/>
              </w:rPr>
              <w:t>Thuế</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phí</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lệ</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phí</w:t>
            </w:r>
            <w:proofErr w:type="spellEnd"/>
            <w:r w:rsidRPr="007665D1">
              <w:rPr>
                <w:rStyle w:val="Other"/>
                <w:rFonts w:asciiTheme="majorHAnsi" w:hAnsiTheme="majorHAnsi" w:cstheme="majorHAnsi"/>
                <w:b/>
                <w:bCs/>
                <w:i w:val="0"/>
                <w:iCs w:val="0"/>
                <w:sz w:val="24"/>
                <w:szCs w:val="24"/>
              </w:rPr>
              <w:t xml:space="preserve"> (</w:t>
            </w:r>
            <w:proofErr w:type="spellStart"/>
            <w:r w:rsidRPr="007665D1">
              <w:rPr>
                <w:rStyle w:val="Other"/>
                <w:rFonts w:asciiTheme="majorHAnsi" w:hAnsiTheme="majorHAnsi" w:cstheme="majorHAnsi"/>
                <w:b/>
                <w:bCs/>
                <w:i w:val="0"/>
                <w:iCs w:val="0"/>
                <w:sz w:val="24"/>
                <w:szCs w:val="24"/>
              </w:rPr>
              <w:t>nếu</w:t>
            </w:r>
            <w:proofErr w:type="spellEnd"/>
          </w:p>
          <w:p w14:paraId="45040D60" w14:textId="77777777" w:rsidR="00323654" w:rsidRPr="007665D1" w:rsidRDefault="00323654" w:rsidP="007665D1">
            <w:pPr>
              <w:rPr>
                <w:rFonts w:asciiTheme="majorHAnsi" w:hAnsiTheme="majorHAnsi" w:cstheme="majorHAnsi"/>
              </w:rPr>
            </w:pPr>
            <w:proofErr w:type="spellStart"/>
            <w:proofErr w:type="gramStart"/>
            <w:r w:rsidRPr="007665D1">
              <w:rPr>
                <w:rStyle w:val="Other"/>
                <w:rFonts w:asciiTheme="majorHAnsi" w:hAnsiTheme="majorHAnsi" w:cstheme="majorHAnsi"/>
                <w:b/>
                <w:bCs/>
                <w:i w:val="0"/>
                <w:iCs w:val="0"/>
                <w:sz w:val="24"/>
                <w:szCs w:val="24"/>
              </w:rPr>
              <w:t>có</w:t>
            </w:r>
            <w:proofErr w:type="spellEnd"/>
            <w:r w:rsidRPr="007665D1">
              <w:rPr>
                <w:rStyle w:val="Other"/>
                <w:rFonts w:asciiTheme="majorHAnsi" w:hAnsiTheme="majorHAnsi" w:cstheme="majorHAnsi"/>
                <w:b/>
                <w:bCs/>
                <w:i w:val="0"/>
                <w:iCs w:val="0"/>
                <w:sz w:val="24"/>
                <w:szCs w:val="24"/>
              </w:rPr>
              <w:t>)</w:t>
            </w:r>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10)</w:t>
            </w:r>
          </w:p>
          <w:p w14:paraId="4781FD35"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b/>
                <w:bCs/>
                <w:i w:val="0"/>
                <w:iCs w:val="0"/>
                <w:sz w:val="24"/>
                <w:szCs w:val="24"/>
              </w:rPr>
              <w:t>(VND)</w:t>
            </w:r>
          </w:p>
        </w:tc>
        <w:tc>
          <w:tcPr>
            <w:tcW w:w="418" w:type="pct"/>
            <w:tcBorders>
              <w:top w:val="single" w:sz="4" w:space="0" w:color="auto"/>
              <w:left w:val="single" w:sz="4" w:space="0" w:color="auto"/>
              <w:bottom w:val="nil"/>
              <w:right w:val="single" w:sz="4" w:space="0" w:color="auto"/>
            </w:tcBorders>
            <w:shd w:val="clear" w:color="auto" w:fill="FFFFFF"/>
            <w:vAlign w:val="center"/>
            <w:hideMark/>
          </w:tcPr>
          <w:p w14:paraId="60DBB238"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b/>
                <w:bCs/>
                <w:i w:val="0"/>
                <w:iCs w:val="0"/>
                <w:sz w:val="24"/>
                <w:szCs w:val="24"/>
              </w:rPr>
              <w:t xml:space="preserve">Thành </w:t>
            </w:r>
            <w:proofErr w:type="spellStart"/>
            <w:proofErr w:type="gramStart"/>
            <w:r w:rsidRPr="007665D1">
              <w:rPr>
                <w:rStyle w:val="Other"/>
                <w:rFonts w:asciiTheme="majorHAnsi" w:hAnsiTheme="majorHAnsi" w:cstheme="majorHAnsi"/>
                <w:b/>
                <w:bCs/>
                <w:i w:val="0"/>
                <w:iCs w:val="0"/>
                <w:sz w:val="24"/>
                <w:szCs w:val="24"/>
              </w:rPr>
              <w:t>tiền</w:t>
            </w:r>
            <w:proofErr w:type="spellEnd"/>
            <w:r w:rsidRPr="007665D1">
              <w:rPr>
                <w:rStyle w:val="Other"/>
                <w:rFonts w:asciiTheme="majorHAnsi" w:hAnsiTheme="majorHAnsi" w:cstheme="majorHAnsi"/>
                <w:b/>
                <w:bCs/>
                <w:i w:val="0"/>
                <w:iCs w:val="0"/>
                <w:sz w:val="24"/>
                <w:szCs w:val="24"/>
                <w:vertAlign w:val="superscript"/>
              </w:rPr>
              <w:t>(</w:t>
            </w:r>
            <w:proofErr w:type="gramEnd"/>
            <w:r w:rsidRPr="007665D1">
              <w:rPr>
                <w:rStyle w:val="Other"/>
                <w:rFonts w:asciiTheme="majorHAnsi" w:hAnsiTheme="majorHAnsi" w:cstheme="majorHAnsi"/>
                <w:b/>
                <w:bCs/>
                <w:i w:val="0"/>
                <w:iCs w:val="0"/>
                <w:sz w:val="24"/>
                <w:szCs w:val="24"/>
                <w:vertAlign w:val="superscript"/>
              </w:rPr>
              <w:t>11)</w:t>
            </w:r>
          </w:p>
          <w:p w14:paraId="6750F19F"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b/>
                <w:bCs/>
                <w:i w:val="0"/>
                <w:iCs w:val="0"/>
                <w:sz w:val="24"/>
                <w:szCs w:val="24"/>
              </w:rPr>
              <w:t>(VND)</w:t>
            </w:r>
          </w:p>
        </w:tc>
      </w:tr>
      <w:tr w:rsidR="007665D1" w:rsidRPr="007665D1" w14:paraId="063B92CC" w14:textId="77777777" w:rsidTr="000672E6">
        <w:trPr>
          <w:trHeight w:val="20"/>
          <w:jc w:val="center"/>
        </w:trPr>
        <w:tc>
          <w:tcPr>
            <w:tcW w:w="272" w:type="pct"/>
            <w:tcBorders>
              <w:top w:val="single" w:sz="4" w:space="0" w:color="auto"/>
              <w:left w:val="single" w:sz="4" w:space="0" w:color="auto"/>
              <w:bottom w:val="nil"/>
              <w:right w:val="nil"/>
            </w:tcBorders>
            <w:shd w:val="clear" w:color="auto" w:fill="FFFFFF"/>
            <w:vAlign w:val="bottom"/>
            <w:hideMark/>
          </w:tcPr>
          <w:p w14:paraId="1C7EAB01"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i w:val="0"/>
                <w:iCs w:val="0"/>
                <w:sz w:val="24"/>
                <w:szCs w:val="24"/>
              </w:rPr>
              <w:t>1</w:t>
            </w:r>
          </w:p>
        </w:tc>
        <w:tc>
          <w:tcPr>
            <w:tcW w:w="562" w:type="pct"/>
            <w:tcBorders>
              <w:top w:val="single" w:sz="4" w:space="0" w:color="auto"/>
              <w:left w:val="single" w:sz="4" w:space="0" w:color="auto"/>
              <w:bottom w:val="nil"/>
              <w:right w:val="nil"/>
            </w:tcBorders>
            <w:shd w:val="clear" w:color="auto" w:fill="FFFFFF"/>
            <w:vAlign w:val="center"/>
            <w:hideMark/>
          </w:tcPr>
          <w:p w14:paraId="4272F611" w14:textId="77777777" w:rsidR="00323654" w:rsidRPr="007665D1" w:rsidRDefault="00323654" w:rsidP="007665D1">
            <w:pPr>
              <w:rPr>
                <w:rFonts w:asciiTheme="majorHAnsi" w:hAnsiTheme="majorHAnsi" w:cstheme="majorHAnsi"/>
              </w:rPr>
            </w:pPr>
            <w:proofErr w:type="spellStart"/>
            <w:r w:rsidRPr="007665D1">
              <w:rPr>
                <w:rStyle w:val="Other"/>
                <w:rFonts w:asciiTheme="majorHAnsi" w:hAnsiTheme="majorHAnsi" w:cstheme="majorHAnsi"/>
                <w:i w:val="0"/>
                <w:iCs w:val="0"/>
                <w:sz w:val="24"/>
                <w:szCs w:val="24"/>
              </w:rPr>
              <w:t>Thiết</w:t>
            </w:r>
            <w:proofErr w:type="spellEnd"/>
            <w:r w:rsidRPr="007665D1">
              <w:rPr>
                <w:rStyle w:val="Other"/>
                <w:rFonts w:asciiTheme="majorHAnsi" w:hAnsiTheme="majorHAnsi" w:cstheme="majorHAnsi"/>
                <w:i w:val="0"/>
                <w:iCs w:val="0"/>
                <w:sz w:val="24"/>
                <w:szCs w:val="24"/>
              </w:rPr>
              <w:t xml:space="preserve"> </w:t>
            </w:r>
            <w:proofErr w:type="spellStart"/>
            <w:r w:rsidRPr="007665D1">
              <w:rPr>
                <w:rStyle w:val="Other"/>
                <w:rFonts w:asciiTheme="majorHAnsi" w:hAnsiTheme="majorHAnsi" w:cstheme="majorHAnsi"/>
                <w:i w:val="0"/>
                <w:iCs w:val="0"/>
                <w:sz w:val="24"/>
                <w:szCs w:val="24"/>
              </w:rPr>
              <w:t>bị</w:t>
            </w:r>
            <w:proofErr w:type="spellEnd"/>
            <w:r w:rsidRPr="007665D1">
              <w:rPr>
                <w:rStyle w:val="Other"/>
                <w:rFonts w:asciiTheme="majorHAnsi" w:hAnsiTheme="majorHAnsi" w:cstheme="majorHAnsi"/>
                <w:i w:val="0"/>
                <w:iCs w:val="0"/>
                <w:sz w:val="24"/>
                <w:szCs w:val="24"/>
              </w:rPr>
              <w:t xml:space="preserve"> A</w:t>
            </w:r>
          </w:p>
        </w:tc>
        <w:tc>
          <w:tcPr>
            <w:tcW w:w="722" w:type="pct"/>
            <w:tcBorders>
              <w:top w:val="single" w:sz="4" w:space="0" w:color="auto"/>
              <w:left w:val="single" w:sz="4" w:space="0" w:color="auto"/>
              <w:bottom w:val="nil"/>
              <w:right w:val="nil"/>
            </w:tcBorders>
            <w:shd w:val="clear" w:color="auto" w:fill="FFFFFF"/>
          </w:tcPr>
          <w:p w14:paraId="4F56C690" w14:textId="77777777" w:rsidR="00323654" w:rsidRPr="007665D1" w:rsidRDefault="00323654" w:rsidP="007665D1">
            <w:pPr>
              <w:rPr>
                <w:rFonts w:asciiTheme="majorHAnsi" w:hAnsiTheme="majorHAnsi" w:cstheme="majorHAnsi"/>
              </w:rPr>
            </w:pPr>
          </w:p>
        </w:tc>
        <w:tc>
          <w:tcPr>
            <w:tcW w:w="451" w:type="pct"/>
            <w:tcBorders>
              <w:top w:val="single" w:sz="4" w:space="0" w:color="auto"/>
              <w:left w:val="single" w:sz="4" w:space="0" w:color="auto"/>
              <w:bottom w:val="nil"/>
              <w:right w:val="nil"/>
            </w:tcBorders>
            <w:shd w:val="clear" w:color="auto" w:fill="FFFFFF"/>
          </w:tcPr>
          <w:p w14:paraId="4F0C5ABA" w14:textId="77777777" w:rsidR="00323654" w:rsidRPr="007665D1" w:rsidRDefault="00323654" w:rsidP="007665D1">
            <w:pPr>
              <w:rPr>
                <w:rFonts w:asciiTheme="majorHAnsi" w:hAnsiTheme="majorHAnsi" w:cstheme="majorHAnsi"/>
              </w:rPr>
            </w:pPr>
          </w:p>
        </w:tc>
        <w:tc>
          <w:tcPr>
            <w:tcW w:w="390" w:type="pct"/>
            <w:tcBorders>
              <w:top w:val="single" w:sz="4" w:space="0" w:color="auto"/>
              <w:left w:val="single" w:sz="4" w:space="0" w:color="auto"/>
              <w:bottom w:val="nil"/>
              <w:right w:val="nil"/>
            </w:tcBorders>
            <w:shd w:val="clear" w:color="auto" w:fill="FFFFFF"/>
          </w:tcPr>
          <w:p w14:paraId="2801784C" w14:textId="77777777" w:rsidR="00323654" w:rsidRPr="007665D1" w:rsidRDefault="00323654" w:rsidP="007665D1">
            <w:pPr>
              <w:rPr>
                <w:rFonts w:asciiTheme="majorHAnsi" w:hAnsiTheme="majorHAnsi" w:cstheme="majorHAnsi"/>
              </w:rPr>
            </w:pPr>
          </w:p>
        </w:tc>
        <w:tc>
          <w:tcPr>
            <w:tcW w:w="392" w:type="pct"/>
            <w:tcBorders>
              <w:top w:val="single" w:sz="4" w:space="0" w:color="auto"/>
              <w:left w:val="single" w:sz="4" w:space="0" w:color="auto"/>
              <w:bottom w:val="nil"/>
              <w:right w:val="nil"/>
            </w:tcBorders>
            <w:shd w:val="clear" w:color="auto" w:fill="FFFFFF"/>
          </w:tcPr>
          <w:p w14:paraId="5B70D692" w14:textId="77777777" w:rsidR="00323654" w:rsidRPr="007665D1" w:rsidRDefault="00323654" w:rsidP="007665D1">
            <w:pPr>
              <w:rPr>
                <w:rFonts w:asciiTheme="majorHAnsi" w:hAnsiTheme="majorHAnsi" w:cstheme="majorHAnsi"/>
              </w:rPr>
            </w:pPr>
          </w:p>
        </w:tc>
        <w:tc>
          <w:tcPr>
            <w:tcW w:w="488" w:type="pct"/>
            <w:tcBorders>
              <w:top w:val="single" w:sz="4" w:space="0" w:color="auto"/>
              <w:left w:val="single" w:sz="4" w:space="0" w:color="auto"/>
              <w:bottom w:val="nil"/>
              <w:right w:val="nil"/>
            </w:tcBorders>
            <w:shd w:val="clear" w:color="auto" w:fill="FFFFFF"/>
          </w:tcPr>
          <w:p w14:paraId="12E48C83" w14:textId="77777777" w:rsidR="00323654" w:rsidRPr="007665D1" w:rsidRDefault="00323654" w:rsidP="007665D1">
            <w:pPr>
              <w:rPr>
                <w:rFonts w:asciiTheme="majorHAnsi" w:hAnsiTheme="majorHAnsi" w:cstheme="majorHAnsi"/>
              </w:rPr>
            </w:pPr>
          </w:p>
        </w:tc>
        <w:tc>
          <w:tcPr>
            <w:tcW w:w="383" w:type="pct"/>
            <w:tcBorders>
              <w:top w:val="single" w:sz="4" w:space="0" w:color="auto"/>
              <w:left w:val="single" w:sz="4" w:space="0" w:color="auto"/>
              <w:bottom w:val="nil"/>
              <w:right w:val="nil"/>
            </w:tcBorders>
            <w:shd w:val="clear" w:color="auto" w:fill="FFFFFF"/>
          </w:tcPr>
          <w:p w14:paraId="64EF3F86" w14:textId="77777777" w:rsidR="00323654" w:rsidRPr="007665D1" w:rsidRDefault="00323654" w:rsidP="007665D1">
            <w:pPr>
              <w:rPr>
                <w:rFonts w:asciiTheme="majorHAnsi" w:hAnsiTheme="majorHAnsi" w:cstheme="majorHAnsi"/>
              </w:rPr>
            </w:pPr>
          </w:p>
        </w:tc>
        <w:tc>
          <w:tcPr>
            <w:tcW w:w="489" w:type="pct"/>
            <w:tcBorders>
              <w:top w:val="single" w:sz="4" w:space="0" w:color="auto"/>
              <w:left w:val="single" w:sz="4" w:space="0" w:color="auto"/>
              <w:bottom w:val="nil"/>
              <w:right w:val="nil"/>
            </w:tcBorders>
            <w:shd w:val="clear" w:color="auto" w:fill="FFFFFF"/>
          </w:tcPr>
          <w:p w14:paraId="4964F1E3" w14:textId="77777777" w:rsidR="00323654" w:rsidRPr="007665D1" w:rsidRDefault="00323654" w:rsidP="007665D1">
            <w:pPr>
              <w:rPr>
                <w:rFonts w:asciiTheme="majorHAnsi" w:hAnsiTheme="majorHAnsi" w:cstheme="majorHAnsi"/>
              </w:rPr>
            </w:pPr>
          </w:p>
        </w:tc>
        <w:tc>
          <w:tcPr>
            <w:tcW w:w="433" w:type="pct"/>
            <w:tcBorders>
              <w:top w:val="single" w:sz="4" w:space="0" w:color="auto"/>
              <w:left w:val="single" w:sz="4" w:space="0" w:color="auto"/>
              <w:bottom w:val="nil"/>
              <w:right w:val="nil"/>
            </w:tcBorders>
            <w:shd w:val="clear" w:color="auto" w:fill="FFFFFF"/>
          </w:tcPr>
          <w:p w14:paraId="40A0751F" w14:textId="77777777" w:rsidR="00323654" w:rsidRPr="007665D1" w:rsidRDefault="00323654" w:rsidP="007665D1">
            <w:pPr>
              <w:rPr>
                <w:rFonts w:asciiTheme="majorHAnsi" w:hAnsiTheme="majorHAnsi" w:cstheme="majorHAnsi"/>
              </w:rPr>
            </w:pPr>
          </w:p>
        </w:tc>
        <w:tc>
          <w:tcPr>
            <w:tcW w:w="418" w:type="pct"/>
            <w:tcBorders>
              <w:top w:val="single" w:sz="4" w:space="0" w:color="auto"/>
              <w:left w:val="single" w:sz="4" w:space="0" w:color="auto"/>
              <w:bottom w:val="nil"/>
              <w:right w:val="single" w:sz="4" w:space="0" w:color="auto"/>
            </w:tcBorders>
            <w:shd w:val="clear" w:color="auto" w:fill="FFFFFF"/>
          </w:tcPr>
          <w:p w14:paraId="66B9F010" w14:textId="77777777" w:rsidR="00323654" w:rsidRPr="007665D1" w:rsidRDefault="00323654" w:rsidP="007665D1">
            <w:pPr>
              <w:rPr>
                <w:rFonts w:asciiTheme="majorHAnsi" w:hAnsiTheme="majorHAnsi" w:cstheme="majorHAnsi"/>
              </w:rPr>
            </w:pPr>
          </w:p>
        </w:tc>
      </w:tr>
      <w:tr w:rsidR="007665D1" w:rsidRPr="007665D1" w14:paraId="112B05F8" w14:textId="77777777" w:rsidTr="000672E6">
        <w:trPr>
          <w:trHeight w:val="20"/>
          <w:jc w:val="center"/>
        </w:trPr>
        <w:tc>
          <w:tcPr>
            <w:tcW w:w="272" w:type="pct"/>
            <w:tcBorders>
              <w:top w:val="single" w:sz="4" w:space="0" w:color="auto"/>
              <w:left w:val="single" w:sz="4" w:space="0" w:color="auto"/>
              <w:bottom w:val="nil"/>
              <w:right w:val="nil"/>
            </w:tcBorders>
            <w:shd w:val="clear" w:color="auto" w:fill="FFFFFF"/>
            <w:vAlign w:val="bottom"/>
            <w:hideMark/>
          </w:tcPr>
          <w:p w14:paraId="367B4EB0"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i w:val="0"/>
                <w:iCs w:val="0"/>
                <w:sz w:val="24"/>
                <w:szCs w:val="24"/>
              </w:rPr>
              <w:t>2</w:t>
            </w:r>
          </w:p>
        </w:tc>
        <w:tc>
          <w:tcPr>
            <w:tcW w:w="562" w:type="pct"/>
            <w:tcBorders>
              <w:top w:val="single" w:sz="4" w:space="0" w:color="auto"/>
              <w:left w:val="single" w:sz="4" w:space="0" w:color="auto"/>
              <w:bottom w:val="nil"/>
              <w:right w:val="nil"/>
            </w:tcBorders>
            <w:shd w:val="clear" w:color="auto" w:fill="FFFFFF"/>
            <w:vAlign w:val="center"/>
            <w:hideMark/>
          </w:tcPr>
          <w:p w14:paraId="338680B8" w14:textId="77777777" w:rsidR="00323654" w:rsidRPr="007665D1" w:rsidRDefault="00323654" w:rsidP="007665D1">
            <w:pPr>
              <w:rPr>
                <w:rFonts w:asciiTheme="majorHAnsi" w:hAnsiTheme="majorHAnsi" w:cstheme="majorHAnsi"/>
              </w:rPr>
            </w:pPr>
            <w:proofErr w:type="spellStart"/>
            <w:r w:rsidRPr="007665D1">
              <w:rPr>
                <w:rStyle w:val="Other"/>
                <w:rFonts w:asciiTheme="majorHAnsi" w:hAnsiTheme="majorHAnsi" w:cstheme="majorHAnsi"/>
                <w:i w:val="0"/>
                <w:iCs w:val="0"/>
                <w:sz w:val="24"/>
                <w:szCs w:val="24"/>
              </w:rPr>
              <w:t>Thiết</w:t>
            </w:r>
            <w:proofErr w:type="spellEnd"/>
            <w:r w:rsidRPr="007665D1">
              <w:rPr>
                <w:rStyle w:val="Other"/>
                <w:rFonts w:asciiTheme="majorHAnsi" w:hAnsiTheme="majorHAnsi" w:cstheme="majorHAnsi"/>
                <w:i w:val="0"/>
                <w:iCs w:val="0"/>
                <w:sz w:val="24"/>
                <w:szCs w:val="24"/>
              </w:rPr>
              <w:t xml:space="preserve"> </w:t>
            </w:r>
            <w:proofErr w:type="spellStart"/>
            <w:r w:rsidRPr="007665D1">
              <w:rPr>
                <w:rStyle w:val="Other"/>
                <w:rFonts w:asciiTheme="majorHAnsi" w:hAnsiTheme="majorHAnsi" w:cstheme="majorHAnsi"/>
                <w:i w:val="0"/>
                <w:iCs w:val="0"/>
                <w:sz w:val="24"/>
                <w:szCs w:val="24"/>
              </w:rPr>
              <w:t>bị</w:t>
            </w:r>
            <w:proofErr w:type="spellEnd"/>
            <w:r w:rsidRPr="007665D1">
              <w:rPr>
                <w:rStyle w:val="Other"/>
                <w:rFonts w:asciiTheme="majorHAnsi" w:hAnsiTheme="majorHAnsi" w:cstheme="majorHAnsi"/>
                <w:i w:val="0"/>
                <w:iCs w:val="0"/>
                <w:sz w:val="24"/>
                <w:szCs w:val="24"/>
              </w:rPr>
              <w:t xml:space="preserve"> B</w:t>
            </w:r>
          </w:p>
        </w:tc>
        <w:tc>
          <w:tcPr>
            <w:tcW w:w="722" w:type="pct"/>
            <w:tcBorders>
              <w:top w:val="single" w:sz="4" w:space="0" w:color="auto"/>
              <w:left w:val="single" w:sz="4" w:space="0" w:color="auto"/>
              <w:bottom w:val="nil"/>
              <w:right w:val="nil"/>
            </w:tcBorders>
            <w:shd w:val="clear" w:color="auto" w:fill="FFFFFF"/>
          </w:tcPr>
          <w:p w14:paraId="4A04D0F6" w14:textId="77777777" w:rsidR="00323654" w:rsidRPr="007665D1" w:rsidRDefault="00323654" w:rsidP="007665D1">
            <w:pPr>
              <w:rPr>
                <w:rFonts w:asciiTheme="majorHAnsi" w:hAnsiTheme="majorHAnsi" w:cstheme="majorHAnsi"/>
              </w:rPr>
            </w:pPr>
          </w:p>
        </w:tc>
        <w:tc>
          <w:tcPr>
            <w:tcW w:w="451" w:type="pct"/>
            <w:tcBorders>
              <w:top w:val="single" w:sz="4" w:space="0" w:color="auto"/>
              <w:left w:val="single" w:sz="4" w:space="0" w:color="auto"/>
              <w:bottom w:val="nil"/>
              <w:right w:val="nil"/>
            </w:tcBorders>
            <w:shd w:val="clear" w:color="auto" w:fill="FFFFFF"/>
          </w:tcPr>
          <w:p w14:paraId="35D13719" w14:textId="77777777" w:rsidR="00323654" w:rsidRPr="007665D1" w:rsidRDefault="00323654" w:rsidP="007665D1">
            <w:pPr>
              <w:rPr>
                <w:rFonts w:asciiTheme="majorHAnsi" w:hAnsiTheme="majorHAnsi" w:cstheme="majorHAnsi"/>
              </w:rPr>
            </w:pPr>
          </w:p>
        </w:tc>
        <w:tc>
          <w:tcPr>
            <w:tcW w:w="390" w:type="pct"/>
            <w:tcBorders>
              <w:top w:val="single" w:sz="4" w:space="0" w:color="auto"/>
              <w:left w:val="single" w:sz="4" w:space="0" w:color="auto"/>
              <w:bottom w:val="nil"/>
              <w:right w:val="nil"/>
            </w:tcBorders>
            <w:shd w:val="clear" w:color="auto" w:fill="FFFFFF"/>
          </w:tcPr>
          <w:p w14:paraId="363B89BB" w14:textId="77777777" w:rsidR="00323654" w:rsidRPr="007665D1" w:rsidRDefault="00323654" w:rsidP="007665D1">
            <w:pPr>
              <w:rPr>
                <w:rFonts w:asciiTheme="majorHAnsi" w:hAnsiTheme="majorHAnsi" w:cstheme="majorHAnsi"/>
              </w:rPr>
            </w:pPr>
          </w:p>
        </w:tc>
        <w:tc>
          <w:tcPr>
            <w:tcW w:w="392" w:type="pct"/>
            <w:tcBorders>
              <w:top w:val="single" w:sz="4" w:space="0" w:color="auto"/>
              <w:left w:val="single" w:sz="4" w:space="0" w:color="auto"/>
              <w:bottom w:val="nil"/>
              <w:right w:val="nil"/>
            </w:tcBorders>
            <w:shd w:val="clear" w:color="auto" w:fill="FFFFFF"/>
          </w:tcPr>
          <w:p w14:paraId="251FA7FF" w14:textId="77777777" w:rsidR="00323654" w:rsidRPr="007665D1" w:rsidRDefault="00323654" w:rsidP="007665D1">
            <w:pPr>
              <w:rPr>
                <w:rFonts w:asciiTheme="majorHAnsi" w:hAnsiTheme="majorHAnsi" w:cstheme="majorHAnsi"/>
              </w:rPr>
            </w:pPr>
          </w:p>
        </w:tc>
        <w:tc>
          <w:tcPr>
            <w:tcW w:w="488" w:type="pct"/>
            <w:tcBorders>
              <w:top w:val="single" w:sz="4" w:space="0" w:color="auto"/>
              <w:left w:val="single" w:sz="4" w:space="0" w:color="auto"/>
              <w:bottom w:val="nil"/>
              <w:right w:val="nil"/>
            </w:tcBorders>
            <w:shd w:val="clear" w:color="auto" w:fill="FFFFFF"/>
          </w:tcPr>
          <w:p w14:paraId="4A7CAC0A" w14:textId="77777777" w:rsidR="00323654" w:rsidRPr="007665D1" w:rsidRDefault="00323654" w:rsidP="007665D1">
            <w:pPr>
              <w:rPr>
                <w:rFonts w:asciiTheme="majorHAnsi" w:hAnsiTheme="majorHAnsi" w:cstheme="majorHAnsi"/>
              </w:rPr>
            </w:pPr>
          </w:p>
        </w:tc>
        <w:tc>
          <w:tcPr>
            <w:tcW w:w="383" w:type="pct"/>
            <w:tcBorders>
              <w:top w:val="single" w:sz="4" w:space="0" w:color="auto"/>
              <w:left w:val="single" w:sz="4" w:space="0" w:color="auto"/>
              <w:bottom w:val="nil"/>
              <w:right w:val="nil"/>
            </w:tcBorders>
            <w:shd w:val="clear" w:color="auto" w:fill="FFFFFF"/>
          </w:tcPr>
          <w:p w14:paraId="2BE0E3A3" w14:textId="77777777" w:rsidR="00323654" w:rsidRPr="007665D1" w:rsidRDefault="00323654" w:rsidP="007665D1">
            <w:pPr>
              <w:rPr>
                <w:rFonts w:asciiTheme="majorHAnsi" w:hAnsiTheme="majorHAnsi" w:cstheme="majorHAnsi"/>
              </w:rPr>
            </w:pPr>
          </w:p>
        </w:tc>
        <w:tc>
          <w:tcPr>
            <w:tcW w:w="489" w:type="pct"/>
            <w:tcBorders>
              <w:top w:val="single" w:sz="4" w:space="0" w:color="auto"/>
              <w:left w:val="single" w:sz="4" w:space="0" w:color="auto"/>
              <w:bottom w:val="nil"/>
              <w:right w:val="nil"/>
            </w:tcBorders>
            <w:shd w:val="clear" w:color="auto" w:fill="FFFFFF"/>
          </w:tcPr>
          <w:p w14:paraId="6D899C2F" w14:textId="77777777" w:rsidR="00323654" w:rsidRPr="007665D1" w:rsidRDefault="00323654" w:rsidP="007665D1">
            <w:pPr>
              <w:rPr>
                <w:rFonts w:asciiTheme="majorHAnsi" w:hAnsiTheme="majorHAnsi" w:cstheme="majorHAnsi"/>
              </w:rPr>
            </w:pPr>
          </w:p>
        </w:tc>
        <w:tc>
          <w:tcPr>
            <w:tcW w:w="433" w:type="pct"/>
            <w:tcBorders>
              <w:top w:val="single" w:sz="4" w:space="0" w:color="auto"/>
              <w:left w:val="single" w:sz="4" w:space="0" w:color="auto"/>
              <w:bottom w:val="nil"/>
              <w:right w:val="nil"/>
            </w:tcBorders>
            <w:shd w:val="clear" w:color="auto" w:fill="FFFFFF"/>
          </w:tcPr>
          <w:p w14:paraId="5339AB36" w14:textId="77777777" w:rsidR="00323654" w:rsidRPr="007665D1" w:rsidRDefault="00323654" w:rsidP="007665D1">
            <w:pPr>
              <w:rPr>
                <w:rFonts w:asciiTheme="majorHAnsi" w:hAnsiTheme="majorHAnsi" w:cstheme="majorHAnsi"/>
              </w:rPr>
            </w:pPr>
          </w:p>
        </w:tc>
        <w:tc>
          <w:tcPr>
            <w:tcW w:w="418" w:type="pct"/>
            <w:tcBorders>
              <w:top w:val="single" w:sz="4" w:space="0" w:color="auto"/>
              <w:left w:val="single" w:sz="4" w:space="0" w:color="auto"/>
              <w:bottom w:val="nil"/>
              <w:right w:val="single" w:sz="4" w:space="0" w:color="auto"/>
            </w:tcBorders>
            <w:shd w:val="clear" w:color="auto" w:fill="FFFFFF"/>
          </w:tcPr>
          <w:p w14:paraId="666A256F" w14:textId="77777777" w:rsidR="00323654" w:rsidRPr="007665D1" w:rsidRDefault="00323654" w:rsidP="007665D1">
            <w:pPr>
              <w:rPr>
                <w:rFonts w:asciiTheme="majorHAnsi" w:hAnsiTheme="majorHAnsi" w:cstheme="majorHAnsi"/>
              </w:rPr>
            </w:pPr>
          </w:p>
        </w:tc>
      </w:tr>
      <w:tr w:rsidR="007665D1" w:rsidRPr="007665D1" w14:paraId="746A11BF" w14:textId="77777777" w:rsidTr="000672E6">
        <w:trPr>
          <w:trHeight w:val="20"/>
          <w:jc w:val="center"/>
        </w:trPr>
        <w:tc>
          <w:tcPr>
            <w:tcW w:w="272" w:type="pct"/>
            <w:tcBorders>
              <w:top w:val="single" w:sz="4" w:space="0" w:color="auto"/>
              <w:left w:val="single" w:sz="4" w:space="0" w:color="auto"/>
              <w:bottom w:val="single" w:sz="4" w:space="0" w:color="auto"/>
              <w:right w:val="nil"/>
            </w:tcBorders>
            <w:shd w:val="clear" w:color="auto" w:fill="FFFFFF"/>
            <w:vAlign w:val="center"/>
            <w:hideMark/>
          </w:tcPr>
          <w:p w14:paraId="3A90AB20" w14:textId="77777777" w:rsidR="00323654" w:rsidRPr="007665D1" w:rsidRDefault="00323654" w:rsidP="007665D1">
            <w:pPr>
              <w:rPr>
                <w:rFonts w:asciiTheme="majorHAnsi" w:hAnsiTheme="majorHAnsi" w:cstheme="majorHAnsi"/>
              </w:rPr>
            </w:pPr>
            <w:r w:rsidRPr="007665D1">
              <w:rPr>
                <w:rStyle w:val="Other"/>
                <w:rFonts w:asciiTheme="majorHAnsi" w:hAnsiTheme="majorHAnsi" w:cstheme="majorHAnsi"/>
                <w:i w:val="0"/>
                <w:iCs w:val="0"/>
                <w:sz w:val="24"/>
                <w:szCs w:val="24"/>
              </w:rPr>
              <w:t>n</w:t>
            </w:r>
          </w:p>
        </w:tc>
        <w:tc>
          <w:tcPr>
            <w:tcW w:w="562" w:type="pct"/>
            <w:tcBorders>
              <w:top w:val="single" w:sz="4" w:space="0" w:color="auto"/>
              <w:left w:val="single" w:sz="4" w:space="0" w:color="auto"/>
              <w:bottom w:val="single" w:sz="4" w:space="0" w:color="auto"/>
              <w:right w:val="nil"/>
            </w:tcBorders>
            <w:shd w:val="clear" w:color="auto" w:fill="FFFFFF"/>
            <w:hideMark/>
          </w:tcPr>
          <w:p w14:paraId="5B01AEA9" w14:textId="77777777" w:rsidR="00323654" w:rsidRPr="007665D1" w:rsidRDefault="00323654" w:rsidP="007665D1">
            <w:pPr>
              <w:rPr>
                <w:rFonts w:asciiTheme="majorHAnsi" w:hAnsiTheme="majorHAnsi" w:cstheme="majorHAnsi"/>
              </w:rPr>
            </w:pPr>
            <w:r w:rsidRPr="007665D1">
              <w:rPr>
                <w:rFonts w:asciiTheme="majorHAnsi" w:hAnsiTheme="majorHAnsi" w:cstheme="majorHAnsi"/>
              </w:rPr>
              <w:t>…</w:t>
            </w:r>
          </w:p>
        </w:tc>
        <w:tc>
          <w:tcPr>
            <w:tcW w:w="722" w:type="pct"/>
            <w:tcBorders>
              <w:top w:val="single" w:sz="4" w:space="0" w:color="auto"/>
              <w:left w:val="single" w:sz="4" w:space="0" w:color="auto"/>
              <w:bottom w:val="single" w:sz="4" w:space="0" w:color="auto"/>
              <w:right w:val="nil"/>
            </w:tcBorders>
            <w:shd w:val="clear" w:color="auto" w:fill="FFFFFF"/>
          </w:tcPr>
          <w:p w14:paraId="6A966089" w14:textId="77777777" w:rsidR="00323654" w:rsidRPr="007665D1" w:rsidRDefault="00323654" w:rsidP="007665D1">
            <w:pPr>
              <w:rPr>
                <w:rFonts w:asciiTheme="majorHAnsi" w:hAnsiTheme="majorHAnsi" w:cstheme="majorHAnsi"/>
              </w:rPr>
            </w:pPr>
          </w:p>
        </w:tc>
        <w:tc>
          <w:tcPr>
            <w:tcW w:w="451" w:type="pct"/>
            <w:tcBorders>
              <w:top w:val="single" w:sz="4" w:space="0" w:color="auto"/>
              <w:left w:val="single" w:sz="4" w:space="0" w:color="auto"/>
              <w:bottom w:val="single" w:sz="4" w:space="0" w:color="auto"/>
              <w:right w:val="nil"/>
            </w:tcBorders>
            <w:shd w:val="clear" w:color="auto" w:fill="FFFFFF"/>
          </w:tcPr>
          <w:p w14:paraId="26024B20" w14:textId="77777777" w:rsidR="00323654" w:rsidRPr="007665D1" w:rsidRDefault="00323654" w:rsidP="007665D1">
            <w:pPr>
              <w:rPr>
                <w:rFonts w:asciiTheme="majorHAnsi" w:hAnsiTheme="majorHAnsi" w:cstheme="majorHAnsi"/>
              </w:rPr>
            </w:pPr>
          </w:p>
        </w:tc>
        <w:tc>
          <w:tcPr>
            <w:tcW w:w="390" w:type="pct"/>
            <w:tcBorders>
              <w:top w:val="single" w:sz="4" w:space="0" w:color="auto"/>
              <w:left w:val="single" w:sz="4" w:space="0" w:color="auto"/>
              <w:bottom w:val="single" w:sz="4" w:space="0" w:color="auto"/>
              <w:right w:val="nil"/>
            </w:tcBorders>
            <w:shd w:val="clear" w:color="auto" w:fill="FFFFFF"/>
          </w:tcPr>
          <w:p w14:paraId="4108DEEB" w14:textId="77777777" w:rsidR="00323654" w:rsidRPr="007665D1" w:rsidRDefault="00323654" w:rsidP="007665D1">
            <w:pPr>
              <w:rPr>
                <w:rFonts w:asciiTheme="majorHAnsi" w:hAnsiTheme="majorHAnsi" w:cstheme="majorHAnsi"/>
              </w:rPr>
            </w:pPr>
          </w:p>
        </w:tc>
        <w:tc>
          <w:tcPr>
            <w:tcW w:w="392" w:type="pct"/>
            <w:tcBorders>
              <w:top w:val="single" w:sz="4" w:space="0" w:color="auto"/>
              <w:left w:val="single" w:sz="4" w:space="0" w:color="auto"/>
              <w:bottom w:val="single" w:sz="4" w:space="0" w:color="auto"/>
              <w:right w:val="nil"/>
            </w:tcBorders>
            <w:shd w:val="clear" w:color="auto" w:fill="FFFFFF"/>
          </w:tcPr>
          <w:p w14:paraId="0C5CC47A" w14:textId="77777777" w:rsidR="00323654" w:rsidRPr="007665D1" w:rsidRDefault="00323654" w:rsidP="007665D1">
            <w:pPr>
              <w:rPr>
                <w:rFonts w:asciiTheme="majorHAnsi" w:hAnsiTheme="majorHAnsi" w:cstheme="majorHAnsi"/>
              </w:rPr>
            </w:pPr>
          </w:p>
        </w:tc>
        <w:tc>
          <w:tcPr>
            <w:tcW w:w="488" w:type="pct"/>
            <w:tcBorders>
              <w:top w:val="single" w:sz="4" w:space="0" w:color="auto"/>
              <w:left w:val="single" w:sz="4" w:space="0" w:color="auto"/>
              <w:bottom w:val="single" w:sz="4" w:space="0" w:color="auto"/>
              <w:right w:val="nil"/>
            </w:tcBorders>
            <w:shd w:val="clear" w:color="auto" w:fill="FFFFFF"/>
          </w:tcPr>
          <w:p w14:paraId="5DEA2D66" w14:textId="77777777" w:rsidR="00323654" w:rsidRPr="007665D1" w:rsidRDefault="00323654" w:rsidP="007665D1">
            <w:pPr>
              <w:rPr>
                <w:rFonts w:asciiTheme="majorHAnsi" w:hAnsiTheme="majorHAnsi" w:cstheme="majorHAnsi"/>
              </w:rPr>
            </w:pPr>
          </w:p>
        </w:tc>
        <w:tc>
          <w:tcPr>
            <w:tcW w:w="383" w:type="pct"/>
            <w:tcBorders>
              <w:top w:val="single" w:sz="4" w:space="0" w:color="auto"/>
              <w:left w:val="single" w:sz="4" w:space="0" w:color="auto"/>
              <w:bottom w:val="single" w:sz="4" w:space="0" w:color="auto"/>
              <w:right w:val="nil"/>
            </w:tcBorders>
            <w:shd w:val="clear" w:color="auto" w:fill="FFFFFF"/>
          </w:tcPr>
          <w:p w14:paraId="7BDC7AEB" w14:textId="77777777" w:rsidR="00323654" w:rsidRPr="007665D1" w:rsidRDefault="00323654" w:rsidP="007665D1">
            <w:pPr>
              <w:rPr>
                <w:rFonts w:asciiTheme="majorHAnsi" w:hAnsiTheme="majorHAnsi" w:cstheme="majorHAnsi"/>
              </w:rPr>
            </w:pPr>
          </w:p>
        </w:tc>
        <w:tc>
          <w:tcPr>
            <w:tcW w:w="489" w:type="pct"/>
            <w:tcBorders>
              <w:top w:val="single" w:sz="4" w:space="0" w:color="auto"/>
              <w:left w:val="single" w:sz="4" w:space="0" w:color="auto"/>
              <w:bottom w:val="single" w:sz="4" w:space="0" w:color="auto"/>
              <w:right w:val="nil"/>
            </w:tcBorders>
            <w:shd w:val="clear" w:color="auto" w:fill="FFFFFF"/>
          </w:tcPr>
          <w:p w14:paraId="5464738B" w14:textId="77777777" w:rsidR="00323654" w:rsidRPr="007665D1" w:rsidRDefault="00323654" w:rsidP="007665D1">
            <w:pPr>
              <w:rPr>
                <w:rFonts w:asciiTheme="majorHAnsi" w:hAnsiTheme="majorHAnsi" w:cstheme="majorHAnsi"/>
              </w:rPr>
            </w:pPr>
          </w:p>
        </w:tc>
        <w:tc>
          <w:tcPr>
            <w:tcW w:w="433" w:type="pct"/>
            <w:tcBorders>
              <w:top w:val="single" w:sz="4" w:space="0" w:color="auto"/>
              <w:left w:val="single" w:sz="4" w:space="0" w:color="auto"/>
              <w:bottom w:val="single" w:sz="4" w:space="0" w:color="auto"/>
              <w:right w:val="nil"/>
            </w:tcBorders>
            <w:shd w:val="clear" w:color="auto" w:fill="FFFFFF"/>
          </w:tcPr>
          <w:p w14:paraId="2CB1842C" w14:textId="77777777" w:rsidR="00323654" w:rsidRPr="007665D1" w:rsidRDefault="00323654" w:rsidP="007665D1">
            <w:pPr>
              <w:rPr>
                <w:rFonts w:asciiTheme="majorHAnsi" w:hAnsiTheme="majorHAnsi" w:cstheme="majorHAnsi"/>
              </w:rPr>
            </w:pPr>
          </w:p>
        </w:tc>
        <w:tc>
          <w:tcPr>
            <w:tcW w:w="418" w:type="pct"/>
            <w:tcBorders>
              <w:top w:val="single" w:sz="4" w:space="0" w:color="auto"/>
              <w:left w:val="single" w:sz="4" w:space="0" w:color="auto"/>
              <w:bottom w:val="single" w:sz="4" w:space="0" w:color="auto"/>
              <w:right w:val="single" w:sz="4" w:space="0" w:color="auto"/>
            </w:tcBorders>
            <w:shd w:val="clear" w:color="auto" w:fill="FFFFFF"/>
          </w:tcPr>
          <w:p w14:paraId="31285C4F" w14:textId="77777777" w:rsidR="00323654" w:rsidRPr="007665D1" w:rsidRDefault="00323654" w:rsidP="007665D1">
            <w:pPr>
              <w:rPr>
                <w:rFonts w:asciiTheme="majorHAnsi" w:hAnsiTheme="majorHAnsi" w:cstheme="majorHAnsi"/>
              </w:rPr>
            </w:pPr>
          </w:p>
        </w:tc>
      </w:tr>
    </w:tbl>
    <w:p w14:paraId="2437BE6E" w14:textId="77777777" w:rsidR="00323654" w:rsidRPr="007665D1" w:rsidRDefault="00323654" w:rsidP="007665D1">
      <w:pPr>
        <w:pStyle w:val="Tablecaption0"/>
        <w:shd w:val="clear" w:color="auto" w:fill="auto"/>
        <w:spacing w:line="240" w:lineRule="auto"/>
        <w:jc w:val="both"/>
        <w:rPr>
          <w:rStyle w:val="Tablecaption"/>
          <w:rFonts w:asciiTheme="majorHAnsi" w:hAnsiTheme="majorHAnsi" w:cstheme="majorHAnsi"/>
          <w:sz w:val="24"/>
          <w:szCs w:val="24"/>
          <w:lang w:eastAsia="vi-VN"/>
        </w:rPr>
      </w:pPr>
      <w:r w:rsidRPr="007665D1">
        <w:rPr>
          <w:rStyle w:val="Tablecaption"/>
          <w:rFonts w:asciiTheme="majorHAnsi" w:hAnsiTheme="majorHAnsi" w:cstheme="majorHAnsi"/>
          <w:sz w:val="24"/>
          <w:szCs w:val="24"/>
          <w:lang w:eastAsia="vi-VN"/>
        </w:rPr>
        <w:t>(</w:t>
      </w:r>
      <w:proofErr w:type="spellStart"/>
      <w:r w:rsidRPr="007665D1">
        <w:rPr>
          <w:rStyle w:val="Tablecaption"/>
          <w:rFonts w:asciiTheme="majorHAnsi" w:hAnsiTheme="majorHAnsi" w:cstheme="majorHAnsi"/>
          <w:sz w:val="24"/>
          <w:szCs w:val="24"/>
          <w:lang w:eastAsia="vi-VN"/>
        </w:rPr>
        <w:t>Gửi</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kèm</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theo</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các</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tài</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liệu</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chứng</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minh</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về</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tính</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năng</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thông</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số</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kỹ</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thuật</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và</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các</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tài</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liệu</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liên</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quan</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của</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thiết</w:t>
      </w:r>
      <w:proofErr w:type="spellEnd"/>
      <w:r w:rsidRPr="007665D1">
        <w:rPr>
          <w:rStyle w:val="Tablecaption"/>
          <w:rFonts w:asciiTheme="majorHAnsi" w:hAnsiTheme="majorHAnsi" w:cstheme="majorHAnsi"/>
          <w:sz w:val="24"/>
          <w:szCs w:val="24"/>
          <w:lang w:eastAsia="vi-VN"/>
        </w:rPr>
        <w:t xml:space="preserve"> </w:t>
      </w:r>
      <w:proofErr w:type="spellStart"/>
      <w:r w:rsidRPr="007665D1">
        <w:rPr>
          <w:rStyle w:val="Tablecaption"/>
          <w:rFonts w:asciiTheme="majorHAnsi" w:hAnsiTheme="majorHAnsi" w:cstheme="majorHAnsi"/>
          <w:sz w:val="24"/>
          <w:szCs w:val="24"/>
          <w:lang w:eastAsia="vi-VN"/>
        </w:rPr>
        <w:t>bị</w:t>
      </w:r>
      <w:proofErr w:type="spellEnd"/>
      <w:r w:rsidRPr="007665D1">
        <w:rPr>
          <w:rStyle w:val="Tablecaption"/>
          <w:rFonts w:asciiTheme="majorHAnsi" w:hAnsiTheme="majorHAnsi" w:cstheme="majorHAnsi"/>
          <w:sz w:val="24"/>
          <w:szCs w:val="24"/>
          <w:lang w:eastAsia="vi-VN"/>
        </w:rPr>
        <w:t xml:space="preserve"> y </w:t>
      </w:r>
      <w:proofErr w:type="spellStart"/>
      <w:r w:rsidRPr="007665D1">
        <w:rPr>
          <w:rStyle w:val="Tablecaption"/>
          <w:rFonts w:asciiTheme="majorHAnsi" w:hAnsiTheme="majorHAnsi" w:cstheme="majorHAnsi"/>
          <w:sz w:val="24"/>
          <w:szCs w:val="24"/>
          <w:lang w:eastAsia="vi-VN"/>
        </w:rPr>
        <w:t>tế</w:t>
      </w:r>
      <w:proofErr w:type="spellEnd"/>
      <w:r w:rsidRPr="007665D1">
        <w:rPr>
          <w:rStyle w:val="Tablecaption"/>
          <w:rFonts w:asciiTheme="majorHAnsi" w:hAnsiTheme="majorHAnsi" w:cstheme="majorHAnsi"/>
          <w:sz w:val="24"/>
          <w:szCs w:val="24"/>
          <w:lang w:eastAsia="vi-VN"/>
        </w:rPr>
        <w:t>)</w:t>
      </w:r>
    </w:p>
    <w:p w14:paraId="09914720" w14:textId="77777777" w:rsidR="00323654" w:rsidRPr="007665D1" w:rsidRDefault="00323654" w:rsidP="007665D1">
      <w:pPr>
        <w:pStyle w:val="BodyText"/>
        <w:tabs>
          <w:tab w:val="left" w:pos="1122"/>
        </w:tabs>
        <w:ind w:firstLine="720"/>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2. Báo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có</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hiệu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lực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vòng</w:t>
      </w:r>
      <w:proofErr w:type="spellEnd"/>
      <w:r w:rsidRPr="007665D1">
        <w:rPr>
          <w:rStyle w:val="BodyTextChar"/>
          <w:rFonts w:asciiTheme="majorHAnsi" w:hAnsiTheme="majorHAnsi" w:cstheme="majorHAnsi"/>
          <w:sz w:val="24"/>
          <w:szCs w:val="24"/>
          <w:lang w:eastAsia="vi-VN"/>
        </w:rPr>
        <w:t xml:space="preserve">: .... </w:t>
      </w:r>
      <w:proofErr w:type="spellStart"/>
      <w:r w:rsidRPr="007665D1">
        <w:rPr>
          <w:rStyle w:val="BodyTextChar"/>
          <w:rFonts w:asciiTheme="majorHAnsi" w:hAnsiTheme="majorHAnsi" w:cstheme="majorHAnsi"/>
          <w:sz w:val="24"/>
          <w:szCs w:val="24"/>
          <w:lang w:eastAsia="vi-VN"/>
        </w:rPr>
        <w:t>ngày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ngày</w:t>
      </w:r>
      <w:proofErr w:type="spellEnd"/>
      <w:r w:rsidRPr="007665D1">
        <w:rPr>
          <w:rStyle w:val="BodyTextChar"/>
          <w:rFonts w:asciiTheme="majorHAnsi" w:hAnsiTheme="majorHAnsi" w:cstheme="majorHAnsi"/>
          <w:sz w:val="24"/>
          <w:szCs w:val="24"/>
          <w:lang w:eastAsia="vi-VN"/>
        </w:rPr>
        <w:t xml:space="preserve"> ... </w:t>
      </w:r>
      <w:proofErr w:type="spellStart"/>
      <w:r w:rsidRPr="007665D1">
        <w:rPr>
          <w:rStyle w:val="BodyTextChar"/>
          <w:rFonts w:asciiTheme="majorHAnsi" w:hAnsiTheme="majorHAnsi" w:cstheme="majorHAnsi"/>
          <w:sz w:val="24"/>
          <w:szCs w:val="24"/>
          <w:lang w:eastAsia="vi-VN"/>
        </w:rPr>
        <w:t>tháng</w:t>
      </w:r>
      <w:proofErr w:type="spellEnd"/>
      <w:r w:rsidRPr="007665D1">
        <w:rPr>
          <w:rStyle w:val="BodyTextChar"/>
          <w:rFonts w:asciiTheme="majorHAnsi" w:hAnsiTheme="majorHAnsi" w:cstheme="majorHAnsi"/>
          <w:sz w:val="24"/>
          <w:szCs w:val="24"/>
          <w:lang w:eastAsia="vi-VN"/>
        </w:rPr>
        <w:t xml:space="preserve"> ... </w:t>
      </w:r>
      <w:proofErr w:type="spellStart"/>
      <w:r w:rsidRPr="007665D1">
        <w:rPr>
          <w:rStyle w:val="BodyTextChar"/>
          <w:rFonts w:asciiTheme="majorHAnsi" w:hAnsiTheme="majorHAnsi" w:cstheme="majorHAnsi"/>
          <w:sz w:val="24"/>
          <w:szCs w:val="24"/>
          <w:lang w:eastAsia="vi-VN"/>
        </w:rPr>
        <w:t>năm</w:t>
      </w:r>
      <w:proofErr w:type="spellEnd"/>
      <w:r w:rsidRPr="007665D1">
        <w:rPr>
          <w:rStyle w:val="BodyTextChar"/>
          <w:rFonts w:asciiTheme="majorHAnsi" w:hAnsiTheme="majorHAnsi" w:cstheme="majorHAnsi"/>
          <w:sz w:val="24"/>
          <w:szCs w:val="24"/>
          <w:lang w:eastAsia="vi-VN"/>
        </w:rPr>
        <w:t xml:space="preserve"> ...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số</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nhưng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không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nhỏ</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hơn</w:t>
      </w:r>
      <w:proofErr w:type="spellEnd"/>
      <w:r w:rsidRPr="007665D1">
        <w:rPr>
          <w:rStyle w:val="BodyTextChar"/>
          <w:rFonts w:asciiTheme="majorHAnsi" w:hAnsiTheme="majorHAnsi" w:cstheme="majorHAnsi"/>
          <w:sz w:val="24"/>
          <w:szCs w:val="24"/>
          <w:lang w:eastAsia="vi-VN"/>
        </w:rPr>
        <w:t xml:space="preserve"> 90 </w:t>
      </w:r>
      <w:proofErr w:type="spellStart"/>
      <w:r w:rsidRPr="007665D1">
        <w:rPr>
          <w:rStyle w:val="BodyTextChar"/>
          <w:rFonts w:asciiTheme="majorHAnsi" w:hAnsiTheme="majorHAnsi" w:cstheme="majorHAnsi"/>
          <w:sz w:val="24"/>
          <w:szCs w:val="24"/>
          <w:lang w:eastAsia="vi-VN"/>
        </w:rPr>
        <w:t>ngày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ngày</w:t>
      </w:r>
      <w:proofErr w:type="spellEnd"/>
      <w:r w:rsidRPr="007665D1">
        <w:rPr>
          <w:rStyle w:val="BodyTextChar"/>
          <w:rFonts w:asciiTheme="majorHAnsi" w:hAnsiTheme="majorHAnsi" w:cstheme="majorHAnsi"/>
          <w:sz w:val="24"/>
          <w:szCs w:val="24"/>
          <w:lang w:eastAsia="vi-VN"/>
        </w:rPr>
        <w:t xml:space="preserve"> ... </w:t>
      </w:r>
      <w:proofErr w:type="spellStart"/>
      <w:r w:rsidRPr="007665D1">
        <w:rPr>
          <w:rStyle w:val="BodyTextChar"/>
          <w:rFonts w:asciiTheme="majorHAnsi" w:hAnsiTheme="majorHAnsi" w:cstheme="majorHAnsi"/>
          <w:sz w:val="24"/>
          <w:szCs w:val="24"/>
          <w:lang w:eastAsia="vi-VN"/>
        </w:rPr>
        <w:t>tháng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năm</w:t>
      </w:r>
      <w:proofErr w:type="spellEnd"/>
      <w:r w:rsidRPr="007665D1">
        <w:rPr>
          <w:rStyle w:val="BodyTextChar"/>
          <w:rFonts w:asciiTheme="majorHAnsi" w:hAnsiTheme="majorHAnsi" w:cstheme="majorHAnsi"/>
          <w:sz w:val="24"/>
          <w:szCs w:val="24"/>
          <w:lang w:eastAsia="vi-VN"/>
        </w:rPr>
        <w:t>.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tháng</w:t>
      </w:r>
      <w:proofErr w:type="spellEnd"/>
      <w:r w:rsidRPr="007665D1">
        <w:rPr>
          <w:rStyle w:val="BodyTextChar"/>
          <w:rFonts w:asciiTheme="majorHAnsi" w:hAnsiTheme="majorHAnsi" w:cstheme="majorHAnsi"/>
          <w:sz w:val="24"/>
          <w:szCs w:val="24"/>
          <w:lang w:eastAsia="vi-VN"/>
        </w:rPr>
        <w:t>...</w:t>
      </w:r>
      <w:proofErr w:type="spellStart"/>
      <w:r w:rsidRPr="007665D1">
        <w:rPr>
          <w:rStyle w:val="BodyTextChar"/>
          <w:rFonts w:asciiTheme="majorHAnsi" w:hAnsiTheme="majorHAnsi" w:cstheme="majorHAnsi"/>
          <w:sz w:val="24"/>
          <w:szCs w:val="24"/>
          <w:lang w:eastAsia="vi-VN"/>
        </w:rPr>
        <w:t>năm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thúc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phù</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với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thông</w:t>
      </w:r>
      <w:proofErr w:type="spellEnd"/>
      <w:r w:rsidRPr="007665D1">
        <w:rPr>
          <w:rStyle w:val="BodyTextChar"/>
          <w:rFonts w:asciiTheme="majorHAnsi" w:hAnsiTheme="majorHAnsi" w:cstheme="majorHAnsi"/>
          <w:sz w:val="24"/>
          <w:szCs w:val="24"/>
          <w:lang w:eastAsia="vi-VN"/>
        </w:rPr>
        <w:t xml:space="preserve"> tin </w:t>
      </w:r>
      <w:proofErr w:type="spellStart"/>
      <w:r w:rsidRPr="007665D1">
        <w:rPr>
          <w:rStyle w:val="BodyTextChar"/>
          <w:rFonts w:asciiTheme="majorHAnsi" w:hAnsiTheme="majorHAnsi" w:cstheme="majorHAnsi"/>
          <w:sz w:val="24"/>
          <w:szCs w:val="24"/>
          <w:lang w:eastAsia="vi-VN"/>
        </w:rPr>
        <w:t>tại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khoản</w:t>
      </w:r>
      <w:proofErr w:type="spellEnd"/>
      <w:r w:rsidRPr="007665D1">
        <w:rPr>
          <w:rStyle w:val="BodyTextChar"/>
          <w:rFonts w:asciiTheme="majorHAnsi" w:hAnsiTheme="majorHAnsi" w:cstheme="majorHAnsi"/>
          <w:sz w:val="24"/>
          <w:szCs w:val="24"/>
          <w:lang w:eastAsia="vi-VN"/>
        </w:rPr>
        <w:t xml:space="preserve"> 4 </w:t>
      </w:r>
      <w:proofErr w:type="spellStart"/>
      <w:r w:rsidRPr="007665D1">
        <w:rPr>
          <w:rStyle w:val="BodyTextChar"/>
          <w:rFonts w:asciiTheme="majorHAnsi" w:hAnsiTheme="majorHAnsi" w:cstheme="majorHAnsi"/>
          <w:sz w:val="24"/>
          <w:szCs w:val="24"/>
          <w:lang w:eastAsia="vi-VN"/>
        </w:rPr>
        <w:t>Mục</w:t>
      </w:r>
      <w:proofErr w:type="spellEnd"/>
      <w:r w:rsidRPr="007665D1">
        <w:rPr>
          <w:rStyle w:val="BodyTextChar"/>
          <w:rFonts w:asciiTheme="majorHAnsi" w:hAnsiTheme="majorHAnsi" w:cstheme="majorHAnsi"/>
          <w:sz w:val="24"/>
          <w:szCs w:val="24"/>
          <w:lang w:eastAsia="vi-VN"/>
        </w:rPr>
        <w:t xml:space="preserve"> I -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w:t>
      </w:r>
    </w:p>
    <w:p w14:paraId="25623CD7" w14:textId="77777777" w:rsidR="00323654" w:rsidRPr="007665D1" w:rsidRDefault="00323654" w:rsidP="007665D1">
      <w:pPr>
        <w:pStyle w:val="BodyText"/>
        <w:tabs>
          <w:tab w:val="left" w:pos="1118"/>
        </w:tabs>
        <w:ind w:firstLine="720"/>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3. </w:t>
      </w:r>
      <w:proofErr w:type="spellStart"/>
      <w:r w:rsidRPr="007665D1">
        <w:rPr>
          <w:rStyle w:val="BodyTextChar"/>
          <w:rFonts w:asciiTheme="majorHAnsi" w:hAnsiTheme="majorHAnsi" w:cstheme="majorHAnsi"/>
          <w:sz w:val="24"/>
          <w:szCs w:val="24"/>
          <w:lang w:eastAsia="vi-VN"/>
        </w:rPr>
        <w:t>Chúng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tôi</w:t>
      </w:r>
      <w:proofErr w:type="spellEnd"/>
      <w:r w:rsidRPr="007665D1">
        <w:rPr>
          <w:rStyle w:val="BodyTextChar"/>
          <w:rFonts w:asciiTheme="majorHAnsi" w:hAnsiTheme="majorHAnsi" w:cstheme="majorHAnsi"/>
          <w:sz w:val="24"/>
          <w:szCs w:val="24"/>
          <w:lang w:eastAsia="vi-VN"/>
        </w:rPr>
        <w:t xml:space="preserve"> cam </w:t>
      </w:r>
      <w:proofErr w:type="spellStart"/>
      <w:r w:rsidRPr="007665D1">
        <w:rPr>
          <w:rStyle w:val="BodyTextChar"/>
          <w:rFonts w:asciiTheme="majorHAnsi" w:hAnsiTheme="majorHAnsi" w:cstheme="majorHAnsi"/>
          <w:sz w:val="24"/>
          <w:szCs w:val="24"/>
          <w:lang w:eastAsia="vi-VN"/>
        </w:rPr>
        <w:t>kết</w:t>
      </w:r>
      <w:proofErr w:type="spellEnd"/>
      <w:r w:rsidRPr="007665D1">
        <w:rPr>
          <w:rStyle w:val="BodyTextChar"/>
          <w:rFonts w:asciiTheme="majorHAnsi" w:hAnsiTheme="majorHAnsi" w:cstheme="majorHAnsi"/>
          <w:sz w:val="24"/>
          <w:szCs w:val="24"/>
          <w:lang w:eastAsia="vi-VN"/>
        </w:rPr>
        <w:t>:</w:t>
      </w:r>
    </w:p>
    <w:p w14:paraId="44C4D002" w14:textId="77777777" w:rsidR="00323654" w:rsidRPr="007665D1" w:rsidRDefault="00323654" w:rsidP="007665D1">
      <w:pPr>
        <w:pStyle w:val="BodyText"/>
        <w:tabs>
          <w:tab w:val="left" w:pos="1018"/>
        </w:tabs>
        <w:ind w:firstLine="720"/>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Không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đang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trình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thực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thủ</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tục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giải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hoặc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hồi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Giấy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chứng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đăng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doanh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nghiệp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hoặc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Giấy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chứng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đăng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hộ</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kinh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doanh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hoặc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tài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liệu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tương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đương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không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thuộc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trường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khả</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năng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toán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định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pháp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luật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về</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doanh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nghiệp</w:t>
      </w:r>
      <w:proofErr w:type="spellEnd"/>
      <w:r w:rsidRPr="007665D1">
        <w:rPr>
          <w:rStyle w:val="BodyTextChar"/>
          <w:rFonts w:asciiTheme="majorHAnsi" w:hAnsiTheme="majorHAnsi" w:cstheme="majorHAnsi"/>
          <w:sz w:val="24"/>
          <w:szCs w:val="24"/>
          <w:lang w:eastAsia="vi-VN"/>
        </w:rPr>
        <w:t>.</w:t>
      </w:r>
    </w:p>
    <w:p w14:paraId="4D6CB6A4" w14:textId="77777777" w:rsidR="00323654" w:rsidRPr="007665D1" w:rsidRDefault="00323654" w:rsidP="007665D1">
      <w:pPr>
        <w:pStyle w:val="BodyText"/>
        <w:tabs>
          <w:tab w:val="left" w:pos="1018"/>
        </w:tabs>
        <w:ind w:firstLine="720"/>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trị</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phù</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không</w:t>
      </w:r>
      <w:proofErr w:type="spellEnd"/>
      <w:r w:rsidRPr="007665D1">
        <w:rPr>
          <w:rStyle w:val="BodyTextChar"/>
          <w:rFonts w:asciiTheme="majorHAnsi" w:hAnsiTheme="majorHAnsi" w:cstheme="majorHAnsi"/>
          <w:sz w:val="24"/>
          <w:szCs w:val="24"/>
          <w:lang w:eastAsia="vi-VN"/>
        </w:rPr>
        <w:t xml:space="preserve"> vi </w:t>
      </w:r>
      <w:proofErr w:type="spellStart"/>
      <w:r w:rsidRPr="007665D1">
        <w:rPr>
          <w:rStyle w:val="BodyTextChar"/>
          <w:rFonts w:asciiTheme="majorHAnsi" w:hAnsiTheme="majorHAnsi" w:cstheme="majorHAnsi"/>
          <w:sz w:val="24"/>
          <w:szCs w:val="24"/>
          <w:lang w:eastAsia="vi-VN"/>
        </w:rPr>
        <w:t>phạm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định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pháp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luật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về</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cạnh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w:t>
      </w:r>
    </w:p>
    <w:p w14:paraId="5EA78A37" w14:textId="77777777" w:rsidR="00323654" w:rsidRPr="007665D1" w:rsidRDefault="00323654" w:rsidP="007665D1">
      <w:pPr>
        <w:pStyle w:val="BodyText"/>
        <w:tabs>
          <w:tab w:val="left" w:pos="1018"/>
        </w:tabs>
        <w:ind w:firstLine="720"/>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Những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thông</w:t>
      </w:r>
      <w:proofErr w:type="spellEnd"/>
      <w:r w:rsidRPr="007665D1">
        <w:rPr>
          <w:rStyle w:val="BodyTextChar"/>
          <w:rFonts w:asciiTheme="majorHAnsi" w:hAnsiTheme="majorHAnsi" w:cstheme="majorHAnsi"/>
          <w:sz w:val="24"/>
          <w:szCs w:val="24"/>
          <w:lang w:eastAsia="vi-VN"/>
        </w:rPr>
        <w:t xml:space="preserve"> tin </w:t>
      </w:r>
      <w:proofErr w:type="spellStart"/>
      <w:r w:rsidRPr="007665D1">
        <w:rPr>
          <w:rStyle w:val="BodyTextChar"/>
          <w:rFonts w:asciiTheme="majorHAnsi" w:hAnsiTheme="majorHAnsi" w:cstheme="majorHAnsi"/>
          <w:sz w:val="24"/>
          <w:szCs w:val="24"/>
          <w:lang w:eastAsia="vi-VN"/>
        </w:rPr>
        <w:t>nêu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thực</w:t>
      </w:r>
      <w:proofErr w:type="spellEnd"/>
      <w:r w:rsidRPr="007665D1">
        <w:rPr>
          <w:rStyle w:val="BodyTextChar"/>
          <w:rFonts w:asciiTheme="majorHAnsi" w:hAnsiTheme="majorHAnsi" w:cstheme="majorHAnsi"/>
          <w:sz w:val="24"/>
          <w:szCs w:val="24"/>
          <w:lang w:eastAsia="vi-VN"/>
        </w:rPr>
        <w:t>.</w:t>
      </w:r>
    </w:p>
    <w:p w14:paraId="5C6E5B9C" w14:textId="77777777" w:rsidR="00323654" w:rsidRPr="007665D1" w:rsidRDefault="00323654" w:rsidP="007665D1">
      <w:pPr>
        <w:rPr>
          <w:rStyle w:val="BodyTextChar"/>
          <w:rFonts w:asciiTheme="majorHAnsi" w:hAnsiTheme="majorHAnsi" w:cstheme="majorHAnsi"/>
          <w:sz w:val="24"/>
          <w:lang w:val="en-US"/>
        </w:rPr>
      </w:pPr>
    </w:p>
    <w:p w14:paraId="10BD64A3" w14:textId="77777777" w:rsidR="00323654" w:rsidRPr="007665D1" w:rsidRDefault="00323654" w:rsidP="007665D1">
      <w:pPr>
        <w:rPr>
          <w:rFonts w:asciiTheme="majorHAnsi" w:hAnsiTheme="majorHAnsi" w:cstheme="majorHAnsi"/>
        </w:rPr>
      </w:pPr>
      <w:r w:rsidRPr="007665D1">
        <w:rPr>
          <w:rStyle w:val="BodyTextChar"/>
          <w:rFonts w:asciiTheme="majorHAnsi" w:hAnsiTheme="majorHAnsi" w:cstheme="majorHAnsi"/>
          <w:sz w:val="24"/>
          <w:lang w:val="en-US"/>
        </w:rPr>
        <w:t>….</w:t>
      </w:r>
      <w:r w:rsidRPr="007665D1">
        <w:rPr>
          <w:rStyle w:val="BodyTextChar"/>
          <w:rFonts w:asciiTheme="majorHAnsi" w:hAnsiTheme="majorHAnsi" w:cstheme="majorHAnsi"/>
          <w:sz w:val="24"/>
        </w:rPr>
        <w:t xml:space="preserve">, </w:t>
      </w:r>
      <w:proofErr w:type="spellStart"/>
      <w:r w:rsidRPr="007665D1">
        <w:rPr>
          <w:rStyle w:val="BodyTextChar"/>
          <w:rFonts w:asciiTheme="majorHAnsi" w:hAnsiTheme="majorHAnsi" w:cstheme="majorHAnsi"/>
          <w:sz w:val="24"/>
        </w:rPr>
        <w:t>ngày</w:t>
      </w:r>
      <w:proofErr w:type="spellEnd"/>
      <w:r w:rsidRPr="007665D1">
        <w:rPr>
          <w:rStyle w:val="BodyTextChar"/>
          <w:rFonts w:asciiTheme="majorHAnsi" w:hAnsiTheme="majorHAnsi" w:cstheme="majorHAnsi"/>
          <w:sz w:val="24"/>
        </w:rPr>
        <w:t xml:space="preserve">.... </w:t>
      </w:r>
      <w:proofErr w:type="spellStart"/>
      <w:r w:rsidRPr="007665D1">
        <w:rPr>
          <w:rStyle w:val="BodyTextChar"/>
          <w:rFonts w:asciiTheme="majorHAnsi" w:hAnsiTheme="majorHAnsi" w:cstheme="majorHAnsi"/>
          <w:sz w:val="24"/>
        </w:rPr>
        <w:t>tháng</w:t>
      </w:r>
      <w:proofErr w:type="spellEnd"/>
      <w:r w:rsidRPr="007665D1">
        <w:rPr>
          <w:rStyle w:val="BodyTextChar"/>
          <w:rFonts w:asciiTheme="majorHAnsi" w:hAnsiTheme="majorHAnsi" w:cstheme="majorHAnsi"/>
          <w:sz w:val="24"/>
        </w:rPr>
        <w:t>....</w:t>
      </w:r>
      <w:proofErr w:type="spellStart"/>
      <w:r w:rsidRPr="007665D1">
        <w:rPr>
          <w:rStyle w:val="BodyTextChar"/>
          <w:rFonts w:asciiTheme="majorHAnsi" w:hAnsiTheme="majorHAnsi" w:cstheme="majorHAnsi"/>
          <w:sz w:val="24"/>
        </w:rPr>
        <w:t>năm</w:t>
      </w:r>
      <w:proofErr w:type="spellEnd"/>
      <w:r w:rsidRPr="007665D1">
        <w:rPr>
          <w:rStyle w:val="BodyTextChar"/>
          <w:rFonts w:asciiTheme="majorHAnsi" w:hAnsiTheme="majorHAnsi" w:cstheme="majorHAnsi"/>
          <w:sz w:val="24"/>
        </w:rPr>
        <w:t>....</w:t>
      </w:r>
    </w:p>
    <w:p w14:paraId="4CCA8972" w14:textId="77777777" w:rsidR="00323654" w:rsidRPr="007665D1" w:rsidRDefault="00323654" w:rsidP="007665D1">
      <w:pPr>
        <w:rPr>
          <w:rFonts w:asciiTheme="majorHAnsi" w:hAnsiTheme="majorHAnsi" w:cstheme="majorHAnsi"/>
        </w:rPr>
      </w:pPr>
      <w:proofErr w:type="spellStart"/>
      <w:r w:rsidRPr="007665D1">
        <w:rPr>
          <w:rStyle w:val="BodyTextChar"/>
          <w:rFonts w:asciiTheme="majorHAnsi" w:hAnsiTheme="majorHAnsi" w:cstheme="majorHAnsi"/>
          <w:bCs/>
          <w:sz w:val="24"/>
        </w:rPr>
        <w:t>Đại</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diện</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hợp</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pháp</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của</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hãng</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sản</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xuất</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nhà</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cung</w:t>
      </w:r>
      <w:proofErr w:type="spellEnd"/>
      <w:r w:rsidRPr="007665D1">
        <w:rPr>
          <w:rStyle w:val="BodyTextChar"/>
          <w:rFonts w:asciiTheme="majorHAnsi" w:hAnsiTheme="majorHAnsi" w:cstheme="majorHAnsi"/>
          <w:bCs/>
          <w:sz w:val="24"/>
        </w:rPr>
        <w:t xml:space="preserve"> </w:t>
      </w:r>
      <w:proofErr w:type="spellStart"/>
      <w:r w:rsidRPr="007665D1">
        <w:rPr>
          <w:rStyle w:val="BodyTextChar"/>
          <w:rFonts w:asciiTheme="majorHAnsi" w:hAnsiTheme="majorHAnsi" w:cstheme="majorHAnsi"/>
          <w:bCs/>
          <w:sz w:val="24"/>
        </w:rPr>
        <w:t>cấp</w:t>
      </w:r>
      <w:proofErr w:type="spellEnd"/>
      <w:r w:rsidRPr="007665D1">
        <w:rPr>
          <w:rStyle w:val="BodyTextChar"/>
          <w:rFonts w:asciiTheme="majorHAnsi" w:hAnsiTheme="majorHAnsi" w:cstheme="majorHAnsi"/>
          <w:bCs/>
          <w:sz w:val="24"/>
          <w:vertAlign w:val="superscript"/>
        </w:rPr>
        <w:t>(12)</w:t>
      </w:r>
    </w:p>
    <w:p w14:paraId="1107B827" w14:textId="77777777" w:rsidR="00323654" w:rsidRPr="007665D1" w:rsidRDefault="00323654" w:rsidP="007665D1">
      <w:pPr>
        <w:rPr>
          <w:rFonts w:asciiTheme="majorHAnsi" w:hAnsiTheme="majorHAnsi" w:cstheme="majorHAnsi"/>
        </w:rPr>
      </w:pPr>
      <w:r w:rsidRPr="007665D1">
        <w:rPr>
          <w:rStyle w:val="BodyTextChar"/>
          <w:rFonts w:asciiTheme="majorHAnsi" w:hAnsiTheme="majorHAnsi" w:cstheme="majorHAnsi"/>
          <w:sz w:val="24"/>
        </w:rPr>
        <w:t>(</w:t>
      </w:r>
      <w:proofErr w:type="spellStart"/>
      <w:r w:rsidRPr="007665D1">
        <w:rPr>
          <w:rStyle w:val="BodyTextChar"/>
          <w:rFonts w:asciiTheme="majorHAnsi" w:hAnsiTheme="majorHAnsi" w:cstheme="majorHAnsi"/>
          <w:sz w:val="24"/>
        </w:rPr>
        <w:t>Ký</w:t>
      </w:r>
      <w:proofErr w:type="spellEnd"/>
      <w:r w:rsidRPr="007665D1">
        <w:rPr>
          <w:rStyle w:val="BodyTextChar"/>
          <w:rFonts w:asciiTheme="majorHAnsi" w:hAnsiTheme="majorHAnsi" w:cstheme="majorHAnsi"/>
          <w:sz w:val="24"/>
        </w:rPr>
        <w:t xml:space="preserve"> </w:t>
      </w:r>
      <w:proofErr w:type="spellStart"/>
      <w:r w:rsidRPr="007665D1">
        <w:rPr>
          <w:rStyle w:val="BodyTextChar"/>
          <w:rFonts w:asciiTheme="majorHAnsi" w:hAnsiTheme="majorHAnsi" w:cstheme="majorHAnsi"/>
          <w:sz w:val="24"/>
        </w:rPr>
        <w:t>tên</w:t>
      </w:r>
      <w:proofErr w:type="spellEnd"/>
      <w:r w:rsidRPr="007665D1">
        <w:rPr>
          <w:rStyle w:val="BodyTextChar"/>
          <w:rFonts w:asciiTheme="majorHAnsi" w:hAnsiTheme="majorHAnsi" w:cstheme="majorHAnsi"/>
          <w:sz w:val="24"/>
        </w:rPr>
        <w:t xml:space="preserve">, </w:t>
      </w:r>
      <w:proofErr w:type="spellStart"/>
      <w:r w:rsidRPr="007665D1">
        <w:rPr>
          <w:rStyle w:val="BodyTextChar"/>
          <w:rFonts w:asciiTheme="majorHAnsi" w:hAnsiTheme="majorHAnsi" w:cstheme="majorHAnsi"/>
          <w:sz w:val="24"/>
        </w:rPr>
        <w:t>đóng</w:t>
      </w:r>
      <w:proofErr w:type="spellEnd"/>
      <w:r w:rsidRPr="007665D1">
        <w:rPr>
          <w:rStyle w:val="BodyTextChar"/>
          <w:rFonts w:asciiTheme="majorHAnsi" w:hAnsiTheme="majorHAnsi" w:cstheme="majorHAnsi"/>
          <w:sz w:val="24"/>
        </w:rPr>
        <w:t xml:space="preserve"> </w:t>
      </w:r>
      <w:proofErr w:type="spellStart"/>
      <w:r w:rsidRPr="007665D1">
        <w:rPr>
          <w:rStyle w:val="BodyTextChar"/>
          <w:rFonts w:asciiTheme="majorHAnsi" w:hAnsiTheme="majorHAnsi" w:cstheme="majorHAnsi"/>
          <w:sz w:val="24"/>
        </w:rPr>
        <w:t>d</w:t>
      </w:r>
      <w:r w:rsidRPr="007665D1">
        <w:rPr>
          <w:rStyle w:val="BodyTextChar"/>
          <w:rFonts w:asciiTheme="majorHAnsi" w:hAnsiTheme="majorHAnsi" w:cstheme="majorHAnsi"/>
          <w:sz w:val="24"/>
          <w:lang w:val="en-US"/>
        </w:rPr>
        <w:t>ấ</w:t>
      </w:r>
      <w:proofErr w:type="spellEnd"/>
      <w:r w:rsidRPr="007665D1">
        <w:rPr>
          <w:rStyle w:val="BodyTextChar"/>
          <w:rFonts w:asciiTheme="majorHAnsi" w:hAnsiTheme="majorHAnsi" w:cstheme="majorHAnsi"/>
          <w:sz w:val="24"/>
        </w:rPr>
        <w:t>u (</w:t>
      </w:r>
      <w:proofErr w:type="spellStart"/>
      <w:r w:rsidRPr="007665D1">
        <w:rPr>
          <w:rStyle w:val="BodyTextChar"/>
          <w:rFonts w:asciiTheme="majorHAnsi" w:hAnsiTheme="majorHAnsi" w:cstheme="majorHAnsi"/>
          <w:sz w:val="24"/>
        </w:rPr>
        <w:t>n</w:t>
      </w:r>
      <w:r w:rsidRPr="007665D1">
        <w:rPr>
          <w:rStyle w:val="BodyTextChar"/>
          <w:rFonts w:asciiTheme="majorHAnsi" w:hAnsiTheme="majorHAnsi" w:cstheme="majorHAnsi"/>
          <w:sz w:val="24"/>
          <w:lang w:val="en-US"/>
        </w:rPr>
        <w:t>ế</w:t>
      </w:r>
      <w:proofErr w:type="spellEnd"/>
      <w:r w:rsidRPr="007665D1">
        <w:rPr>
          <w:rStyle w:val="BodyTextChar"/>
          <w:rFonts w:asciiTheme="majorHAnsi" w:hAnsiTheme="majorHAnsi" w:cstheme="majorHAnsi"/>
          <w:sz w:val="24"/>
        </w:rPr>
        <w:t xml:space="preserve">u </w:t>
      </w:r>
      <w:proofErr w:type="spellStart"/>
      <w:r w:rsidRPr="007665D1">
        <w:rPr>
          <w:rStyle w:val="BodyTextChar"/>
          <w:rFonts w:asciiTheme="majorHAnsi" w:hAnsiTheme="majorHAnsi" w:cstheme="majorHAnsi"/>
          <w:sz w:val="24"/>
        </w:rPr>
        <w:t>có</w:t>
      </w:r>
      <w:proofErr w:type="spellEnd"/>
      <w:r w:rsidRPr="007665D1">
        <w:rPr>
          <w:rStyle w:val="BodyTextChar"/>
          <w:rFonts w:asciiTheme="majorHAnsi" w:hAnsiTheme="majorHAnsi" w:cstheme="majorHAnsi"/>
          <w:sz w:val="24"/>
        </w:rPr>
        <w:t>))</w:t>
      </w:r>
    </w:p>
    <w:p w14:paraId="70306C8F" w14:textId="77777777" w:rsidR="00323654" w:rsidRPr="007665D1" w:rsidRDefault="00323654" w:rsidP="007665D1">
      <w:pPr>
        <w:pStyle w:val="Heading21"/>
        <w:keepNext/>
        <w:keepLines/>
        <w:shd w:val="clear" w:color="auto" w:fill="auto"/>
        <w:spacing w:after="0" w:line="240" w:lineRule="auto"/>
        <w:ind w:firstLine="720"/>
        <w:contextualSpacing/>
        <w:jc w:val="both"/>
        <w:outlineLvl w:val="9"/>
        <w:rPr>
          <w:rFonts w:asciiTheme="majorHAnsi" w:hAnsiTheme="majorHAnsi" w:cstheme="majorHAnsi"/>
          <w:i w:val="0"/>
          <w:iCs w:val="0"/>
          <w:sz w:val="24"/>
          <w:szCs w:val="24"/>
        </w:rPr>
      </w:pPr>
      <w:bookmarkStart w:id="2" w:name="bookmark10"/>
      <w:bookmarkStart w:id="3" w:name="bookmark11"/>
      <w:proofErr w:type="spellStart"/>
      <w:r w:rsidRPr="007665D1">
        <w:rPr>
          <w:rStyle w:val="Heading20"/>
          <w:rFonts w:asciiTheme="majorHAnsi" w:hAnsiTheme="majorHAnsi" w:cstheme="majorHAnsi"/>
          <w:b/>
          <w:sz w:val="24"/>
          <w:szCs w:val="24"/>
          <w:lang w:eastAsia="vi-VN"/>
        </w:rPr>
        <w:t>Ghi</w:t>
      </w:r>
      <w:proofErr w:type="spellEnd"/>
      <w:r w:rsidRPr="007665D1">
        <w:rPr>
          <w:rStyle w:val="Heading20"/>
          <w:rFonts w:asciiTheme="majorHAnsi" w:hAnsiTheme="majorHAnsi" w:cstheme="majorHAnsi"/>
          <w:b/>
          <w:sz w:val="24"/>
          <w:szCs w:val="24"/>
          <w:lang w:eastAsia="vi-VN"/>
        </w:rPr>
        <w:t xml:space="preserve"> </w:t>
      </w:r>
      <w:proofErr w:type="spellStart"/>
      <w:r w:rsidRPr="007665D1">
        <w:rPr>
          <w:rStyle w:val="Heading20"/>
          <w:rFonts w:asciiTheme="majorHAnsi" w:hAnsiTheme="majorHAnsi" w:cstheme="majorHAnsi"/>
          <w:b/>
          <w:sz w:val="24"/>
          <w:szCs w:val="24"/>
          <w:lang w:eastAsia="vi-VN"/>
        </w:rPr>
        <w:t>chú</w:t>
      </w:r>
      <w:proofErr w:type="spellEnd"/>
      <w:r w:rsidRPr="007665D1">
        <w:rPr>
          <w:rStyle w:val="Heading20"/>
          <w:rFonts w:asciiTheme="majorHAnsi" w:hAnsiTheme="majorHAnsi" w:cstheme="majorHAnsi"/>
          <w:b/>
          <w:sz w:val="24"/>
          <w:szCs w:val="24"/>
          <w:lang w:eastAsia="vi-VN"/>
        </w:rPr>
        <w:t>:</w:t>
      </w:r>
      <w:bookmarkEnd w:id="2"/>
      <w:bookmarkEnd w:id="3"/>
    </w:p>
    <w:p w14:paraId="0CC1933A" w14:textId="77777777" w:rsidR="00323654" w:rsidRPr="007665D1" w:rsidRDefault="00323654" w:rsidP="007665D1">
      <w:pPr>
        <w:pStyle w:val="BodyText"/>
        <w:tabs>
          <w:tab w:val="left" w:pos="1213"/>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(1)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điền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đầy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đủ</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thông</w:t>
      </w:r>
      <w:proofErr w:type="spellEnd"/>
      <w:r w:rsidRPr="007665D1">
        <w:rPr>
          <w:rStyle w:val="BodyTextChar"/>
          <w:rFonts w:asciiTheme="majorHAnsi" w:hAnsiTheme="majorHAnsi" w:cstheme="majorHAnsi"/>
          <w:sz w:val="24"/>
          <w:szCs w:val="24"/>
          <w:lang w:eastAsia="vi-VN"/>
        </w:rPr>
        <w:t xml:space="preserve"> tin </w:t>
      </w:r>
      <w:proofErr w:type="spellStart"/>
      <w:r w:rsidRPr="007665D1">
        <w:rPr>
          <w:rStyle w:val="BodyTextChar"/>
          <w:rFonts w:asciiTheme="majorHAnsi" w:hAnsiTheme="majorHAnsi" w:cstheme="majorHAnsi"/>
          <w:sz w:val="24"/>
          <w:szCs w:val="24"/>
          <w:lang w:eastAsia="vi-VN"/>
        </w:rPr>
        <w:t>để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Mẫu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này</w:t>
      </w:r>
      <w:proofErr w:type="spellEnd"/>
      <w:r w:rsidRPr="007665D1">
        <w:rPr>
          <w:rStyle w:val="BodyTextChar"/>
          <w:rFonts w:asciiTheme="majorHAnsi" w:hAnsiTheme="majorHAnsi" w:cstheme="majorHAnsi"/>
          <w:sz w:val="24"/>
          <w:szCs w:val="24"/>
          <w:lang w:eastAsia="vi-VN"/>
        </w:rPr>
        <w:t xml:space="preserve">. Trường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gửi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quốc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đăng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quốc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bằng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tài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khoản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gửi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tài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liệu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quan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Chủ</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tư</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hướng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dẫn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quốc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Trong </w:t>
      </w:r>
      <w:proofErr w:type="spellStart"/>
      <w:r w:rsidRPr="007665D1">
        <w:rPr>
          <w:rStyle w:val="BodyTextChar"/>
          <w:rFonts w:asciiTheme="majorHAnsi" w:hAnsiTheme="majorHAnsi" w:cstheme="majorHAnsi"/>
          <w:sz w:val="24"/>
          <w:szCs w:val="24"/>
          <w:lang w:eastAsia="vi-VN"/>
        </w:rPr>
        <w:t>trường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xuát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không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phải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đóng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chú</w:t>
      </w:r>
      <w:proofErr w:type="spellEnd"/>
      <w:r w:rsidRPr="007665D1">
        <w:rPr>
          <w:rStyle w:val="BodyTextChar"/>
          <w:rFonts w:asciiTheme="majorHAnsi" w:hAnsiTheme="majorHAnsi" w:cstheme="majorHAnsi"/>
          <w:sz w:val="24"/>
          <w:szCs w:val="24"/>
          <w:lang w:eastAsia="vi-VN"/>
        </w:rPr>
        <w:t xml:space="preserve"> 12.</w:t>
      </w:r>
    </w:p>
    <w:p w14:paraId="7939D37C" w14:textId="77777777" w:rsidR="00323654" w:rsidRPr="007665D1" w:rsidRDefault="00323654" w:rsidP="007665D1">
      <w:pPr>
        <w:pStyle w:val="BodyText"/>
        <w:tabs>
          <w:tab w:val="left" w:pos="1213"/>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lastRenderedPageBreak/>
        <w:t xml:space="preserve">(2)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chủng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loại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đúng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cột</w:t>
      </w:r>
      <w:proofErr w:type="spellEnd"/>
      <w:r w:rsidRPr="007665D1">
        <w:rPr>
          <w:rStyle w:val="BodyTextChar"/>
          <w:rFonts w:asciiTheme="majorHAnsi" w:hAnsiTheme="majorHAnsi" w:cstheme="majorHAnsi"/>
          <w:sz w:val="24"/>
          <w:szCs w:val="24"/>
          <w:lang w:eastAsia="vi-VN"/>
        </w:rPr>
        <w:t xml:space="preserve"> “Danh </w:t>
      </w:r>
      <w:proofErr w:type="spellStart"/>
      <w:r w:rsidRPr="007665D1">
        <w:rPr>
          <w:rStyle w:val="BodyTextChar"/>
          <w:rFonts w:asciiTheme="majorHAnsi" w:hAnsiTheme="majorHAnsi" w:cstheme="majorHAnsi"/>
          <w:sz w:val="24"/>
          <w:szCs w:val="24"/>
          <w:lang w:eastAsia="vi-VN"/>
        </w:rPr>
        <w:t>mục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w:t>
      </w:r>
    </w:p>
    <w:p w14:paraId="3A733DD3" w14:textId="77777777" w:rsidR="00323654" w:rsidRPr="007665D1" w:rsidRDefault="00323654" w:rsidP="007665D1">
      <w:pPr>
        <w:pStyle w:val="BodyText"/>
        <w:tabs>
          <w:tab w:val="left" w:pos="1213"/>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(3)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gọi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hiệu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mã</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hiệu</w:t>
      </w:r>
      <w:proofErr w:type="spellEnd"/>
      <w:r w:rsidRPr="007665D1">
        <w:rPr>
          <w:rStyle w:val="BodyTextChar"/>
          <w:rFonts w:asciiTheme="majorHAnsi" w:hAnsiTheme="majorHAnsi" w:cstheme="majorHAnsi"/>
          <w:sz w:val="24"/>
          <w:szCs w:val="24"/>
          <w:lang w:eastAsia="vi-VN"/>
        </w:rPr>
        <w:t xml:space="preserve">, </w:t>
      </w:r>
      <w:r w:rsidRPr="007665D1">
        <w:rPr>
          <w:rStyle w:val="BodyTextChar"/>
          <w:rFonts w:asciiTheme="majorHAnsi" w:hAnsiTheme="majorHAnsi" w:cstheme="majorHAnsi"/>
          <w:sz w:val="24"/>
          <w:szCs w:val="24"/>
        </w:rPr>
        <w:t xml:space="preserve">model,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tương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ứng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với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chủng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loại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cột</w:t>
      </w:r>
      <w:proofErr w:type="spellEnd"/>
      <w:r w:rsidRPr="007665D1">
        <w:rPr>
          <w:rStyle w:val="BodyTextChar"/>
          <w:rFonts w:asciiTheme="majorHAnsi" w:hAnsiTheme="majorHAnsi" w:cstheme="majorHAnsi"/>
          <w:sz w:val="24"/>
          <w:szCs w:val="24"/>
          <w:lang w:eastAsia="vi-VN"/>
        </w:rPr>
        <w:t xml:space="preserve"> “Danh </w:t>
      </w:r>
      <w:proofErr w:type="spellStart"/>
      <w:r w:rsidRPr="007665D1">
        <w:rPr>
          <w:rStyle w:val="BodyTextChar"/>
          <w:rFonts w:asciiTheme="majorHAnsi" w:hAnsiTheme="majorHAnsi" w:cstheme="majorHAnsi"/>
          <w:sz w:val="24"/>
          <w:szCs w:val="24"/>
          <w:lang w:eastAsia="vi-VN"/>
        </w:rPr>
        <w:t>mục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w:t>
      </w:r>
    </w:p>
    <w:p w14:paraId="72179234" w14:textId="77777777" w:rsidR="00323654" w:rsidRPr="007665D1" w:rsidRDefault="00323654" w:rsidP="007665D1">
      <w:pPr>
        <w:pStyle w:val="BodyText"/>
        <w:tabs>
          <w:tab w:val="left" w:pos="1238"/>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(4)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mã</w:t>
      </w:r>
      <w:proofErr w:type="spellEnd"/>
      <w:r w:rsidRPr="007665D1">
        <w:rPr>
          <w:rStyle w:val="BodyTextChar"/>
          <w:rFonts w:asciiTheme="majorHAnsi" w:hAnsiTheme="majorHAnsi" w:cstheme="majorHAnsi"/>
          <w:sz w:val="24"/>
          <w:szCs w:val="24"/>
          <w:lang w:eastAsia="vi-VN"/>
        </w:rPr>
        <w:t xml:space="preserve"> HS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w:t>
      </w:r>
    </w:p>
    <w:p w14:paraId="0D50CAD5" w14:textId="77777777" w:rsidR="00323654" w:rsidRPr="007665D1" w:rsidRDefault="00323654" w:rsidP="007665D1">
      <w:pPr>
        <w:pStyle w:val="BodyText"/>
        <w:tabs>
          <w:tab w:val="left" w:pos="1218"/>
        </w:tabs>
        <w:ind w:firstLine="720"/>
        <w:contextualSpacing/>
        <w:rPr>
          <w:rStyle w:val="BodyTextCha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(5), (6)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năm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xứ</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w:t>
      </w:r>
    </w:p>
    <w:p w14:paraId="6F81FD41" w14:textId="77777777" w:rsidR="00323654" w:rsidRPr="007665D1" w:rsidRDefault="00323654" w:rsidP="007665D1">
      <w:pPr>
        <w:pStyle w:val="BodyText"/>
        <w:tabs>
          <w:tab w:val="left" w:pos="1238"/>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(7)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số</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lượng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khối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lượng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đúng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số</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lượng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khối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lượng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w:t>
      </w:r>
    </w:p>
    <w:p w14:paraId="68DDA970" w14:textId="77777777" w:rsidR="00323654" w:rsidRPr="007665D1" w:rsidRDefault="00323654" w:rsidP="007665D1">
      <w:pPr>
        <w:pStyle w:val="BodyText"/>
        <w:tabs>
          <w:tab w:val="left" w:pos="1238"/>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(8)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trị</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đơn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tương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ứng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với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w:t>
      </w:r>
    </w:p>
    <w:p w14:paraId="1ABA0D39" w14:textId="77777777" w:rsidR="00323654" w:rsidRPr="007665D1" w:rsidRDefault="00323654" w:rsidP="007665D1">
      <w:pPr>
        <w:pStyle w:val="BodyText"/>
        <w:tabs>
          <w:tab w:val="left" w:pos="1203"/>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(9)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trị</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thực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dịch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quan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như</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lắp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đặt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vận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chuyển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bảo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hoặc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toàn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bộ</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chỉ</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tính</w:t>
      </w:r>
      <w:proofErr w:type="spellEnd"/>
      <w:r w:rsidRPr="007665D1">
        <w:rPr>
          <w:rStyle w:val="BodyTextChar"/>
          <w:rFonts w:asciiTheme="majorHAnsi" w:hAnsiTheme="majorHAnsi" w:cstheme="majorHAnsi"/>
          <w:sz w:val="24"/>
          <w:szCs w:val="24"/>
          <w:lang w:eastAsia="vi-VN"/>
        </w:rPr>
        <w:t xml:space="preserve"> chi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dịch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quan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nước</w:t>
      </w:r>
      <w:proofErr w:type="spellEnd"/>
      <w:r w:rsidRPr="007665D1">
        <w:rPr>
          <w:rStyle w:val="BodyTextChar"/>
          <w:rFonts w:asciiTheme="majorHAnsi" w:hAnsiTheme="majorHAnsi" w:cstheme="majorHAnsi"/>
          <w:sz w:val="24"/>
          <w:szCs w:val="24"/>
          <w:lang w:eastAsia="vi-VN"/>
        </w:rPr>
        <w:t>.</w:t>
      </w:r>
    </w:p>
    <w:p w14:paraId="6E9A0DE2" w14:textId="77777777" w:rsidR="00323654" w:rsidRPr="007665D1" w:rsidRDefault="00323654" w:rsidP="007665D1">
      <w:pPr>
        <w:pStyle w:val="BodyText"/>
        <w:tabs>
          <w:tab w:val="left" w:pos="1381"/>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(10)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trị</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thuế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nếu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có</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hoặc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toàn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bộ</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Đối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với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khẩu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phải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tính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toán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chi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khẩu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hải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quan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bảo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hiểm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chi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ngoài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lãnh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thổ</w:t>
      </w:r>
      <w:proofErr w:type="spellEnd"/>
      <w:r w:rsidRPr="007665D1">
        <w:rPr>
          <w:rStyle w:val="BodyTextChar"/>
          <w:rFonts w:asciiTheme="majorHAnsi" w:hAnsiTheme="majorHAnsi" w:cstheme="majorHAnsi"/>
          <w:sz w:val="24"/>
          <w:szCs w:val="24"/>
          <w:lang w:eastAsia="vi-VN"/>
        </w:rPr>
        <w:t xml:space="preserve"> Việt Nam </w:t>
      </w:r>
      <w:proofErr w:type="spellStart"/>
      <w:r w:rsidRPr="007665D1">
        <w:rPr>
          <w:rStyle w:val="BodyTextChar"/>
          <w:rFonts w:asciiTheme="majorHAnsi" w:hAnsiTheme="majorHAnsi" w:cstheme="majorHAnsi"/>
          <w:sz w:val="24"/>
          <w:szCs w:val="24"/>
          <w:lang w:eastAsia="vi-VN"/>
        </w:rPr>
        <w:t>để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phân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bổ</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đơn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w:t>
      </w:r>
    </w:p>
    <w:p w14:paraId="27139090" w14:textId="77777777" w:rsidR="00323654" w:rsidRPr="007665D1" w:rsidRDefault="00323654" w:rsidP="007665D1">
      <w:pPr>
        <w:pStyle w:val="BodyText"/>
        <w:tabs>
          <w:tab w:val="left" w:pos="1352"/>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(11)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trị</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trị</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cột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được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hiểu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toàn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bộ</w:t>
      </w:r>
      <w:proofErr w:type="spellEnd"/>
      <w:r w:rsidRPr="007665D1">
        <w:rPr>
          <w:rStyle w:val="BodyTextChar"/>
          <w:rFonts w:asciiTheme="majorHAnsi" w:hAnsiTheme="majorHAnsi" w:cstheme="majorHAnsi"/>
          <w:sz w:val="24"/>
          <w:szCs w:val="24"/>
          <w:lang w:eastAsia="vi-VN"/>
        </w:rPr>
        <w:t xml:space="preserve"> chi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từng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thiết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bị</w:t>
      </w:r>
      <w:proofErr w:type="spellEnd"/>
      <w:r w:rsidRPr="007665D1">
        <w:rPr>
          <w:rStyle w:val="BodyTextChar"/>
          <w:rFonts w:asciiTheme="majorHAnsi" w:hAnsiTheme="majorHAnsi" w:cstheme="majorHAnsi"/>
          <w:sz w:val="24"/>
          <w:szCs w:val="24"/>
          <w:lang w:eastAsia="vi-VN"/>
        </w:rPr>
        <w:t xml:space="preserve"> y </w:t>
      </w:r>
      <w:proofErr w:type="spellStart"/>
      <w:r w:rsidRPr="007665D1">
        <w:rPr>
          <w:rStyle w:val="BodyTextChar"/>
          <w:rFonts w:asciiTheme="majorHAnsi" w:hAnsiTheme="majorHAnsi" w:cstheme="majorHAnsi"/>
          <w:sz w:val="24"/>
          <w:szCs w:val="24"/>
          <w:lang w:eastAsia="vi-VN"/>
        </w:rPr>
        <w:t>tế</w:t>
      </w:r>
      <w:proofErr w:type="spellEnd"/>
      <w:r w:rsidRPr="007665D1">
        <w:rPr>
          <w:rStyle w:val="BodyTextChar"/>
          <w:rFonts w:asciiTheme="majorHAnsi" w:hAnsiTheme="majorHAnsi" w:cstheme="majorHAnsi"/>
          <w:sz w:val="24"/>
          <w:szCs w:val="24"/>
          <w:lang w:eastAsia="vi-VN"/>
        </w:rPr>
        <w:t xml:space="preserve"> (bao </w:t>
      </w:r>
      <w:proofErr w:type="spellStart"/>
      <w:r w:rsidRPr="007665D1">
        <w:rPr>
          <w:rStyle w:val="BodyTextChar"/>
          <w:rFonts w:asciiTheme="majorHAnsi" w:hAnsiTheme="majorHAnsi" w:cstheme="majorHAnsi"/>
          <w:sz w:val="24"/>
          <w:szCs w:val="24"/>
          <w:lang w:eastAsia="vi-VN"/>
        </w:rPr>
        <w:t>gồm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thuế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dịch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quan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nếu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có</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đúng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trong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Yêu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w:t>
      </w:r>
    </w:p>
    <w:p w14:paraId="349DA8B9" w14:textId="77777777" w:rsidR="00323654" w:rsidRPr="007665D1" w:rsidRDefault="00323654" w:rsidP="007665D1">
      <w:pPr>
        <w:pStyle w:val="BodyText"/>
        <w:ind w:firstLine="720"/>
        <w:contextualSpacing/>
        <w:rPr>
          <w:rFonts w:asciiTheme="majorHAnsi" w:hAnsiTheme="majorHAnsi" w:cstheme="majorHAnsi"/>
          <w:sz w:val="24"/>
          <w:szCs w:val="24"/>
        </w:rPr>
      </w:pP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đơn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chi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dịch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vụ</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quan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thuế</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thành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tiền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bằng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đồng</w:t>
      </w:r>
      <w:proofErr w:type="spellEnd"/>
      <w:r w:rsidRPr="007665D1">
        <w:rPr>
          <w:rStyle w:val="BodyTextChar"/>
          <w:rFonts w:asciiTheme="majorHAnsi" w:hAnsiTheme="majorHAnsi" w:cstheme="majorHAnsi"/>
          <w:sz w:val="24"/>
          <w:szCs w:val="24"/>
          <w:lang w:eastAsia="vi-VN"/>
        </w:rPr>
        <w:t xml:space="preserve"> Việt Nam (VND). Trường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ghi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bằng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đồng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tiền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nước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ngoài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Chủ</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tư</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đổi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về</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đồng</w:t>
      </w:r>
      <w:proofErr w:type="spellEnd"/>
      <w:r w:rsidRPr="007665D1">
        <w:rPr>
          <w:rStyle w:val="BodyTextChar"/>
          <w:rFonts w:asciiTheme="majorHAnsi" w:hAnsiTheme="majorHAnsi" w:cstheme="majorHAnsi"/>
          <w:sz w:val="24"/>
          <w:szCs w:val="24"/>
          <w:lang w:eastAsia="vi-VN"/>
        </w:rPr>
        <w:t xml:space="preserve"> Việt Nam </w:t>
      </w:r>
      <w:proofErr w:type="spellStart"/>
      <w:r w:rsidRPr="007665D1">
        <w:rPr>
          <w:rStyle w:val="BodyTextChar"/>
          <w:rFonts w:asciiTheme="majorHAnsi" w:hAnsiTheme="majorHAnsi" w:cstheme="majorHAnsi"/>
          <w:sz w:val="24"/>
          <w:szCs w:val="24"/>
          <w:lang w:eastAsia="vi-VN"/>
        </w:rPr>
        <w:t>để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xem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xét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tỷ</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đổi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Ngân </w:t>
      </w:r>
      <w:proofErr w:type="spellStart"/>
      <w:r w:rsidRPr="007665D1">
        <w:rPr>
          <w:rStyle w:val="BodyTextChar"/>
          <w:rFonts w:asciiTheme="majorHAnsi" w:hAnsiTheme="majorHAnsi" w:cstheme="majorHAnsi"/>
          <w:sz w:val="24"/>
          <w:szCs w:val="24"/>
          <w:lang w:eastAsia="vi-VN"/>
        </w:rPr>
        <w:t>hàng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Ngoại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thương</w:t>
      </w:r>
      <w:proofErr w:type="spellEnd"/>
      <w:r w:rsidRPr="007665D1">
        <w:rPr>
          <w:rStyle w:val="BodyTextChar"/>
          <w:rFonts w:asciiTheme="majorHAnsi" w:hAnsiTheme="majorHAnsi" w:cstheme="majorHAnsi"/>
          <w:sz w:val="24"/>
          <w:szCs w:val="24"/>
          <w:lang w:eastAsia="vi-VN"/>
        </w:rPr>
        <w:t xml:space="preserve"> Việt Nam (VCB) </w:t>
      </w:r>
      <w:proofErr w:type="spellStart"/>
      <w:r w:rsidRPr="007665D1">
        <w:rPr>
          <w:rStyle w:val="BodyTextChar"/>
          <w:rFonts w:asciiTheme="majorHAnsi" w:hAnsiTheme="majorHAnsi" w:cstheme="majorHAnsi"/>
          <w:sz w:val="24"/>
          <w:szCs w:val="24"/>
          <w:lang w:eastAsia="vi-VN"/>
        </w:rPr>
        <w:t>công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bố</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thời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điểm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kết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thúc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w:t>
      </w:r>
    </w:p>
    <w:p w14:paraId="1F5E94D4" w14:textId="77777777" w:rsidR="00323654" w:rsidRPr="007665D1" w:rsidRDefault="00323654" w:rsidP="007665D1">
      <w:pPr>
        <w:pStyle w:val="BodyText"/>
        <w:tabs>
          <w:tab w:val="left" w:pos="1347"/>
        </w:tabs>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(12) </w:t>
      </w:r>
      <w:proofErr w:type="spellStart"/>
      <w:r w:rsidRPr="007665D1">
        <w:rPr>
          <w:rStyle w:val="BodyTextChar"/>
          <w:rFonts w:asciiTheme="majorHAnsi" w:hAnsiTheme="majorHAnsi" w:cstheme="majorHAnsi"/>
          <w:sz w:val="24"/>
          <w:szCs w:val="24"/>
          <w:lang w:eastAsia="vi-VN"/>
        </w:rPr>
        <w:t>Người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pháp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luật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hoặc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người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được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người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pháp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luật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ủy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quyền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phải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đóng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nếu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có</w:t>
      </w:r>
      <w:proofErr w:type="spellEnd"/>
      <w:r w:rsidRPr="007665D1">
        <w:rPr>
          <w:rStyle w:val="BodyTextChar"/>
          <w:rFonts w:asciiTheme="majorHAnsi" w:hAnsiTheme="majorHAnsi" w:cstheme="majorHAnsi"/>
          <w:sz w:val="24"/>
          <w:szCs w:val="24"/>
          <w:lang w:eastAsia="vi-VN"/>
        </w:rPr>
        <w:t xml:space="preserve">). Trường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ủy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quyền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phải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gửi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kèm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giấy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ủy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quyền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Trường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tham</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pháp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cả</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thành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phải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ký</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đóng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nếu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có</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w:t>
      </w:r>
    </w:p>
    <w:p w14:paraId="0A8057C5" w14:textId="77777777" w:rsidR="00323654" w:rsidRPr="007665D1" w:rsidRDefault="00323654" w:rsidP="007665D1">
      <w:pPr>
        <w:pStyle w:val="BodyText"/>
        <w:ind w:firstLine="720"/>
        <w:contextualSpacing/>
        <w:rPr>
          <w:rFonts w:asciiTheme="majorHAnsi" w:hAnsiTheme="majorHAnsi" w:cstheme="majorHAnsi"/>
          <w:sz w:val="24"/>
          <w:szCs w:val="24"/>
        </w:rPr>
      </w:pPr>
      <w:r w:rsidRPr="007665D1">
        <w:rPr>
          <w:rStyle w:val="BodyTextChar"/>
          <w:rFonts w:asciiTheme="majorHAnsi" w:hAnsiTheme="majorHAnsi" w:cstheme="majorHAnsi"/>
          <w:sz w:val="24"/>
          <w:szCs w:val="24"/>
          <w:lang w:eastAsia="vi-VN"/>
        </w:rPr>
        <w:t xml:space="preserve">Trường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áp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dụng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thức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gửi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quốc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hãng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xuất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cung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đăng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nhập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quốc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bằng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tài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khoản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mình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gửi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Trường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thành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nhất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cử</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một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thay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mặt</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nộp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Trong </w:t>
      </w:r>
      <w:proofErr w:type="spellStart"/>
      <w:r w:rsidRPr="007665D1">
        <w:rPr>
          <w:rStyle w:val="BodyTextChar"/>
          <w:rFonts w:asciiTheme="majorHAnsi" w:hAnsiTheme="majorHAnsi" w:cstheme="majorHAnsi"/>
          <w:sz w:val="24"/>
          <w:szCs w:val="24"/>
          <w:lang w:eastAsia="vi-VN"/>
        </w:rPr>
        <w:t>trường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hợp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này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thành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liên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danh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truy</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cập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quốc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bằng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chứng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thư</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số</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cấp</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cho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nhà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của</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mình</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để</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gửi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báo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Việc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điền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các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thông</w:t>
      </w:r>
      <w:proofErr w:type="spellEnd"/>
      <w:r w:rsidRPr="007665D1">
        <w:rPr>
          <w:rStyle w:val="BodyTextChar"/>
          <w:rFonts w:asciiTheme="majorHAnsi" w:hAnsiTheme="majorHAnsi" w:cstheme="majorHAnsi"/>
          <w:sz w:val="24"/>
          <w:szCs w:val="24"/>
          <w:lang w:eastAsia="vi-VN"/>
        </w:rPr>
        <w:t xml:space="preserve"> tin </w:t>
      </w:r>
      <w:proofErr w:type="spellStart"/>
      <w:r w:rsidRPr="007665D1">
        <w:rPr>
          <w:rStyle w:val="BodyTextChar"/>
          <w:rFonts w:asciiTheme="majorHAnsi" w:hAnsiTheme="majorHAnsi" w:cstheme="majorHAnsi"/>
          <w:sz w:val="24"/>
          <w:szCs w:val="24"/>
          <w:lang w:eastAsia="vi-VN"/>
        </w:rPr>
        <w:t>và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nộp</w:t>
      </w:r>
      <w:proofErr w:type="spellEnd"/>
      <w:r w:rsidRPr="007665D1">
        <w:rPr>
          <w:rStyle w:val="BodyTextChar"/>
          <w:rFonts w:asciiTheme="majorHAnsi" w:hAnsiTheme="majorHAnsi" w:cstheme="majorHAnsi"/>
          <w:sz w:val="24"/>
          <w:szCs w:val="24"/>
          <w:lang w:eastAsia="vi-VN"/>
        </w:rPr>
        <w:t xml:space="preserve"> Báo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thực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hiện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theo</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hướng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dẫn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tại</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Mẫu</w:t>
      </w:r>
      <w:proofErr w:type="spellEnd"/>
      <w:r w:rsidRPr="007665D1">
        <w:rPr>
          <w:rStyle w:val="BodyTextChar"/>
          <w:rFonts w:asciiTheme="majorHAnsi" w:hAnsiTheme="majorHAnsi" w:cstheme="majorHAnsi"/>
          <w:sz w:val="24"/>
          <w:szCs w:val="24"/>
          <w:lang w:eastAsia="vi-VN"/>
        </w:rPr>
        <w:t xml:space="preserve"> Báo </w:t>
      </w:r>
      <w:proofErr w:type="spellStart"/>
      <w:r w:rsidRPr="007665D1">
        <w:rPr>
          <w:rStyle w:val="BodyTextChar"/>
          <w:rFonts w:asciiTheme="majorHAnsi" w:hAnsiTheme="majorHAnsi" w:cstheme="majorHAnsi"/>
          <w:sz w:val="24"/>
          <w:szCs w:val="24"/>
          <w:lang w:eastAsia="vi-VN"/>
        </w:rPr>
        <w:t>giá</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và</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hướng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dẫn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trên</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Hệ</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thống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mạng</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đấu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thầu</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quốc</w:t>
      </w:r>
      <w:proofErr w:type="spellEnd"/>
      <w:r w:rsidRPr="007665D1">
        <w:rPr>
          <w:rStyle w:val="BodyTextChar"/>
          <w:rFonts w:asciiTheme="majorHAnsi" w:hAnsiTheme="majorHAnsi" w:cstheme="majorHAnsi"/>
          <w:sz w:val="24"/>
          <w:szCs w:val="24"/>
          <w:lang w:eastAsia="vi-VN"/>
        </w:rPr>
        <w:t xml:space="preserve"> </w:t>
      </w:r>
      <w:proofErr w:type="spellStart"/>
      <w:r w:rsidRPr="007665D1">
        <w:rPr>
          <w:rStyle w:val="BodyTextChar"/>
          <w:rFonts w:asciiTheme="majorHAnsi" w:hAnsiTheme="majorHAnsi" w:cstheme="majorHAnsi"/>
          <w:sz w:val="24"/>
          <w:szCs w:val="24"/>
          <w:lang w:eastAsia="vi-VN"/>
        </w:rPr>
        <w:t>gia</w:t>
      </w:r>
      <w:proofErr w:type="spellEnd"/>
      <w:r w:rsidRPr="007665D1">
        <w:rPr>
          <w:rStyle w:val="BodyTextChar"/>
          <w:rFonts w:asciiTheme="majorHAnsi" w:hAnsiTheme="majorHAnsi" w:cstheme="majorHAnsi"/>
          <w:sz w:val="24"/>
          <w:szCs w:val="24"/>
          <w:lang w:eastAsia="vi-VN"/>
        </w:rPr>
        <w:t>.</w:t>
      </w:r>
    </w:p>
    <w:p w14:paraId="78B3D05E" w14:textId="77777777" w:rsidR="00323654" w:rsidRPr="007665D1" w:rsidRDefault="00323654" w:rsidP="007665D1">
      <w:pPr>
        <w:rPr>
          <w:rFonts w:asciiTheme="majorHAnsi" w:hAnsiTheme="majorHAnsi" w:cstheme="majorHAnsi"/>
        </w:rPr>
      </w:pPr>
    </w:p>
    <w:p w14:paraId="5C8486F6" w14:textId="77777777" w:rsidR="00323654" w:rsidRPr="007665D1" w:rsidRDefault="00323654" w:rsidP="007665D1">
      <w:pPr>
        <w:contextualSpacing/>
        <w:rPr>
          <w:rFonts w:asciiTheme="majorHAnsi" w:hAnsiTheme="majorHAnsi" w:cstheme="majorHAnsi"/>
          <w:lang w:val="nl-NL"/>
        </w:rPr>
      </w:pPr>
    </w:p>
    <w:sectPr w:rsidR="00323654" w:rsidRPr="007665D1" w:rsidSect="00492C5E">
      <w:pgSz w:w="11907" w:h="16840" w:code="9"/>
      <w:pgMar w:top="851" w:right="1134"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I-Time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venirNextLTPro-Cn">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VNI-Helve">
    <w:charset w:val="00"/>
    <w:family w:val="auto"/>
    <w:pitch w:val="variable"/>
  </w:font>
  <w:font w:name=".VnArial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B1E"/>
    <w:multiLevelType w:val="hybridMultilevel"/>
    <w:tmpl w:val="51520FA2"/>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BBA"/>
    <w:multiLevelType w:val="hybridMultilevel"/>
    <w:tmpl w:val="9CCE1490"/>
    <w:lvl w:ilvl="0" w:tplc="C3CE4E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E6261"/>
    <w:multiLevelType w:val="hybridMultilevel"/>
    <w:tmpl w:val="6908B77C"/>
    <w:lvl w:ilvl="0" w:tplc="FB5A67B0">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3" w15:restartNumberingAfterBreak="0">
    <w:nsid w:val="06C01C43"/>
    <w:multiLevelType w:val="hybridMultilevel"/>
    <w:tmpl w:val="E82804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A212F"/>
    <w:multiLevelType w:val="hybridMultilevel"/>
    <w:tmpl w:val="679A032A"/>
    <w:lvl w:ilvl="0" w:tplc="92F07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01"/>
    <w:multiLevelType w:val="hybridMultilevel"/>
    <w:tmpl w:val="6966FE12"/>
    <w:lvl w:ilvl="0" w:tplc="B8529138">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06D55"/>
    <w:multiLevelType w:val="hybridMultilevel"/>
    <w:tmpl w:val="28D83394"/>
    <w:lvl w:ilvl="0" w:tplc="92F07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77D1B"/>
    <w:multiLevelType w:val="hybridMultilevel"/>
    <w:tmpl w:val="95DED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DF734E"/>
    <w:multiLevelType w:val="hybridMultilevel"/>
    <w:tmpl w:val="AE1E3500"/>
    <w:lvl w:ilvl="0" w:tplc="7B722DD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75727"/>
    <w:multiLevelType w:val="hybridMultilevel"/>
    <w:tmpl w:val="743234E0"/>
    <w:lvl w:ilvl="0" w:tplc="FFFFFFFF">
      <w:start w:val="1"/>
      <w:numFmt w:val="bullet"/>
      <w:lvlText w:val="-"/>
      <w:lvlJc w:val="left"/>
      <w:pPr>
        <w:ind w:left="720" w:hanging="360"/>
      </w:pPr>
      <w:rPr>
        <w:rFonts w:ascii="Times New Roman" w:hAnsi="Times New Roman" w:cs="Times New Roman"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D4482"/>
    <w:multiLevelType w:val="hybridMultilevel"/>
    <w:tmpl w:val="EBE8C56A"/>
    <w:lvl w:ilvl="0" w:tplc="B4523F1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65CB2"/>
    <w:multiLevelType w:val="hybridMultilevel"/>
    <w:tmpl w:val="D400C48E"/>
    <w:lvl w:ilvl="0" w:tplc="7B722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37339"/>
    <w:multiLevelType w:val="hybridMultilevel"/>
    <w:tmpl w:val="4DD8C2B4"/>
    <w:lvl w:ilvl="0" w:tplc="AF6094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F77DC7"/>
    <w:multiLevelType w:val="hybridMultilevel"/>
    <w:tmpl w:val="F88CC3C0"/>
    <w:lvl w:ilvl="0" w:tplc="7B722D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207803"/>
    <w:multiLevelType w:val="hybridMultilevel"/>
    <w:tmpl w:val="C504C81E"/>
    <w:lvl w:ilvl="0" w:tplc="7B722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13220"/>
    <w:multiLevelType w:val="hybridMultilevel"/>
    <w:tmpl w:val="50681E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2E5B13F8"/>
    <w:multiLevelType w:val="hybridMultilevel"/>
    <w:tmpl w:val="A84C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C7CE5"/>
    <w:multiLevelType w:val="hybridMultilevel"/>
    <w:tmpl w:val="1AF2FA06"/>
    <w:lvl w:ilvl="0" w:tplc="765E7D9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8A232B"/>
    <w:multiLevelType w:val="multilevel"/>
    <w:tmpl w:val="CCB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276CE"/>
    <w:multiLevelType w:val="hybridMultilevel"/>
    <w:tmpl w:val="7F16DE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3003569"/>
    <w:multiLevelType w:val="hybridMultilevel"/>
    <w:tmpl w:val="547ED0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738134F"/>
    <w:multiLevelType w:val="hybridMultilevel"/>
    <w:tmpl w:val="9982B674"/>
    <w:lvl w:ilvl="0" w:tplc="DFC0511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C21737C"/>
    <w:multiLevelType w:val="multilevel"/>
    <w:tmpl w:val="67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5B3B9B"/>
    <w:multiLevelType w:val="hybridMultilevel"/>
    <w:tmpl w:val="AF54B86C"/>
    <w:lvl w:ilvl="0" w:tplc="92F07EE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157FA"/>
    <w:multiLevelType w:val="hybridMultilevel"/>
    <w:tmpl w:val="A97C8BD4"/>
    <w:lvl w:ilvl="0" w:tplc="92F07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E016F"/>
    <w:multiLevelType w:val="hybridMultilevel"/>
    <w:tmpl w:val="DDDA9B8C"/>
    <w:lvl w:ilvl="0" w:tplc="C34E0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06FB9"/>
    <w:multiLevelType w:val="hybridMultilevel"/>
    <w:tmpl w:val="BD806C08"/>
    <w:lvl w:ilvl="0" w:tplc="7B722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245387"/>
    <w:multiLevelType w:val="hybridMultilevel"/>
    <w:tmpl w:val="D3248A02"/>
    <w:lvl w:ilvl="0" w:tplc="E356F4F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87E3C31"/>
    <w:multiLevelType w:val="hybridMultilevel"/>
    <w:tmpl w:val="B58EB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8386B"/>
    <w:multiLevelType w:val="hybridMultilevel"/>
    <w:tmpl w:val="5420E01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65D65C9"/>
    <w:multiLevelType w:val="hybridMultilevel"/>
    <w:tmpl w:val="07407B22"/>
    <w:lvl w:ilvl="0" w:tplc="92F07E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7665D"/>
    <w:multiLevelType w:val="hybridMultilevel"/>
    <w:tmpl w:val="9A4CCE70"/>
    <w:lvl w:ilvl="0" w:tplc="7B722DD2">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0655B"/>
    <w:multiLevelType w:val="hybridMultilevel"/>
    <w:tmpl w:val="51361E9C"/>
    <w:lvl w:ilvl="0" w:tplc="B6CC5C2E">
      <w:start w:val="1"/>
      <w:numFmt w:val="bullet"/>
      <w:lvlText w:val="+"/>
      <w:lvlJc w:val="left"/>
      <w:pPr>
        <w:ind w:left="1004" w:hanging="360"/>
      </w:pPr>
      <w:rPr>
        <w:rFonts w:ascii="Times New Roman" w:hAnsi="Times New Roman" w:hint="default"/>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53604CE"/>
    <w:multiLevelType w:val="hybridMultilevel"/>
    <w:tmpl w:val="5BC28F66"/>
    <w:lvl w:ilvl="0" w:tplc="AAEED9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871C8B"/>
    <w:multiLevelType w:val="hybridMultilevel"/>
    <w:tmpl w:val="77CAE09C"/>
    <w:lvl w:ilvl="0" w:tplc="92F07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60729"/>
    <w:multiLevelType w:val="hybridMultilevel"/>
    <w:tmpl w:val="082253B2"/>
    <w:lvl w:ilvl="0" w:tplc="7ED8824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D27D13"/>
    <w:multiLevelType w:val="hybridMultilevel"/>
    <w:tmpl w:val="801E83D2"/>
    <w:lvl w:ilvl="0" w:tplc="177EA0DC">
      <w:start w:val="1"/>
      <w:numFmt w:val="upperRoman"/>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5FA5055"/>
    <w:multiLevelType w:val="hybridMultilevel"/>
    <w:tmpl w:val="2E420DCC"/>
    <w:lvl w:ilvl="0" w:tplc="7B722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3CF0"/>
    <w:multiLevelType w:val="hybridMultilevel"/>
    <w:tmpl w:val="09FEAB94"/>
    <w:lvl w:ilvl="0" w:tplc="95488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6403682">
    <w:abstractNumId w:val="36"/>
  </w:num>
  <w:num w:numId="2" w16cid:durableId="1739672990">
    <w:abstractNumId w:val="21"/>
  </w:num>
  <w:num w:numId="3" w16cid:durableId="813446166">
    <w:abstractNumId w:val="13"/>
  </w:num>
  <w:num w:numId="4" w16cid:durableId="839659341">
    <w:abstractNumId w:val="34"/>
  </w:num>
  <w:num w:numId="5" w16cid:durableId="1828740339">
    <w:abstractNumId w:val="4"/>
  </w:num>
  <w:num w:numId="6" w16cid:durableId="2137598392">
    <w:abstractNumId w:val="32"/>
  </w:num>
  <w:num w:numId="7" w16cid:durableId="924731236">
    <w:abstractNumId w:val="23"/>
  </w:num>
  <w:num w:numId="8" w16cid:durableId="1333995124">
    <w:abstractNumId w:val="0"/>
  </w:num>
  <w:num w:numId="9" w16cid:durableId="522717605">
    <w:abstractNumId w:val="30"/>
  </w:num>
  <w:num w:numId="10" w16cid:durableId="1821144418">
    <w:abstractNumId w:val="6"/>
  </w:num>
  <w:num w:numId="11" w16cid:durableId="1607613117">
    <w:abstractNumId w:val="5"/>
  </w:num>
  <w:num w:numId="12" w16cid:durableId="118956735">
    <w:abstractNumId w:val="12"/>
  </w:num>
  <w:num w:numId="13" w16cid:durableId="485828554">
    <w:abstractNumId w:val="11"/>
  </w:num>
  <w:num w:numId="14" w16cid:durableId="2002537933">
    <w:abstractNumId w:val="10"/>
  </w:num>
  <w:num w:numId="15" w16cid:durableId="583033906">
    <w:abstractNumId w:val="24"/>
  </w:num>
  <w:num w:numId="16" w16cid:durableId="100609604">
    <w:abstractNumId w:val="28"/>
  </w:num>
  <w:num w:numId="17" w16cid:durableId="365954648">
    <w:abstractNumId w:val="9"/>
  </w:num>
  <w:num w:numId="18" w16cid:durableId="1368068568">
    <w:abstractNumId w:val="26"/>
  </w:num>
  <w:num w:numId="19" w16cid:durableId="319120823">
    <w:abstractNumId w:val="7"/>
  </w:num>
  <w:num w:numId="20" w16cid:durableId="953707725">
    <w:abstractNumId w:val="3"/>
  </w:num>
  <w:num w:numId="21" w16cid:durableId="1465074442">
    <w:abstractNumId w:val="29"/>
  </w:num>
  <w:num w:numId="22" w16cid:durableId="528757483">
    <w:abstractNumId w:val="16"/>
  </w:num>
  <w:num w:numId="23" w16cid:durableId="1156842614">
    <w:abstractNumId w:val="8"/>
  </w:num>
  <w:num w:numId="24" w16cid:durableId="679086237">
    <w:abstractNumId w:val="31"/>
  </w:num>
  <w:num w:numId="25" w16cid:durableId="156263937">
    <w:abstractNumId w:val="37"/>
  </w:num>
  <w:num w:numId="26" w16cid:durableId="558175090">
    <w:abstractNumId w:val="15"/>
  </w:num>
  <w:num w:numId="27" w16cid:durableId="111025032">
    <w:abstractNumId w:val="14"/>
  </w:num>
  <w:num w:numId="28" w16cid:durableId="2087266725">
    <w:abstractNumId w:val="2"/>
  </w:num>
  <w:num w:numId="29" w16cid:durableId="1897162252">
    <w:abstractNumId w:val="27"/>
  </w:num>
  <w:num w:numId="30" w16cid:durableId="2120643480">
    <w:abstractNumId w:val="25"/>
  </w:num>
  <w:num w:numId="31" w16cid:durableId="689112753">
    <w:abstractNumId w:val="33"/>
  </w:num>
  <w:num w:numId="32" w16cid:durableId="1635023422">
    <w:abstractNumId w:val="35"/>
  </w:num>
  <w:num w:numId="33" w16cid:durableId="780297563">
    <w:abstractNumId w:val="17"/>
  </w:num>
  <w:num w:numId="34" w16cid:durableId="1338314233">
    <w:abstractNumId w:val="22"/>
  </w:num>
  <w:num w:numId="35" w16cid:durableId="1270426868">
    <w:abstractNumId w:val="18"/>
  </w:num>
  <w:num w:numId="36" w16cid:durableId="1251742000">
    <w:abstractNumId w:val="38"/>
  </w:num>
  <w:num w:numId="37" w16cid:durableId="1232544488">
    <w:abstractNumId w:val="20"/>
  </w:num>
  <w:num w:numId="38" w16cid:durableId="1723678583">
    <w:abstractNumId w:val="19"/>
  </w:num>
  <w:num w:numId="39" w16cid:durableId="16471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80"/>
    <w:rsid w:val="00000BE9"/>
    <w:rsid w:val="000021C4"/>
    <w:rsid w:val="00010E7C"/>
    <w:rsid w:val="00017AE3"/>
    <w:rsid w:val="00033790"/>
    <w:rsid w:val="0004001B"/>
    <w:rsid w:val="00051E6D"/>
    <w:rsid w:val="000557A6"/>
    <w:rsid w:val="0006253F"/>
    <w:rsid w:val="000636AB"/>
    <w:rsid w:val="00064784"/>
    <w:rsid w:val="00070FFD"/>
    <w:rsid w:val="000A2543"/>
    <w:rsid w:val="000A2A7A"/>
    <w:rsid w:val="000A36E8"/>
    <w:rsid w:val="000C03CF"/>
    <w:rsid w:val="000C4539"/>
    <w:rsid w:val="000C4556"/>
    <w:rsid w:val="000F13AA"/>
    <w:rsid w:val="0011010F"/>
    <w:rsid w:val="001106DE"/>
    <w:rsid w:val="00112B66"/>
    <w:rsid w:val="00115D44"/>
    <w:rsid w:val="001220D3"/>
    <w:rsid w:val="00125D00"/>
    <w:rsid w:val="00126BE9"/>
    <w:rsid w:val="00127D96"/>
    <w:rsid w:val="0014160B"/>
    <w:rsid w:val="001419B0"/>
    <w:rsid w:val="0015366E"/>
    <w:rsid w:val="00153DB9"/>
    <w:rsid w:val="00164007"/>
    <w:rsid w:val="0016573E"/>
    <w:rsid w:val="00172922"/>
    <w:rsid w:val="00173F5A"/>
    <w:rsid w:val="001761B6"/>
    <w:rsid w:val="00183F36"/>
    <w:rsid w:val="00186821"/>
    <w:rsid w:val="001912A4"/>
    <w:rsid w:val="001A7012"/>
    <w:rsid w:val="001B1039"/>
    <w:rsid w:val="001F2A7C"/>
    <w:rsid w:val="00203E74"/>
    <w:rsid w:val="00207386"/>
    <w:rsid w:val="00207D60"/>
    <w:rsid w:val="00221D72"/>
    <w:rsid w:val="0022398B"/>
    <w:rsid w:val="002413F9"/>
    <w:rsid w:val="0024737B"/>
    <w:rsid w:val="00251430"/>
    <w:rsid w:val="002542EB"/>
    <w:rsid w:val="00255AB6"/>
    <w:rsid w:val="0025726D"/>
    <w:rsid w:val="00267151"/>
    <w:rsid w:val="00270F96"/>
    <w:rsid w:val="002961ED"/>
    <w:rsid w:val="002A05E2"/>
    <w:rsid w:val="002A457D"/>
    <w:rsid w:val="002A78A9"/>
    <w:rsid w:val="002B265F"/>
    <w:rsid w:val="002B6594"/>
    <w:rsid w:val="002E31B4"/>
    <w:rsid w:val="002F25D2"/>
    <w:rsid w:val="002F30E4"/>
    <w:rsid w:val="00304C3D"/>
    <w:rsid w:val="0032191F"/>
    <w:rsid w:val="003223F1"/>
    <w:rsid w:val="00323654"/>
    <w:rsid w:val="00323731"/>
    <w:rsid w:val="00330624"/>
    <w:rsid w:val="00333590"/>
    <w:rsid w:val="00333911"/>
    <w:rsid w:val="00342A70"/>
    <w:rsid w:val="0035190B"/>
    <w:rsid w:val="00351E15"/>
    <w:rsid w:val="00363BD1"/>
    <w:rsid w:val="00386AEF"/>
    <w:rsid w:val="0039743E"/>
    <w:rsid w:val="003A367B"/>
    <w:rsid w:val="003B377C"/>
    <w:rsid w:val="003E7664"/>
    <w:rsid w:val="00400B73"/>
    <w:rsid w:val="004106FF"/>
    <w:rsid w:val="00413013"/>
    <w:rsid w:val="00420274"/>
    <w:rsid w:val="004252EE"/>
    <w:rsid w:val="004271E4"/>
    <w:rsid w:val="00434D05"/>
    <w:rsid w:val="004367E1"/>
    <w:rsid w:val="004379CD"/>
    <w:rsid w:val="00444E9A"/>
    <w:rsid w:val="00454BA7"/>
    <w:rsid w:val="00463629"/>
    <w:rsid w:val="004754A8"/>
    <w:rsid w:val="00492C5E"/>
    <w:rsid w:val="004A6978"/>
    <w:rsid w:val="004B5885"/>
    <w:rsid w:val="004C05C6"/>
    <w:rsid w:val="004C06C4"/>
    <w:rsid w:val="004E5B56"/>
    <w:rsid w:val="004F128E"/>
    <w:rsid w:val="00501740"/>
    <w:rsid w:val="00502D63"/>
    <w:rsid w:val="0051557C"/>
    <w:rsid w:val="00516914"/>
    <w:rsid w:val="005218C0"/>
    <w:rsid w:val="005274FD"/>
    <w:rsid w:val="00532209"/>
    <w:rsid w:val="0053415F"/>
    <w:rsid w:val="00552C1A"/>
    <w:rsid w:val="00554266"/>
    <w:rsid w:val="00580ED7"/>
    <w:rsid w:val="00597DF1"/>
    <w:rsid w:val="005B0D75"/>
    <w:rsid w:val="005C5EFB"/>
    <w:rsid w:val="005E2194"/>
    <w:rsid w:val="005F52C3"/>
    <w:rsid w:val="00600FA6"/>
    <w:rsid w:val="00606C06"/>
    <w:rsid w:val="00615525"/>
    <w:rsid w:val="006163D9"/>
    <w:rsid w:val="0062105E"/>
    <w:rsid w:val="006230F8"/>
    <w:rsid w:val="00625080"/>
    <w:rsid w:val="0062677D"/>
    <w:rsid w:val="0062728D"/>
    <w:rsid w:val="006316B7"/>
    <w:rsid w:val="006423DA"/>
    <w:rsid w:val="00650F07"/>
    <w:rsid w:val="00653E6D"/>
    <w:rsid w:val="00660863"/>
    <w:rsid w:val="00664C50"/>
    <w:rsid w:val="006655AA"/>
    <w:rsid w:val="006864F6"/>
    <w:rsid w:val="006903B1"/>
    <w:rsid w:val="0069079F"/>
    <w:rsid w:val="00697E0F"/>
    <w:rsid w:val="006A5C94"/>
    <w:rsid w:val="006C1C91"/>
    <w:rsid w:val="006D55C8"/>
    <w:rsid w:val="006F0232"/>
    <w:rsid w:val="006F1A62"/>
    <w:rsid w:val="00721380"/>
    <w:rsid w:val="00726118"/>
    <w:rsid w:val="00732484"/>
    <w:rsid w:val="00734974"/>
    <w:rsid w:val="00741577"/>
    <w:rsid w:val="00741E12"/>
    <w:rsid w:val="00743551"/>
    <w:rsid w:val="007460FD"/>
    <w:rsid w:val="00753844"/>
    <w:rsid w:val="00764324"/>
    <w:rsid w:val="00764A5B"/>
    <w:rsid w:val="007665D1"/>
    <w:rsid w:val="0078380C"/>
    <w:rsid w:val="007929A4"/>
    <w:rsid w:val="007B4655"/>
    <w:rsid w:val="007B7004"/>
    <w:rsid w:val="007D2E37"/>
    <w:rsid w:val="007E044A"/>
    <w:rsid w:val="007E1B8D"/>
    <w:rsid w:val="007F19EB"/>
    <w:rsid w:val="00803B6B"/>
    <w:rsid w:val="00811DD2"/>
    <w:rsid w:val="00812197"/>
    <w:rsid w:val="008157A8"/>
    <w:rsid w:val="00826679"/>
    <w:rsid w:val="00842354"/>
    <w:rsid w:val="0085332C"/>
    <w:rsid w:val="008576DE"/>
    <w:rsid w:val="0089387C"/>
    <w:rsid w:val="00895F34"/>
    <w:rsid w:val="008969B9"/>
    <w:rsid w:val="008A0527"/>
    <w:rsid w:val="008C5C6C"/>
    <w:rsid w:val="008D4550"/>
    <w:rsid w:val="00901FC1"/>
    <w:rsid w:val="0090325E"/>
    <w:rsid w:val="009207A3"/>
    <w:rsid w:val="00920930"/>
    <w:rsid w:val="009333F5"/>
    <w:rsid w:val="00936DC6"/>
    <w:rsid w:val="00941505"/>
    <w:rsid w:val="00954099"/>
    <w:rsid w:val="00955AC3"/>
    <w:rsid w:val="00985558"/>
    <w:rsid w:val="00985CE6"/>
    <w:rsid w:val="00986D2C"/>
    <w:rsid w:val="009B0F3F"/>
    <w:rsid w:val="009B3858"/>
    <w:rsid w:val="009D5B81"/>
    <w:rsid w:val="009E003E"/>
    <w:rsid w:val="009E1BD6"/>
    <w:rsid w:val="009F0FCC"/>
    <w:rsid w:val="009F42B0"/>
    <w:rsid w:val="009F538E"/>
    <w:rsid w:val="00A06325"/>
    <w:rsid w:val="00A30572"/>
    <w:rsid w:val="00A63FF5"/>
    <w:rsid w:val="00A832D4"/>
    <w:rsid w:val="00A84A03"/>
    <w:rsid w:val="00A92F13"/>
    <w:rsid w:val="00AA4D89"/>
    <w:rsid w:val="00AA6AEC"/>
    <w:rsid w:val="00AD7331"/>
    <w:rsid w:val="00AE4248"/>
    <w:rsid w:val="00B0227D"/>
    <w:rsid w:val="00B04E95"/>
    <w:rsid w:val="00B11859"/>
    <w:rsid w:val="00B130E0"/>
    <w:rsid w:val="00B35B0A"/>
    <w:rsid w:val="00B43629"/>
    <w:rsid w:val="00B517FC"/>
    <w:rsid w:val="00B73CC1"/>
    <w:rsid w:val="00B769B5"/>
    <w:rsid w:val="00B812C3"/>
    <w:rsid w:val="00B85106"/>
    <w:rsid w:val="00BB6D97"/>
    <w:rsid w:val="00BB70C4"/>
    <w:rsid w:val="00BC102F"/>
    <w:rsid w:val="00BC5BDE"/>
    <w:rsid w:val="00BC65DE"/>
    <w:rsid w:val="00BC767F"/>
    <w:rsid w:val="00BE63AF"/>
    <w:rsid w:val="00BF663E"/>
    <w:rsid w:val="00C00F83"/>
    <w:rsid w:val="00C14306"/>
    <w:rsid w:val="00C1651B"/>
    <w:rsid w:val="00C239DA"/>
    <w:rsid w:val="00C242F3"/>
    <w:rsid w:val="00C27D96"/>
    <w:rsid w:val="00C35E29"/>
    <w:rsid w:val="00C36096"/>
    <w:rsid w:val="00C44780"/>
    <w:rsid w:val="00C462D5"/>
    <w:rsid w:val="00C6218E"/>
    <w:rsid w:val="00C72BF4"/>
    <w:rsid w:val="00C76635"/>
    <w:rsid w:val="00C76A0A"/>
    <w:rsid w:val="00C91918"/>
    <w:rsid w:val="00C96A0B"/>
    <w:rsid w:val="00C977ED"/>
    <w:rsid w:val="00CA0FC8"/>
    <w:rsid w:val="00CB4F7A"/>
    <w:rsid w:val="00CB6F91"/>
    <w:rsid w:val="00CC3BC7"/>
    <w:rsid w:val="00CE61E0"/>
    <w:rsid w:val="00CE7AC0"/>
    <w:rsid w:val="00CF0DBC"/>
    <w:rsid w:val="00D0082B"/>
    <w:rsid w:val="00D21E69"/>
    <w:rsid w:val="00D4163D"/>
    <w:rsid w:val="00D919E2"/>
    <w:rsid w:val="00DA393A"/>
    <w:rsid w:val="00DA5A43"/>
    <w:rsid w:val="00DB1CB6"/>
    <w:rsid w:val="00DD0FA1"/>
    <w:rsid w:val="00DD2A28"/>
    <w:rsid w:val="00DD4FFF"/>
    <w:rsid w:val="00DE6E47"/>
    <w:rsid w:val="00E03760"/>
    <w:rsid w:val="00E07326"/>
    <w:rsid w:val="00E2252F"/>
    <w:rsid w:val="00E41D87"/>
    <w:rsid w:val="00E47596"/>
    <w:rsid w:val="00E54454"/>
    <w:rsid w:val="00E81FB7"/>
    <w:rsid w:val="00EA2BAF"/>
    <w:rsid w:val="00F058CD"/>
    <w:rsid w:val="00F05FF3"/>
    <w:rsid w:val="00F152E9"/>
    <w:rsid w:val="00F333E5"/>
    <w:rsid w:val="00F34D86"/>
    <w:rsid w:val="00F423C4"/>
    <w:rsid w:val="00F44B06"/>
    <w:rsid w:val="00F7712A"/>
    <w:rsid w:val="00F863ED"/>
    <w:rsid w:val="00F92C5D"/>
    <w:rsid w:val="00F96AF9"/>
    <w:rsid w:val="00FB1213"/>
    <w:rsid w:val="00FB27EE"/>
    <w:rsid w:val="00FC1FAC"/>
    <w:rsid w:val="00FC2581"/>
    <w:rsid w:val="00FC2C05"/>
    <w:rsid w:val="00FE0BC2"/>
    <w:rsid w:val="00FF77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C0C36"/>
  <w15:chartTrackingRefBased/>
  <w15:docId w15:val="{DAB94DA9-0EAD-495C-81C3-47524903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18E"/>
    <w:rPr>
      <w:sz w:val="24"/>
      <w:szCs w:val="24"/>
    </w:rPr>
  </w:style>
  <w:style w:type="paragraph" w:styleId="Heading1">
    <w:name w:val="heading 1"/>
    <w:basedOn w:val="Normal"/>
    <w:next w:val="Normal"/>
    <w:link w:val="Heading1Char"/>
    <w:qFormat/>
    <w:rsid w:val="00051E6D"/>
    <w:pPr>
      <w:keepNext/>
      <w:jc w:val="both"/>
      <w:outlineLvl w:val="0"/>
    </w:pPr>
    <w:rPr>
      <w:rFonts w:ascii=".VnTime" w:hAnsi=".VnTime"/>
      <w:i/>
      <w:sz w:val="26"/>
      <w:szCs w:val="20"/>
      <w:lang w:val="x-none" w:eastAsia="x-none"/>
    </w:rPr>
  </w:style>
  <w:style w:type="paragraph" w:styleId="Heading2">
    <w:name w:val="heading 2"/>
    <w:basedOn w:val="Normal"/>
    <w:next w:val="Normal"/>
    <w:link w:val="Heading2Char"/>
    <w:qFormat/>
    <w:rsid w:val="00051E6D"/>
    <w:pPr>
      <w:keepNext/>
      <w:outlineLvl w:val="1"/>
    </w:pPr>
    <w:rPr>
      <w:rFonts w:ascii=".VnTimeH" w:hAnsi=".VnTimeH"/>
      <w:b/>
      <w:szCs w:val="20"/>
      <w:lang w:val="x-none" w:eastAsia="x-none"/>
    </w:rPr>
  </w:style>
  <w:style w:type="paragraph" w:styleId="Heading3">
    <w:name w:val="heading 3"/>
    <w:basedOn w:val="Normal"/>
    <w:next w:val="Normal"/>
    <w:link w:val="Heading3Char"/>
    <w:qFormat/>
    <w:rsid w:val="00051E6D"/>
    <w:pPr>
      <w:keepNext/>
      <w:spacing w:line="400" w:lineRule="atLeast"/>
      <w:jc w:val="center"/>
      <w:outlineLvl w:val="2"/>
    </w:pPr>
    <w:rPr>
      <w:rFonts w:ascii=".VnTime" w:hAnsi=".VnTime"/>
      <w:i/>
      <w:szCs w:val="20"/>
      <w:lang w:val="x-none" w:eastAsia="x-none"/>
    </w:rPr>
  </w:style>
  <w:style w:type="paragraph" w:styleId="Heading4">
    <w:name w:val="heading 4"/>
    <w:basedOn w:val="Normal"/>
    <w:next w:val="Normal"/>
    <w:link w:val="Heading4Char"/>
    <w:qFormat/>
    <w:rsid w:val="00051E6D"/>
    <w:pPr>
      <w:keepNext/>
      <w:jc w:val="center"/>
      <w:outlineLvl w:val="3"/>
    </w:pPr>
    <w:rPr>
      <w:rFonts w:ascii=".VnTime" w:hAnsi=".VnTime"/>
      <w:b/>
      <w:iCs/>
      <w:sz w:val="26"/>
      <w:szCs w:val="20"/>
      <w:lang w:val="x-none" w:eastAsia="x-none"/>
    </w:rPr>
  </w:style>
  <w:style w:type="paragraph" w:styleId="Heading5">
    <w:name w:val="heading 5"/>
    <w:basedOn w:val="Normal"/>
    <w:next w:val="Normal"/>
    <w:link w:val="Heading5Char"/>
    <w:qFormat/>
    <w:rsid w:val="00051E6D"/>
    <w:pPr>
      <w:keepNext/>
      <w:jc w:val="both"/>
      <w:outlineLvl w:val="4"/>
    </w:pPr>
    <w:rPr>
      <w:rFonts w:ascii=".VnTime" w:hAnsi=".VnTime"/>
      <w:sz w:val="26"/>
      <w:szCs w:val="20"/>
      <w:lang w:val="x-none" w:eastAsia="x-none"/>
    </w:rPr>
  </w:style>
  <w:style w:type="paragraph" w:styleId="Heading6">
    <w:name w:val="heading 6"/>
    <w:basedOn w:val="Normal"/>
    <w:next w:val="Normal"/>
    <w:link w:val="Heading6Char"/>
    <w:qFormat/>
    <w:rsid w:val="00051E6D"/>
    <w:pPr>
      <w:keepNext/>
      <w:jc w:val="center"/>
      <w:outlineLvl w:val="5"/>
    </w:pPr>
    <w:rPr>
      <w:rFonts w:ascii=".VnTimeH" w:hAnsi=".VnTimeH"/>
      <w:b/>
      <w:sz w:val="28"/>
      <w:szCs w:val="20"/>
      <w:lang w:val="x-none" w:eastAsia="x-none"/>
    </w:rPr>
  </w:style>
  <w:style w:type="paragraph" w:styleId="Heading7">
    <w:name w:val="heading 7"/>
    <w:basedOn w:val="Normal"/>
    <w:next w:val="Normal"/>
    <w:link w:val="Heading7Char"/>
    <w:qFormat/>
    <w:rsid w:val="00051E6D"/>
    <w:pPr>
      <w:keepNext/>
      <w:outlineLvl w:val="6"/>
    </w:pPr>
    <w:rPr>
      <w:rFonts w:ascii="VNI-Times" w:hAnsi="VNI-Times"/>
      <w:b/>
      <w:snapToGrid w:val="0"/>
      <w:color w:val="000000"/>
      <w:sz w:val="26"/>
      <w:lang w:val="x-none" w:eastAsia="x-none"/>
    </w:rPr>
  </w:style>
  <w:style w:type="paragraph" w:styleId="Heading8">
    <w:name w:val="heading 8"/>
    <w:basedOn w:val="Normal"/>
    <w:next w:val="Normal"/>
    <w:link w:val="Heading8Char"/>
    <w:qFormat/>
    <w:rsid w:val="00051E6D"/>
    <w:pPr>
      <w:keepNext/>
      <w:outlineLvl w:val="7"/>
    </w:pPr>
    <w:rPr>
      <w:rFonts w:ascii=".VnTime" w:hAnsi=".VnTime"/>
      <w:sz w:val="28"/>
      <w:szCs w:val="20"/>
      <w:lang w:val="x-none" w:eastAsia="x-none"/>
    </w:rPr>
  </w:style>
  <w:style w:type="paragraph" w:styleId="Heading9">
    <w:name w:val="heading 9"/>
    <w:basedOn w:val="Normal"/>
    <w:next w:val="Normal"/>
    <w:link w:val="Heading9Char"/>
    <w:qFormat/>
    <w:rsid w:val="00051E6D"/>
    <w:pPr>
      <w:keepNext/>
      <w:jc w:val="both"/>
      <w:outlineLvl w:val="8"/>
    </w:pPr>
    <w:rPr>
      <w:rFonts w:ascii=".VnTimeH" w:hAnsi=".VnTimeH"/>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1E6D"/>
    <w:rPr>
      <w:rFonts w:ascii=".VnTime" w:hAnsi=".VnTime"/>
      <w:i/>
      <w:sz w:val="26"/>
      <w:lang w:val="x-none" w:eastAsia="x-none"/>
    </w:rPr>
  </w:style>
  <w:style w:type="character" w:customStyle="1" w:styleId="Heading2Char">
    <w:name w:val="Heading 2 Char"/>
    <w:link w:val="Heading2"/>
    <w:rsid w:val="00051E6D"/>
    <w:rPr>
      <w:rFonts w:ascii=".VnTimeH" w:hAnsi=".VnTimeH"/>
      <w:b/>
      <w:sz w:val="24"/>
      <w:lang w:val="x-none" w:eastAsia="x-none"/>
    </w:rPr>
  </w:style>
  <w:style w:type="character" w:customStyle="1" w:styleId="Heading3Char">
    <w:name w:val="Heading 3 Char"/>
    <w:link w:val="Heading3"/>
    <w:rsid w:val="00051E6D"/>
    <w:rPr>
      <w:rFonts w:ascii=".VnTime" w:hAnsi=".VnTime"/>
      <w:i/>
      <w:sz w:val="24"/>
      <w:lang w:val="x-none" w:eastAsia="x-none"/>
    </w:rPr>
  </w:style>
  <w:style w:type="character" w:customStyle="1" w:styleId="Heading4Char">
    <w:name w:val="Heading 4 Char"/>
    <w:link w:val="Heading4"/>
    <w:rsid w:val="00051E6D"/>
    <w:rPr>
      <w:rFonts w:ascii=".VnTime" w:hAnsi=".VnTime"/>
      <w:b/>
      <w:iCs/>
      <w:sz w:val="26"/>
      <w:lang w:val="x-none" w:eastAsia="x-none"/>
    </w:rPr>
  </w:style>
  <w:style w:type="character" w:customStyle="1" w:styleId="Heading5Char">
    <w:name w:val="Heading 5 Char"/>
    <w:link w:val="Heading5"/>
    <w:rsid w:val="00051E6D"/>
    <w:rPr>
      <w:rFonts w:ascii=".VnTime" w:hAnsi=".VnTime"/>
      <w:sz w:val="26"/>
      <w:lang w:val="x-none" w:eastAsia="x-none"/>
    </w:rPr>
  </w:style>
  <w:style w:type="character" w:customStyle="1" w:styleId="Heading6Char">
    <w:name w:val="Heading 6 Char"/>
    <w:link w:val="Heading6"/>
    <w:rsid w:val="00051E6D"/>
    <w:rPr>
      <w:rFonts w:ascii=".VnTimeH" w:hAnsi=".VnTimeH"/>
      <w:b/>
      <w:sz w:val="28"/>
      <w:lang w:val="x-none" w:eastAsia="x-none"/>
    </w:rPr>
  </w:style>
  <w:style w:type="character" w:customStyle="1" w:styleId="Heading7Char">
    <w:name w:val="Heading 7 Char"/>
    <w:link w:val="Heading7"/>
    <w:rsid w:val="00051E6D"/>
    <w:rPr>
      <w:rFonts w:ascii="VNI-Times" w:hAnsi="VNI-Times"/>
      <w:b/>
      <w:snapToGrid w:val="0"/>
      <w:color w:val="000000"/>
      <w:sz w:val="26"/>
      <w:szCs w:val="24"/>
      <w:lang w:val="x-none" w:eastAsia="x-none"/>
    </w:rPr>
  </w:style>
  <w:style w:type="character" w:customStyle="1" w:styleId="Heading8Char">
    <w:name w:val="Heading 8 Char"/>
    <w:link w:val="Heading8"/>
    <w:rsid w:val="00051E6D"/>
    <w:rPr>
      <w:rFonts w:ascii=".VnTime" w:hAnsi=".VnTime"/>
      <w:sz w:val="28"/>
      <w:lang w:val="x-none" w:eastAsia="x-none"/>
    </w:rPr>
  </w:style>
  <w:style w:type="character" w:customStyle="1" w:styleId="Heading9Char">
    <w:name w:val="Heading 9 Char"/>
    <w:link w:val="Heading9"/>
    <w:rsid w:val="00051E6D"/>
    <w:rPr>
      <w:rFonts w:ascii=".VnTimeH" w:hAnsi=".VnTimeH"/>
      <w:b/>
      <w:sz w:val="28"/>
      <w:lang w:val="x-none" w:eastAsia="x-none"/>
    </w:rPr>
  </w:style>
  <w:style w:type="paragraph" w:styleId="BodyText">
    <w:name w:val="Body Text"/>
    <w:basedOn w:val="Normal"/>
    <w:link w:val="BodyTextChar"/>
    <w:rsid w:val="00051E6D"/>
    <w:pPr>
      <w:jc w:val="both"/>
    </w:pPr>
    <w:rPr>
      <w:rFonts w:ascii=".VnTimeH" w:hAnsi=".VnTimeH"/>
      <w:sz w:val="26"/>
      <w:szCs w:val="20"/>
      <w:lang w:val="x-none" w:eastAsia="x-none"/>
    </w:rPr>
  </w:style>
  <w:style w:type="character" w:customStyle="1" w:styleId="BodyTextChar">
    <w:name w:val="Body Text Char"/>
    <w:link w:val="BodyText"/>
    <w:uiPriority w:val="99"/>
    <w:rsid w:val="00051E6D"/>
    <w:rPr>
      <w:rFonts w:ascii=".VnTimeH" w:hAnsi=".VnTimeH"/>
      <w:sz w:val="26"/>
      <w:lang w:val="x-none" w:eastAsia="x-none"/>
    </w:rPr>
  </w:style>
  <w:style w:type="paragraph" w:styleId="Caption">
    <w:name w:val="caption"/>
    <w:basedOn w:val="Normal"/>
    <w:next w:val="Normal"/>
    <w:qFormat/>
    <w:rsid w:val="00051E6D"/>
    <w:pPr>
      <w:ind w:left="5040"/>
    </w:pPr>
    <w:rPr>
      <w:rFonts w:ascii=".VnTime" w:hAnsi=".VnTime"/>
      <w:i/>
      <w:sz w:val="26"/>
      <w:szCs w:val="20"/>
    </w:rPr>
  </w:style>
  <w:style w:type="paragraph" w:styleId="BodyTextIndent">
    <w:name w:val="Body Text Indent"/>
    <w:aliases w:val="Body Text Indent Char Char,Body Text Indent Char Char Char Char Char Char,Body Text Indent Char Char Char"/>
    <w:basedOn w:val="Normal"/>
    <w:link w:val="BodyTextIndentChar"/>
    <w:rsid w:val="00051E6D"/>
    <w:pPr>
      <w:spacing w:line="360" w:lineRule="atLeast"/>
      <w:ind w:firstLine="720"/>
      <w:jc w:val="both"/>
    </w:pPr>
    <w:rPr>
      <w:rFonts w:ascii=".VnTime" w:hAnsi=".VnTime"/>
      <w:sz w:val="26"/>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051E6D"/>
    <w:rPr>
      <w:rFonts w:ascii=".VnTime" w:hAnsi=".VnTime"/>
      <w:sz w:val="26"/>
      <w:lang w:val="x-none" w:eastAsia="x-none"/>
    </w:rPr>
  </w:style>
  <w:style w:type="paragraph" w:styleId="BodyTextIndent2">
    <w:name w:val="Body Text Indent 2"/>
    <w:basedOn w:val="Normal"/>
    <w:link w:val="BodyTextIndent2Char"/>
    <w:rsid w:val="00051E6D"/>
    <w:pPr>
      <w:spacing w:line="120" w:lineRule="atLeast"/>
      <w:ind w:firstLine="709"/>
      <w:jc w:val="both"/>
    </w:pPr>
    <w:rPr>
      <w:rFonts w:ascii=".VnTime" w:hAnsi=".VnTime"/>
      <w:sz w:val="26"/>
      <w:szCs w:val="20"/>
      <w:lang w:val="x-none" w:eastAsia="x-none"/>
    </w:rPr>
  </w:style>
  <w:style w:type="character" w:customStyle="1" w:styleId="BodyTextIndent2Char">
    <w:name w:val="Body Text Indent 2 Char"/>
    <w:link w:val="BodyTextIndent2"/>
    <w:rsid w:val="00051E6D"/>
    <w:rPr>
      <w:rFonts w:ascii=".VnTime" w:hAnsi=".VnTime"/>
      <w:sz w:val="26"/>
      <w:lang w:val="x-none" w:eastAsia="x-none"/>
    </w:rPr>
  </w:style>
  <w:style w:type="character" w:styleId="Hyperlink">
    <w:name w:val="Hyperlink"/>
    <w:rsid w:val="00051E6D"/>
    <w:rPr>
      <w:color w:val="0000FF"/>
      <w:u w:val="single"/>
    </w:rPr>
  </w:style>
  <w:style w:type="paragraph" w:styleId="BodyText2">
    <w:name w:val="Body Text 2"/>
    <w:basedOn w:val="Normal"/>
    <w:link w:val="BodyText2Char"/>
    <w:rsid w:val="00051E6D"/>
    <w:pPr>
      <w:spacing w:before="60" w:line="360" w:lineRule="auto"/>
      <w:ind w:right="45"/>
      <w:jc w:val="both"/>
    </w:pPr>
    <w:rPr>
      <w:rFonts w:ascii=".VnTime" w:hAnsi=".VnTime"/>
      <w:sz w:val="26"/>
      <w:szCs w:val="20"/>
      <w:lang w:val="x-none" w:eastAsia="x-none"/>
    </w:rPr>
  </w:style>
  <w:style w:type="character" w:customStyle="1" w:styleId="BodyText2Char">
    <w:name w:val="Body Text 2 Char"/>
    <w:link w:val="BodyText2"/>
    <w:rsid w:val="00051E6D"/>
    <w:rPr>
      <w:rFonts w:ascii=".VnTime" w:hAnsi=".VnTime"/>
      <w:sz w:val="26"/>
      <w:lang w:val="x-none" w:eastAsia="x-none"/>
    </w:rPr>
  </w:style>
  <w:style w:type="paragraph" w:styleId="BodyTextIndent3">
    <w:name w:val="Body Text Indent 3"/>
    <w:basedOn w:val="Normal"/>
    <w:link w:val="BodyTextIndent3Char"/>
    <w:rsid w:val="00051E6D"/>
    <w:pPr>
      <w:ind w:firstLine="720"/>
      <w:jc w:val="both"/>
    </w:pPr>
    <w:rPr>
      <w:rFonts w:ascii=".VnTime" w:hAnsi=".VnTime"/>
      <w:sz w:val="26"/>
      <w:szCs w:val="20"/>
      <w:lang w:val="x-none" w:eastAsia="x-none"/>
    </w:rPr>
  </w:style>
  <w:style w:type="character" w:customStyle="1" w:styleId="BodyTextIndent3Char">
    <w:name w:val="Body Text Indent 3 Char"/>
    <w:link w:val="BodyTextIndent3"/>
    <w:rsid w:val="00051E6D"/>
    <w:rPr>
      <w:rFonts w:ascii=".VnTime" w:hAnsi=".VnTime"/>
      <w:sz w:val="26"/>
      <w:lang w:val="x-none" w:eastAsia="x-none"/>
    </w:rPr>
  </w:style>
  <w:style w:type="paragraph" w:customStyle="1" w:styleId="abc">
    <w:name w:val="abc"/>
    <w:basedOn w:val="Normal"/>
    <w:rsid w:val="00051E6D"/>
    <w:rPr>
      <w:rFonts w:ascii=".VnTime" w:hAnsi=".VnTime"/>
      <w:sz w:val="26"/>
      <w:szCs w:val="20"/>
    </w:rPr>
  </w:style>
  <w:style w:type="character" w:styleId="FollowedHyperlink">
    <w:name w:val="FollowedHyperlink"/>
    <w:rsid w:val="00051E6D"/>
    <w:rPr>
      <w:color w:val="800080"/>
      <w:u w:val="single"/>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Char Char"/>
    <w:basedOn w:val="Normal"/>
    <w:link w:val="HeaderChar"/>
    <w:uiPriority w:val="99"/>
    <w:rsid w:val="00051E6D"/>
    <w:pPr>
      <w:tabs>
        <w:tab w:val="center" w:pos="4320"/>
        <w:tab w:val="right" w:pos="8640"/>
      </w:tabs>
    </w:pPr>
    <w:rPr>
      <w:rFonts w:ascii=".VnTime" w:hAnsi=".VnTime"/>
      <w:sz w:val="28"/>
      <w:szCs w:val="20"/>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
    <w:link w:val="Header"/>
    <w:uiPriority w:val="99"/>
    <w:rsid w:val="00051E6D"/>
    <w:rPr>
      <w:rFonts w:ascii=".VnTime" w:hAnsi=".VnTime"/>
      <w:sz w:val="28"/>
      <w:lang w:val="x-none" w:eastAsia="x-none"/>
    </w:rPr>
  </w:style>
  <w:style w:type="paragraph" w:styleId="Footer">
    <w:name w:val="footer"/>
    <w:basedOn w:val="Normal"/>
    <w:link w:val="FooterChar"/>
    <w:uiPriority w:val="99"/>
    <w:rsid w:val="00051E6D"/>
    <w:pPr>
      <w:tabs>
        <w:tab w:val="center" w:pos="4320"/>
        <w:tab w:val="right" w:pos="8640"/>
      </w:tabs>
    </w:pPr>
    <w:rPr>
      <w:rFonts w:ascii=".VnTime" w:hAnsi=".VnTime"/>
      <w:sz w:val="28"/>
      <w:szCs w:val="20"/>
      <w:lang w:val="x-none" w:eastAsia="x-none"/>
    </w:rPr>
  </w:style>
  <w:style w:type="character" w:customStyle="1" w:styleId="FooterChar">
    <w:name w:val="Footer Char"/>
    <w:link w:val="Footer"/>
    <w:uiPriority w:val="99"/>
    <w:rsid w:val="00051E6D"/>
    <w:rPr>
      <w:rFonts w:ascii=".VnTime" w:hAnsi=".VnTime"/>
      <w:sz w:val="28"/>
      <w:lang w:val="x-none" w:eastAsia="x-none"/>
    </w:rPr>
  </w:style>
  <w:style w:type="table" w:styleId="TableGrid">
    <w:name w:val="Table Grid"/>
    <w:basedOn w:val="TableNormal"/>
    <w:uiPriority w:val="3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1E6D"/>
    <w:pPr>
      <w:spacing w:after="120"/>
    </w:pPr>
    <w:rPr>
      <w:rFonts w:ascii=".VnTime" w:hAnsi=".VnTime"/>
      <w:sz w:val="16"/>
      <w:szCs w:val="16"/>
      <w:lang w:val="x-none" w:eastAsia="x-none"/>
    </w:rPr>
  </w:style>
  <w:style w:type="character" w:customStyle="1" w:styleId="BodyText3Char">
    <w:name w:val="Body Text 3 Char"/>
    <w:link w:val="BodyText3"/>
    <w:rsid w:val="00051E6D"/>
    <w:rPr>
      <w:rFonts w:ascii=".VnTime" w:hAnsi=".VnTime"/>
      <w:sz w:val="16"/>
      <w:szCs w:val="16"/>
      <w:lang w:val="x-none" w:eastAsia="x-none"/>
    </w:rPr>
  </w:style>
  <w:style w:type="paragraph" w:styleId="BalloonText">
    <w:name w:val="Balloon Text"/>
    <w:basedOn w:val="Normal"/>
    <w:link w:val="BalloonTextChar"/>
    <w:uiPriority w:val="99"/>
    <w:rsid w:val="00051E6D"/>
    <w:rPr>
      <w:rFonts w:ascii="Tahoma" w:hAnsi="Tahoma"/>
      <w:sz w:val="16"/>
      <w:szCs w:val="16"/>
      <w:lang w:val="x-none" w:eastAsia="x-none"/>
    </w:rPr>
  </w:style>
  <w:style w:type="character" w:customStyle="1" w:styleId="BalloonTextChar">
    <w:name w:val="Balloon Text Char"/>
    <w:link w:val="BalloonText"/>
    <w:uiPriority w:val="99"/>
    <w:rsid w:val="00051E6D"/>
    <w:rPr>
      <w:rFonts w:ascii="Tahoma" w:hAnsi="Tahoma"/>
      <w:sz w:val="16"/>
      <w:szCs w:val="16"/>
      <w:lang w:val="x-none" w:eastAsia="x-none"/>
    </w:rPr>
  </w:style>
  <w:style w:type="paragraph" w:styleId="ListParagraph">
    <w:name w:val="List Paragraph"/>
    <w:aliases w:val="Norm,Nga 3,List Paragraph1,Đoạn của Danh sách,List Paragraph11,Paragraph,liet ke,List Paragraph 1,List para,bang chu,Bullet L1,Colorful List - Accent 11,bullet 1,CONTENT,List Paragraph-rfp content,List Paragraph111,List Paragraph2"/>
    <w:basedOn w:val="Normal"/>
    <w:link w:val="ListParagraphChar"/>
    <w:uiPriority w:val="34"/>
    <w:qFormat/>
    <w:rsid w:val="00051E6D"/>
    <w:pPr>
      <w:ind w:left="720"/>
      <w:contextualSpacing/>
    </w:pPr>
    <w:rPr>
      <w:rFonts w:eastAsia="Batang"/>
      <w:lang w:val="x-none" w:eastAsia="ko-KR"/>
    </w:rPr>
  </w:style>
  <w:style w:type="character" w:customStyle="1" w:styleId="Anrede1IhrZeichen">
    <w:name w:val="Anrede1IhrZeichen"/>
    <w:rsid w:val="00051E6D"/>
    <w:rPr>
      <w:rFonts w:ascii="Arial" w:hAnsi="Arial"/>
      <w:sz w:val="22"/>
    </w:rPr>
  </w:style>
  <w:style w:type="paragraph" w:customStyle="1" w:styleId="AbsatzTableFormat">
    <w:name w:val="AbsatzTableFormat"/>
    <w:basedOn w:val="Normal"/>
    <w:autoRedefine/>
    <w:rsid w:val="00051E6D"/>
    <w:pPr>
      <w:spacing w:line="360" w:lineRule="auto"/>
    </w:pPr>
    <w:rPr>
      <w:bCs/>
      <w:noProof/>
      <w:lang w:val="vi-VN"/>
    </w:rPr>
  </w:style>
  <w:style w:type="character" w:styleId="PageNumber">
    <w:name w:val="page number"/>
    <w:rsid w:val="00051E6D"/>
  </w:style>
  <w:style w:type="paragraph" w:customStyle="1" w:styleId="Char">
    <w:name w:val="Char"/>
    <w:basedOn w:val="Normal"/>
    <w:rsid w:val="00051E6D"/>
    <w:pPr>
      <w:spacing w:after="160" w:line="240" w:lineRule="exact"/>
    </w:pPr>
    <w:rPr>
      <w:rFonts w:ascii="Tahoma" w:eastAsia="PMingLiU" w:hAnsi="Tahoma"/>
      <w:sz w:val="20"/>
      <w:szCs w:val="20"/>
    </w:rPr>
  </w:style>
  <w:style w:type="character" w:styleId="Strong">
    <w:name w:val="Strong"/>
    <w:qFormat/>
    <w:rsid w:val="00051E6D"/>
    <w:rPr>
      <w:b/>
      <w:bCs/>
    </w:rPr>
  </w:style>
  <w:style w:type="paragraph" w:styleId="NormalWeb">
    <w:name w:val="Normal (Web)"/>
    <w:basedOn w:val="Normal"/>
    <w:uiPriority w:val="99"/>
    <w:rsid w:val="00051E6D"/>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basedOn w:val="Normal"/>
    <w:rsid w:val="00051E6D"/>
    <w:pPr>
      <w:spacing w:after="160" w:line="240" w:lineRule="exact"/>
    </w:pPr>
    <w:rPr>
      <w:rFonts w:ascii="Tahoma" w:eastAsia="PMingLiU" w:hAnsi="Tahoma"/>
      <w:sz w:val="20"/>
      <w:szCs w:val="20"/>
    </w:rPr>
  </w:style>
  <w:style w:type="paragraph" w:customStyle="1" w:styleId="Default">
    <w:name w:val="Default"/>
    <w:rsid w:val="00051E6D"/>
    <w:pPr>
      <w:autoSpaceDE w:val="0"/>
      <w:autoSpaceDN w:val="0"/>
      <w:adjustRightInd w:val="0"/>
    </w:pPr>
    <w:rPr>
      <w:rFonts w:ascii="Arial" w:hAnsi="Arial" w:cs="Arial"/>
      <w:color w:val="000000"/>
      <w:sz w:val="24"/>
      <w:szCs w:val="24"/>
    </w:rPr>
  </w:style>
  <w:style w:type="character" w:customStyle="1" w:styleId="CharChar1">
    <w:name w:val="Char Char1"/>
    <w:locked/>
    <w:rsid w:val="00051E6D"/>
    <w:rPr>
      <w:sz w:val="24"/>
      <w:szCs w:val="24"/>
      <w:lang w:val="en-US" w:eastAsia="en-US"/>
    </w:rPr>
  </w:style>
  <w:style w:type="paragraph" w:customStyle="1" w:styleId="CharCharCharCharCharCharCharCharCharChar">
    <w:name w:val="Char Char Char Char Char Char Char Char Char Char"/>
    <w:basedOn w:val="Normal"/>
    <w:rsid w:val="00051E6D"/>
    <w:pPr>
      <w:spacing w:after="160" w:line="240" w:lineRule="exact"/>
    </w:pPr>
    <w:rPr>
      <w:rFonts w:ascii="Tahoma" w:eastAsia="PMingLiU" w:hAnsi="Tahoma"/>
      <w:sz w:val="20"/>
      <w:szCs w:val="20"/>
    </w:rPr>
  </w:style>
  <w:style w:type="character" w:customStyle="1" w:styleId="hps">
    <w:name w:val="hps"/>
    <w:rsid w:val="00051E6D"/>
  </w:style>
  <w:style w:type="paragraph" w:customStyle="1" w:styleId="Normaltime">
    <w:name w:val="Normal+time"/>
    <w:basedOn w:val="Normal"/>
    <w:rsid w:val="00051E6D"/>
    <w:pPr>
      <w:tabs>
        <w:tab w:val="left" w:pos="4680"/>
      </w:tabs>
      <w:spacing w:before="20"/>
      <w:jc w:val="center"/>
    </w:pPr>
    <w:rPr>
      <w:b/>
    </w:rPr>
  </w:style>
  <w:style w:type="paragraph" w:styleId="NoSpacing">
    <w:name w:val="No Spacing"/>
    <w:uiPriority w:val="1"/>
    <w:qFormat/>
    <w:rsid w:val="00051E6D"/>
    <w:rPr>
      <w:rFonts w:ascii="Calibri" w:eastAsia="Calibri" w:hAnsi="Calibri"/>
      <w:sz w:val="22"/>
      <w:szCs w:val="22"/>
    </w:rPr>
  </w:style>
  <w:style w:type="character" w:customStyle="1" w:styleId="fontstyle01">
    <w:name w:val="fontstyle01"/>
    <w:rsid w:val="00051E6D"/>
    <w:rPr>
      <w:rFonts w:ascii="AvenirNextLTPro-Cn" w:hAnsi="AvenirNextLTPro-Cn" w:hint="default"/>
      <w:b w:val="0"/>
      <w:bCs w:val="0"/>
      <w:i w:val="0"/>
      <w:iCs w:val="0"/>
      <w:color w:val="403F41"/>
      <w:sz w:val="24"/>
      <w:szCs w:val="24"/>
    </w:rPr>
  </w:style>
  <w:style w:type="paragraph" w:customStyle="1" w:styleId="mucluc2">
    <w:name w:val="mucluc2"/>
    <w:basedOn w:val="Normal"/>
    <w:rsid w:val="00051E6D"/>
    <w:pPr>
      <w:spacing w:before="240" w:after="120" w:line="360" w:lineRule="auto"/>
      <w:ind w:firstLine="1418"/>
      <w:jc w:val="both"/>
    </w:pPr>
    <w:rPr>
      <w:rFonts w:ascii=".VnAvantH" w:hAnsi=".VnAvantH"/>
      <w:b/>
      <w:szCs w:val="20"/>
    </w:rPr>
  </w:style>
  <w:style w:type="paragraph" w:customStyle="1" w:styleId="CharCharChar">
    <w:name w:val="Char Char Char"/>
    <w:basedOn w:val="Normal"/>
    <w:next w:val="Normal"/>
    <w:autoRedefine/>
    <w:semiHidden/>
    <w:rsid w:val="00051E6D"/>
    <w:pPr>
      <w:spacing w:before="120" w:after="120" w:line="312" w:lineRule="auto"/>
    </w:pPr>
    <w:rPr>
      <w:sz w:val="28"/>
      <w:szCs w:val="28"/>
    </w:rPr>
  </w:style>
  <w:style w:type="paragraph" w:styleId="DocumentMap">
    <w:name w:val="Document Map"/>
    <w:basedOn w:val="Normal"/>
    <w:link w:val="DocumentMapChar"/>
    <w:rsid w:val="00051E6D"/>
    <w:rPr>
      <w:rFonts w:ascii="Tahoma" w:hAnsi="Tahoma"/>
      <w:sz w:val="16"/>
      <w:szCs w:val="16"/>
      <w:lang w:val="x-none" w:eastAsia="x-none"/>
    </w:rPr>
  </w:style>
  <w:style w:type="character" w:customStyle="1" w:styleId="DocumentMapChar">
    <w:name w:val="Document Map Char"/>
    <w:link w:val="DocumentMap"/>
    <w:rsid w:val="00051E6D"/>
    <w:rPr>
      <w:rFonts w:ascii="Tahoma" w:hAnsi="Tahoma"/>
      <w:sz w:val="16"/>
      <w:szCs w:val="16"/>
      <w:lang w:val="x-none" w:eastAsia="x-none"/>
    </w:rPr>
  </w:style>
  <w:style w:type="paragraph" w:customStyle="1" w:styleId="CharCharCharCharCharCharCharCharCharCharCharCharChar">
    <w:name w:val="Char Char Char Char Char Char Char Char Char Char Char Char Char"/>
    <w:autoRedefine/>
    <w:rsid w:val="00051E6D"/>
    <w:pPr>
      <w:tabs>
        <w:tab w:val="left" w:pos="1152"/>
      </w:tabs>
      <w:spacing w:before="120" w:after="120" w:line="312" w:lineRule="auto"/>
    </w:pPr>
    <w:rPr>
      <w:rFonts w:ascii="VNI-Helve" w:eastAsia="VNI-Times" w:hAnsi="VNI-Helve" w:cs="VNI-Helve"/>
      <w:sz w:val="26"/>
      <w:szCs w:val="26"/>
    </w:rPr>
  </w:style>
  <w:style w:type="character" w:customStyle="1" w:styleId="CharChar6">
    <w:name w:val="Char Char6"/>
    <w:rsid w:val="00051E6D"/>
    <w:rPr>
      <w:rFonts w:ascii=".VnTime" w:hAnsi=".VnTime"/>
      <w:sz w:val="28"/>
    </w:rPr>
  </w:style>
  <w:style w:type="character" w:customStyle="1" w:styleId="CharChar5">
    <w:name w:val="Char Char5"/>
    <w:rsid w:val="00051E6D"/>
    <w:rPr>
      <w:rFonts w:ascii=".VnTime" w:hAnsi=".VnTime"/>
      <w:sz w:val="28"/>
    </w:rPr>
  </w:style>
  <w:style w:type="paragraph" w:styleId="Title">
    <w:name w:val="Title"/>
    <w:basedOn w:val="Normal"/>
    <w:link w:val="TitleChar"/>
    <w:qFormat/>
    <w:rsid w:val="00051E6D"/>
    <w:pPr>
      <w:jc w:val="center"/>
    </w:pPr>
    <w:rPr>
      <w:rFonts w:ascii=".VnArialH" w:hAnsi=".VnArialH"/>
      <w:b/>
      <w:sz w:val="40"/>
      <w:szCs w:val="20"/>
      <w:lang w:val="x-none" w:eastAsia="x-none"/>
    </w:rPr>
  </w:style>
  <w:style w:type="character" w:customStyle="1" w:styleId="TitleChar">
    <w:name w:val="Title Char"/>
    <w:link w:val="Title"/>
    <w:rsid w:val="00051E6D"/>
    <w:rPr>
      <w:rFonts w:ascii=".VnArialH" w:hAnsi=".VnArialH"/>
      <w:b/>
      <w:sz w:val="40"/>
      <w:lang w:val="x-none" w:eastAsia="x-none"/>
    </w:rPr>
  </w:style>
  <w:style w:type="character" w:styleId="CommentReference">
    <w:name w:val="annotation reference"/>
    <w:uiPriority w:val="99"/>
    <w:rsid w:val="00051E6D"/>
    <w:rPr>
      <w:sz w:val="16"/>
      <w:szCs w:val="16"/>
    </w:rPr>
  </w:style>
  <w:style w:type="paragraph" w:styleId="CommentText">
    <w:name w:val="annotation text"/>
    <w:basedOn w:val="Normal"/>
    <w:link w:val="CommentTextChar"/>
    <w:uiPriority w:val="99"/>
    <w:rsid w:val="00051E6D"/>
    <w:rPr>
      <w:rFonts w:ascii=".VnTime" w:hAnsi=".VnTime"/>
      <w:sz w:val="20"/>
      <w:szCs w:val="20"/>
      <w:lang w:val="x-none" w:eastAsia="x-none"/>
    </w:rPr>
  </w:style>
  <w:style w:type="character" w:customStyle="1" w:styleId="CommentTextChar">
    <w:name w:val="Comment Text Char"/>
    <w:link w:val="CommentText"/>
    <w:uiPriority w:val="99"/>
    <w:rsid w:val="00051E6D"/>
    <w:rPr>
      <w:rFonts w:ascii=".VnTime" w:hAnsi=".VnTime"/>
      <w:lang w:val="x-none" w:eastAsia="x-none"/>
    </w:rPr>
  </w:style>
  <w:style w:type="paragraph" w:customStyle="1" w:styleId="bold">
    <w:name w:val="bold"/>
    <w:basedOn w:val="Normal"/>
    <w:rsid w:val="00051E6D"/>
    <w:pPr>
      <w:spacing w:before="100" w:beforeAutospacing="1" w:after="100" w:afterAutospacing="1"/>
    </w:pPr>
  </w:style>
  <w:style w:type="paragraph" w:customStyle="1" w:styleId="centerbold">
    <w:name w:val="center bold"/>
    <w:basedOn w:val="Normal"/>
    <w:rsid w:val="00051E6D"/>
    <w:pPr>
      <w:spacing w:before="100" w:beforeAutospacing="1" w:after="100" w:afterAutospacing="1"/>
    </w:pPr>
  </w:style>
  <w:style w:type="paragraph" w:customStyle="1" w:styleId="floatrightcenter">
    <w:name w:val="floatright center"/>
    <w:basedOn w:val="Normal"/>
    <w:rsid w:val="00051E6D"/>
    <w:pPr>
      <w:spacing w:before="100" w:beforeAutospacing="1" w:after="100" w:afterAutospacing="1"/>
    </w:pPr>
  </w:style>
  <w:style w:type="character" w:customStyle="1" w:styleId="contentheader">
    <w:name w:val="contentheader"/>
    <w:rsid w:val="00051E6D"/>
  </w:style>
  <w:style w:type="character" w:styleId="Emphasis">
    <w:name w:val="Emphasis"/>
    <w:uiPriority w:val="20"/>
    <w:qFormat/>
    <w:rsid w:val="00051E6D"/>
    <w:rPr>
      <w:i/>
      <w:iCs/>
    </w:rPr>
  </w:style>
  <w:style w:type="paragraph" w:customStyle="1" w:styleId="xl28">
    <w:name w:val="xl28"/>
    <w:basedOn w:val="Normal"/>
    <w:rsid w:val="00051E6D"/>
    <w:pPr>
      <w:spacing w:before="100" w:beforeAutospacing="1" w:after="100" w:afterAutospacing="1"/>
      <w:textAlignment w:val="center"/>
    </w:pPr>
    <w:rPr>
      <w:rFonts w:ascii=".VnTime" w:eastAsia="MS Mincho" w:hAnsi=".VnTime"/>
    </w:rPr>
  </w:style>
  <w:style w:type="character" w:customStyle="1" w:styleId="lb2">
    <w:name w:val="lb2"/>
    <w:rsid w:val="00051E6D"/>
  </w:style>
  <w:style w:type="character" w:customStyle="1" w:styleId="lb">
    <w:name w:val="lb"/>
    <w:rsid w:val="00051E6D"/>
  </w:style>
  <w:style w:type="character" w:customStyle="1" w:styleId="b">
    <w:name w:val="b"/>
    <w:rsid w:val="00051E6D"/>
  </w:style>
  <w:style w:type="character" w:customStyle="1" w:styleId="apple-converted-space">
    <w:name w:val="apple-converted-space"/>
    <w:rsid w:val="00051E6D"/>
  </w:style>
  <w:style w:type="character" w:customStyle="1" w:styleId="atn">
    <w:name w:val="atn"/>
    <w:rsid w:val="00051E6D"/>
  </w:style>
  <w:style w:type="character" w:customStyle="1" w:styleId="hpsatn">
    <w:name w:val="hps atn"/>
    <w:rsid w:val="00051E6D"/>
  </w:style>
  <w:style w:type="numbering" w:customStyle="1" w:styleId="NoList1">
    <w:name w:val="No List1"/>
    <w:next w:val="NoList"/>
    <w:semiHidden/>
    <w:rsid w:val="00051E6D"/>
  </w:style>
  <w:style w:type="character" w:customStyle="1" w:styleId="apple-style-span">
    <w:name w:val="apple-style-span"/>
    <w:rsid w:val="00051E6D"/>
  </w:style>
  <w:style w:type="numbering" w:customStyle="1" w:styleId="NoList11">
    <w:name w:val="No List11"/>
    <w:next w:val="NoList"/>
    <w:semiHidden/>
    <w:rsid w:val="00051E6D"/>
  </w:style>
  <w:style w:type="paragraph" w:styleId="PlainText">
    <w:name w:val="Plain Text"/>
    <w:basedOn w:val="Normal"/>
    <w:link w:val="PlainTextChar"/>
    <w:rsid w:val="00051E6D"/>
    <w:rPr>
      <w:rFonts w:ascii="Courier New" w:hAnsi="Courier New"/>
      <w:sz w:val="20"/>
      <w:szCs w:val="20"/>
      <w:lang w:val="x-none" w:eastAsia="x-none"/>
    </w:rPr>
  </w:style>
  <w:style w:type="character" w:customStyle="1" w:styleId="PlainTextChar">
    <w:name w:val="Plain Text Char"/>
    <w:link w:val="PlainText"/>
    <w:rsid w:val="00051E6D"/>
    <w:rPr>
      <w:rFonts w:ascii="Courier New" w:hAnsi="Courier New"/>
      <w:lang w:val="x-none" w:eastAsia="x-none"/>
    </w:rPr>
  </w:style>
  <w:style w:type="paragraph" w:styleId="Subtitle">
    <w:name w:val="Subtitle"/>
    <w:basedOn w:val="Normal"/>
    <w:link w:val="SubtitleChar"/>
    <w:qFormat/>
    <w:rsid w:val="00051E6D"/>
    <w:pPr>
      <w:jc w:val="center"/>
    </w:pPr>
    <w:rPr>
      <w:b/>
      <w:bCs/>
      <w:lang w:val="x-none" w:eastAsia="ja-JP"/>
    </w:rPr>
  </w:style>
  <w:style w:type="character" w:customStyle="1" w:styleId="SubtitleChar">
    <w:name w:val="Subtitle Char"/>
    <w:link w:val="Subtitle"/>
    <w:rsid w:val="00051E6D"/>
    <w:rPr>
      <w:b/>
      <w:bCs/>
      <w:sz w:val="24"/>
      <w:szCs w:val="24"/>
      <w:lang w:val="x-none" w:eastAsia="ja-JP"/>
    </w:rPr>
  </w:style>
  <w:style w:type="numbering" w:customStyle="1" w:styleId="NoList2">
    <w:name w:val="No List2"/>
    <w:next w:val="NoList"/>
    <w:semiHidden/>
    <w:rsid w:val="00051E6D"/>
  </w:style>
  <w:style w:type="paragraph" w:customStyle="1" w:styleId="Normaltime0">
    <w:name w:val="Normal + time"/>
    <w:basedOn w:val="Normal"/>
    <w:rsid w:val="00051E6D"/>
    <w:pPr>
      <w:tabs>
        <w:tab w:val="left" w:pos="4680"/>
      </w:tabs>
      <w:spacing w:before="20"/>
      <w:jc w:val="center"/>
    </w:pPr>
    <w:rPr>
      <w:b/>
    </w:rPr>
  </w:style>
  <w:style w:type="paragraph" w:customStyle="1" w:styleId="Normaltimes">
    <w:name w:val="Normal+times"/>
    <w:basedOn w:val="Normaltime"/>
    <w:rsid w:val="00051E6D"/>
    <w:rPr>
      <w:sz w:val="26"/>
      <w:szCs w:val="26"/>
      <w:lang w:val="vi-VN"/>
    </w:rPr>
  </w:style>
  <w:style w:type="paragraph" w:customStyle="1" w:styleId="CharCharCharCharCharChar">
    <w:name w:val="Char Char Char Char Char Char"/>
    <w:basedOn w:val="Normal"/>
    <w:rsid w:val="00051E6D"/>
    <w:pPr>
      <w:spacing w:after="160" w:line="240" w:lineRule="exact"/>
    </w:pPr>
    <w:rPr>
      <w:rFonts w:ascii="Tahoma" w:eastAsia="PMingLiU" w:hAnsi="Tahoma"/>
      <w:sz w:val="20"/>
      <w:szCs w:val="20"/>
    </w:rPr>
  </w:style>
  <w:style w:type="paragraph" w:customStyle="1" w:styleId="font5">
    <w:name w:val="font5"/>
    <w:basedOn w:val="Normal"/>
    <w:rsid w:val="00051E6D"/>
    <w:pPr>
      <w:spacing w:before="100" w:beforeAutospacing="1" w:after="100" w:afterAutospacing="1"/>
    </w:pPr>
    <w:rPr>
      <w:rFonts w:ascii="Arial" w:hAnsi="Arial" w:cs="Arial"/>
      <w:sz w:val="20"/>
      <w:szCs w:val="20"/>
    </w:rPr>
  </w:style>
  <w:style w:type="paragraph" w:customStyle="1" w:styleId="font6">
    <w:name w:val="font6"/>
    <w:basedOn w:val="Normal"/>
    <w:rsid w:val="00051E6D"/>
    <w:pPr>
      <w:spacing w:before="100" w:beforeAutospacing="1" w:after="100" w:afterAutospacing="1"/>
    </w:pPr>
    <w:rPr>
      <w:b/>
      <w:bCs/>
      <w:sz w:val="20"/>
      <w:szCs w:val="20"/>
    </w:rPr>
  </w:style>
  <w:style w:type="paragraph" w:customStyle="1" w:styleId="font7">
    <w:name w:val="font7"/>
    <w:basedOn w:val="Normal"/>
    <w:rsid w:val="00051E6D"/>
    <w:pPr>
      <w:spacing w:before="100" w:beforeAutospacing="1" w:after="100" w:afterAutospacing="1"/>
    </w:pPr>
    <w:rPr>
      <w:rFonts w:ascii="Arial" w:hAnsi="Arial" w:cs="Arial"/>
      <w:color w:val="000000"/>
      <w:sz w:val="18"/>
      <w:szCs w:val="18"/>
    </w:rPr>
  </w:style>
  <w:style w:type="paragraph" w:customStyle="1" w:styleId="font8">
    <w:name w:val="font8"/>
    <w:basedOn w:val="Normal"/>
    <w:rsid w:val="00051E6D"/>
    <w:pPr>
      <w:spacing w:before="100" w:beforeAutospacing="1" w:after="100" w:afterAutospacing="1"/>
    </w:pPr>
    <w:rPr>
      <w:rFonts w:ascii="Symbol" w:hAnsi="Symbol"/>
      <w:sz w:val="20"/>
      <w:szCs w:val="20"/>
    </w:rPr>
  </w:style>
  <w:style w:type="paragraph" w:customStyle="1" w:styleId="font9">
    <w:name w:val="font9"/>
    <w:basedOn w:val="Normal"/>
    <w:rsid w:val="00051E6D"/>
    <w:pPr>
      <w:spacing w:before="100" w:beforeAutospacing="1" w:after="100" w:afterAutospacing="1"/>
    </w:pPr>
    <w:rPr>
      <w:sz w:val="20"/>
      <w:szCs w:val="20"/>
    </w:rPr>
  </w:style>
  <w:style w:type="paragraph" w:customStyle="1" w:styleId="font10">
    <w:name w:val="font10"/>
    <w:basedOn w:val="Normal"/>
    <w:rsid w:val="00051E6D"/>
    <w:pPr>
      <w:spacing w:before="100" w:beforeAutospacing="1" w:after="100" w:afterAutospacing="1"/>
    </w:pPr>
    <w:rPr>
      <w:b/>
      <w:bCs/>
      <w:i/>
      <w:iCs/>
      <w:sz w:val="20"/>
      <w:szCs w:val="20"/>
    </w:rPr>
  </w:style>
  <w:style w:type="paragraph" w:customStyle="1" w:styleId="font11">
    <w:name w:val="font11"/>
    <w:basedOn w:val="Normal"/>
    <w:rsid w:val="00051E6D"/>
    <w:pPr>
      <w:spacing w:before="100" w:beforeAutospacing="1" w:after="100" w:afterAutospacing="1"/>
    </w:pPr>
    <w:rPr>
      <w:i/>
      <w:iCs/>
      <w:sz w:val="20"/>
      <w:szCs w:val="20"/>
    </w:rPr>
  </w:style>
  <w:style w:type="paragraph" w:customStyle="1" w:styleId="font12">
    <w:name w:val="font12"/>
    <w:basedOn w:val="Normal"/>
    <w:rsid w:val="00051E6D"/>
    <w:pPr>
      <w:spacing w:before="100" w:beforeAutospacing="1" w:after="100" w:afterAutospacing="1"/>
    </w:pPr>
    <w:rPr>
      <w:rFonts w:ascii="Arial" w:hAnsi="Arial" w:cs="Arial"/>
      <w:sz w:val="20"/>
      <w:szCs w:val="20"/>
    </w:rPr>
  </w:style>
  <w:style w:type="paragraph" w:customStyle="1" w:styleId="font13">
    <w:name w:val="font13"/>
    <w:basedOn w:val="Normal"/>
    <w:rsid w:val="00051E6D"/>
    <w:pPr>
      <w:spacing w:before="100" w:beforeAutospacing="1" w:after="100" w:afterAutospacing="1"/>
    </w:pPr>
    <w:rPr>
      <w:sz w:val="20"/>
      <w:szCs w:val="20"/>
    </w:rPr>
  </w:style>
  <w:style w:type="paragraph" w:customStyle="1" w:styleId="font14">
    <w:name w:val="font14"/>
    <w:basedOn w:val="Normal"/>
    <w:rsid w:val="00051E6D"/>
    <w:pPr>
      <w:spacing w:before="100" w:beforeAutospacing="1" w:after="100" w:afterAutospacing="1"/>
    </w:pPr>
    <w:rPr>
      <w:rFonts w:ascii="Symbol" w:hAnsi="Symbol"/>
      <w:b/>
      <w:bCs/>
      <w:sz w:val="20"/>
      <w:szCs w:val="20"/>
    </w:rPr>
  </w:style>
  <w:style w:type="paragraph" w:customStyle="1" w:styleId="font15">
    <w:name w:val="font15"/>
    <w:basedOn w:val="Normal"/>
    <w:rsid w:val="00051E6D"/>
    <w:pPr>
      <w:spacing w:before="100" w:beforeAutospacing="1" w:after="100" w:afterAutospacing="1"/>
    </w:pPr>
    <w:rPr>
      <w:rFonts w:ascii="Calibri" w:hAnsi="Calibri" w:cs="Calibri"/>
      <w:b/>
      <w:bCs/>
      <w:sz w:val="20"/>
      <w:szCs w:val="20"/>
    </w:rPr>
  </w:style>
  <w:style w:type="paragraph" w:customStyle="1" w:styleId="font16">
    <w:name w:val="font16"/>
    <w:basedOn w:val="Normal"/>
    <w:rsid w:val="00051E6D"/>
    <w:pPr>
      <w:spacing w:before="100" w:beforeAutospacing="1" w:after="100" w:afterAutospacing="1"/>
    </w:pPr>
    <w:rPr>
      <w:rFonts w:ascii="Calibri" w:hAnsi="Calibri" w:cs="Calibri"/>
      <w:sz w:val="20"/>
      <w:szCs w:val="20"/>
    </w:rPr>
  </w:style>
  <w:style w:type="paragraph" w:customStyle="1" w:styleId="xl75">
    <w:name w:val="xl75"/>
    <w:basedOn w:val="Normal"/>
    <w:rsid w:val="00051E6D"/>
    <w:pPr>
      <w:spacing w:before="100" w:beforeAutospacing="1" w:after="100" w:afterAutospacing="1"/>
    </w:pPr>
  </w:style>
  <w:style w:type="paragraph" w:customStyle="1" w:styleId="xl76">
    <w:name w:val="xl76"/>
    <w:basedOn w:val="Normal"/>
    <w:rsid w:val="00051E6D"/>
    <w:pPr>
      <w:spacing w:before="100" w:beforeAutospacing="1" w:after="100" w:afterAutospacing="1"/>
    </w:pPr>
    <w:rPr>
      <w:b/>
      <w:bCs/>
      <w:sz w:val="20"/>
      <w:szCs w:val="20"/>
    </w:rPr>
  </w:style>
  <w:style w:type="paragraph" w:customStyle="1" w:styleId="xl77">
    <w:name w:val="xl77"/>
    <w:basedOn w:val="Normal"/>
    <w:rsid w:val="00051E6D"/>
    <w:pPr>
      <w:spacing w:before="100" w:beforeAutospacing="1" w:after="100" w:afterAutospacing="1"/>
    </w:pPr>
    <w:rPr>
      <w:b/>
      <w:bCs/>
    </w:rPr>
  </w:style>
  <w:style w:type="paragraph" w:customStyle="1" w:styleId="xl78">
    <w:name w:val="xl78"/>
    <w:basedOn w:val="Normal"/>
    <w:rsid w:val="00051E6D"/>
    <w:pPr>
      <w:spacing w:before="100" w:beforeAutospacing="1" w:after="100" w:afterAutospacing="1"/>
      <w:textAlignment w:val="center"/>
    </w:pPr>
    <w:rPr>
      <w:rFonts w:ascii="Arial" w:hAnsi="Arial" w:cs="Arial"/>
      <w:sz w:val="20"/>
      <w:szCs w:val="20"/>
    </w:rPr>
  </w:style>
  <w:style w:type="paragraph" w:customStyle="1" w:styleId="xl79">
    <w:name w:val="xl79"/>
    <w:basedOn w:val="Normal"/>
    <w:rsid w:val="00051E6D"/>
    <w:pPr>
      <w:spacing w:before="100" w:beforeAutospacing="1" w:after="100" w:afterAutospacing="1"/>
      <w:textAlignment w:val="center"/>
    </w:pPr>
    <w:rPr>
      <w:rFonts w:ascii="VNI-Times" w:hAnsi="VNI-Times"/>
      <w:sz w:val="20"/>
      <w:szCs w:val="20"/>
    </w:rPr>
  </w:style>
  <w:style w:type="paragraph" w:customStyle="1" w:styleId="xl80">
    <w:name w:val="xl80"/>
    <w:basedOn w:val="Normal"/>
    <w:rsid w:val="00051E6D"/>
    <w:pPr>
      <w:spacing w:before="100" w:beforeAutospacing="1" w:after="100" w:afterAutospacing="1"/>
      <w:textAlignment w:val="center"/>
    </w:pPr>
  </w:style>
  <w:style w:type="paragraph" w:customStyle="1" w:styleId="xl81">
    <w:name w:val="xl81"/>
    <w:basedOn w:val="Normal"/>
    <w:rsid w:val="00051E6D"/>
    <w:pPr>
      <w:spacing w:before="100" w:beforeAutospacing="1" w:after="100" w:afterAutospacing="1"/>
      <w:textAlignment w:val="top"/>
    </w:pPr>
  </w:style>
  <w:style w:type="paragraph" w:customStyle="1" w:styleId="xl82">
    <w:name w:val="xl82"/>
    <w:basedOn w:val="Normal"/>
    <w:rsid w:val="00051E6D"/>
    <w:pPr>
      <w:spacing w:before="100" w:beforeAutospacing="1" w:after="100" w:afterAutospacing="1"/>
      <w:textAlignment w:val="center"/>
    </w:pPr>
  </w:style>
  <w:style w:type="paragraph" w:customStyle="1" w:styleId="xl83">
    <w:name w:val="xl83"/>
    <w:basedOn w:val="Normal"/>
    <w:rsid w:val="00051E6D"/>
    <w:pPr>
      <w:spacing w:before="100" w:beforeAutospacing="1" w:after="100" w:afterAutospacing="1"/>
      <w:textAlignment w:val="center"/>
    </w:pPr>
    <w:rPr>
      <w:sz w:val="28"/>
      <w:szCs w:val="28"/>
    </w:rPr>
  </w:style>
  <w:style w:type="paragraph" w:customStyle="1" w:styleId="xl84">
    <w:name w:val="xl84"/>
    <w:basedOn w:val="Normal"/>
    <w:rsid w:val="00051E6D"/>
    <w:pPr>
      <w:spacing w:before="100" w:beforeAutospacing="1" w:after="100" w:afterAutospacing="1"/>
      <w:textAlignment w:val="center"/>
    </w:pPr>
    <w:rPr>
      <w:rFonts w:ascii="Arial" w:hAnsi="Arial" w:cs="Arial"/>
    </w:rPr>
  </w:style>
  <w:style w:type="paragraph" w:customStyle="1" w:styleId="xl85">
    <w:name w:val="xl85"/>
    <w:basedOn w:val="Normal"/>
    <w:rsid w:val="00051E6D"/>
    <w:pPr>
      <w:spacing w:before="100" w:beforeAutospacing="1" w:after="100" w:afterAutospacing="1"/>
      <w:textAlignment w:val="center"/>
    </w:pPr>
  </w:style>
  <w:style w:type="paragraph" w:customStyle="1" w:styleId="xl86">
    <w:name w:val="xl86"/>
    <w:basedOn w:val="Normal"/>
    <w:rsid w:val="00051E6D"/>
    <w:pPr>
      <w:spacing w:before="100" w:beforeAutospacing="1" w:after="100" w:afterAutospacing="1"/>
    </w:pPr>
  </w:style>
  <w:style w:type="paragraph" w:customStyle="1" w:styleId="xl87">
    <w:name w:val="xl87"/>
    <w:basedOn w:val="Normal"/>
    <w:rsid w:val="00051E6D"/>
    <w:pPr>
      <w:spacing w:before="100" w:beforeAutospacing="1" w:after="100" w:afterAutospacing="1"/>
    </w:pPr>
  </w:style>
  <w:style w:type="paragraph" w:customStyle="1" w:styleId="xl88">
    <w:name w:val="xl88"/>
    <w:basedOn w:val="Normal"/>
    <w:rsid w:val="00051E6D"/>
    <w:pPr>
      <w:spacing w:before="100" w:beforeAutospacing="1" w:after="100" w:afterAutospacing="1"/>
    </w:pPr>
  </w:style>
  <w:style w:type="paragraph" w:customStyle="1" w:styleId="xl89">
    <w:name w:val="xl89"/>
    <w:basedOn w:val="Normal"/>
    <w:rsid w:val="00051E6D"/>
    <w:pPr>
      <w:spacing w:before="100" w:beforeAutospacing="1" w:after="100" w:afterAutospacing="1"/>
      <w:jc w:val="center"/>
      <w:textAlignment w:val="center"/>
    </w:pPr>
  </w:style>
  <w:style w:type="paragraph" w:customStyle="1" w:styleId="xl90">
    <w:name w:val="xl90"/>
    <w:basedOn w:val="Normal"/>
    <w:rsid w:val="00051E6D"/>
    <w:pPr>
      <w:spacing w:before="100" w:beforeAutospacing="1" w:after="100" w:afterAutospacing="1"/>
      <w:jc w:val="right"/>
      <w:textAlignment w:val="center"/>
    </w:pPr>
  </w:style>
  <w:style w:type="paragraph" w:customStyle="1" w:styleId="xl91">
    <w:name w:val="xl91"/>
    <w:basedOn w:val="Normal"/>
    <w:rsid w:val="00051E6D"/>
    <w:pPr>
      <w:spacing w:before="100" w:beforeAutospacing="1" w:after="100" w:afterAutospacing="1"/>
      <w:jc w:val="center"/>
      <w:textAlignment w:val="center"/>
    </w:pPr>
    <w:rPr>
      <w:b/>
      <w:bCs/>
      <w:i/>
      <w:iCs/>
      <w:sz w:val="20"/>
      <w:szCs w:val="20"/>
    </w:rPr>
  </w:style>
  <w:style w:type="paragraph" w:customStyle="1" w:styleId="xl92">
    <w:name w:val="xl92"/>
    <w:basedOn w:val="Normal"/>
    <w:rsid w:val="00051E6D"/>
    <w:pPr>
      <w:spacing w:before="100" w:beforeAutospacing="1" w:after="100" w:afterAutospacing="1"/>
      <w:jc w:val="center"/>
      <w:textAlignment w:val="center"/>
    </w:pPr>
    <w:rPr>
      <w:rFonts w:ascii="Arial" w:hAnsi="Arial" w:cs="Arial"/>
      <w:sz w:val="20"/>
      <w:szCs w:val="20"/>
    </w:rPr>
  </w:style>
  <w:style w:type="paragraph" w:customStyle="1" w:styleId="xl93">
    <w:name w:val="xl93"/>
    <w:basedOn w:val="Normal"/>
    <w:rsid w:val="00051E6D"/>
    <w:pPr>
      <w:spacing w:before="100" w:beforeAutospacing="1" w:after="100" w:afterAutospacing="1"/>
      <w:jc w:val="right"/>
      <w:textAlignment w:val="center"/>
    </w:pPr>
    <w:rPr>
      <w:i/>
      <w:iCs/>
      <w:sz w:val="20"/>
      <w:szCs w:val="20"/>
    </w:rPr>
  </w:style>
  <w:style w:type="paragraph" w:customStyle="1" w:styleId="xl94">
    <w:name w:val="xl94"/>
    <w:basedOn w:val="Normal"/>
    <w:rsid w:val="00051E6D"/>
    <w:pPr>
      <w:spacing w:before="100" w:beforeAutospacing="1" w:after="100" w:afterAutospacing="1"/>
      <w:jc w:val="center"/>
      <w:textAlignment w:val="center"/>
    </w:pPr>
    <w:rPr>
      <w:b/>
      <w:bCs/>
      <w:sz w:val="20"/>
      <w:szCs w:val="20"/>
    </w:rPr>
  </w:style>
  <w:style w:type="paragraph" w:customStyle="1" w:styleId="xl95">
    <w:name w:val="xl95"/>
    <w:basedOn w:val="Normal"/>
    <w:rsid w:val="00051E6D"/>
    <w:pPr>
      <w:spacing w:before="100" w:beforeAutospacing="1" w:after="100" w:afterAutospacing="1"/>
      <w:textAlignment w:val="center"/>
    </w:pPr>
    <w:rPr>
      <w:b/>
      <w:bCs/>
      <w:i/>
      <w:iCs/>
      <w:sz w:val="20"/>
      <w:szCs w:val="20"/>
      <w:u w:val="single"/>
    </w:rPr>
  </w:style>
  <w:style w:type="paragraph" w:customStyle="1" w:styleId="xl96">
    <w:name w:val="xl96"/>
    <w:basedOn w:val="Normal"/>
    <w:rsid w:val="00051E6D"/>
    <w:pPr>
      <w:spacing w:before="100" w:beforeAutospacing="1" w:after="100" w:afterAutospacing="1"/>
      <w:textAlignment w:val="center"/>
    </w:pPr>
    <w:rPr>
      <w:b/>
      <w:bCs/>
      <w:i/>
      <w:iCs/>
      <w:sz w:val="20"/>
      <w:szCs w:val="20"/>
    </w:rPr>
  </w:style>
  <w:style w:type="paragraph" w:customStyle="1" w:styleId="xl97">
    <w:name w:val="xl97"/>
    <w:basedOn w:val="Normal"/>
    <w:rsid w:val="00051E6D"/>
    <w:pPr>
      <w:spacing w:before="100" w:beforeAutospacing="1" w:after="100" w:afterAutospacing="1"/>
      <w:textAlignment w:val="center"/>
    </w:pPr>
    <w:rPr>
      <w:b/>
      <w:bCs/>
      <w:i/>
      <w:iCs/>
      <w:sz w:val="20"/>
      <w:szCs w:val="20"/>
    </w:rPr>
  </w:style>
  <w:style w:type="paragraph" w:customStyle="1" w:styleId="xl98">
    <w:name w:val="xl98"/>
    <w:basedOn w:val="Normal"/>
    <w:rsid w:val="00051E6D"/>
    <w:pPr>
      <w:spacing w:before="100" w:beforeAutospacing="1" w:after="100" w:afterAutospacing="1"/>
      <w:jc w:val="right"/>
      <w:textAlignment w:val="center"/>
    </w:pPr>
    <w:rPr>
      <w:b/>
      <w:bCs/>
      <w:i/>
      <w:iCs/>
      <w:sz w:val="20"/>
      <w:szCs w:val="20"/>
    </w:rPr>
  </w:style>
  <w:style w:type="paragraph" w:customStyle="1" w:styleId="xl99">
    <w:name w:val="xl9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051E6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051E6D"/>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2">
    <w:name w:val="xl10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8">
    <w:name w:val="xl10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3">
    <w:name w:val="xl11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6">
    <w:name w:val="xl11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20">
    <w:name w:val="xl12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21">
    <w:name w:val="xl12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2">
    <w:name w:val="xl12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5">
    <w:name w:val="xl125"/>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Normal"/>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28">
    <w:name w:val="xl12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9">
    <w:name w:val="xl12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30">
    <w:name w:val="xl13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2">
    <w:name w:val="xl13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33">
    <w:name w:val="xl13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7">
    <w:name w:val="xl137"/>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al"/>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9">
    <w:name w:val="xl139"/>
    <w:basedOn w:val="Normal"/>
    <w:rsid w:val="00051E6D"/>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0">
    <w:name w:val="xl14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41">
    <w:name w:val="xl14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2">
    <w:name w:val="xl14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3">
    <w:name w:val="xl14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46">
    <w:name w:val="xl14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48">
    <w:name w:val="xl14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0">
    <w:name w:val="xl15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1">
    <w:name w:val="xl15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53">
    <w:name w:val="xl15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val="single"/>
    </w:rPr>
  </w:style>
  <w:style w:type="paragraph" w:customStyle="1" w:styleId="xl155">
    <w:name w:val="xl15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
    <w:name w:val="xl15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58">
    <w:name w:val="xl158"/>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59">
    <w:name w:val="xl159"/>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1">
    <w:name w:val="xl161"/>
    <w:basedOn w:val="Normal"/>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2">
    <w:name w:val="xl16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63">
    <w:name w:val="xl16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4">
    <w:name w:val="xl164"/>
    <w:basedOn w:val="Normal"/>
    <w:rsid w:val="00051E6D"/>
    <w:pPr>
      <w:spacing w:before="100" w:beforeAutospacing="1" w:after="100" w:afterAutospacing="1"/>
      <w:jc w:val="center"/>
      <w:textAlignment w:val="center"/>
    </w:pPr>
    <w:rPr>
      <w:b/>
      <w:bCs/>
      <w:i/>
      <w:iCs/>
      <w:sz w:val="20"/>
      <w:szCs w:val="20"/>
    </w:rPr>
  </w:style>
  <w:style w:type="paragraph" w:customStyle="1" w:styleId="xl165">
    <w:name w:val="xl165"/>
    <w:basedOn w:val="Normal"/>
    <w:rsid w:val="00051E6D"/>
    <w:pPr>
      <w:spacing w:before="100" w:beforeAutospacing="1" w:after="100" w:afterAutospacing="1"/>
      <w:textAlignment w:val="center"/>
    </w:pPr>
    <w:rPr>
      <w:b/>
      <w:bCs/>
      <w:sz w:val="20"/>
      <w:szCs w:val="20"/>
    </w:rPr>
  </w:style>
  <w:style w:type="paragraph" w:customStyle="1" w:styleId="xl166">
    <w:name w:val="xl166"/>
    <w:basedOn w:val="Normal"/>
    <w:rsid w:val="00051E6D"/>
    <w:pPr>
      <w:spacing w:before="100" w:beforeAutospacing="1" w:after="100" w:afterAutospacing="1"/>
      <w:textAlignment w:val="center"/>
    </w:pPr>
    <w:rPr>
      <w:sz w:val="20"/>
      <w:szCs w:val="20"/>
    </w:rPr>
  </w:style>
  <w:style w:type="paragraph" w:customStyle="1" w:styleId="xl167">
    <w:name w:val="xl167"/>
    <w:basedOn w:val="Normal"/>
    <w:rsid w:val="00051E6D"/>
    <w:pPr>
      <w:spacing w:before="100" w:beforeAutospacing="1" w:after="100" w:afterAutospacing="1"/>
      <w:textAlignment w:val="center"/>
    </w:pPr>
    <w:rPr>
      <w:rFonts w:ascii="Arial" w:hAnsi="Arial" w:cs="Arial"/>
      <w:b/>
      <w:bCs/>
      <w:sz w:val="20"/>
      <w:szCs w:val="20"/>
    </w:rPr>
  </w:style>
  <w:style w:type="paragraph" w:customStyle="1" w:styleId="xl168">
    <w:name w:val="xl168"/>
    <w:basedOn w:val="Normal"/>
    <w:rsid w:val="00051E6D"/>
    <w:pPr>
      <w:spacing w:before="100" w:beforeAutospacing="1" w:after="100" w:afterAutospacing="1"/>
      <w:jc w:val="center"/>
      <w:textAlignment w:val="center"/>
    </w:pPr>
    <w:rPr>
      <w:b/>
      <w:bCs/>
      <w:sz w:val="20"/>
      <w:szCs w:val="20"/>
    </w:rPr>
  </w:style>
  <w:style w:type="paragraph" w:customStyle="1" w:styleId="xl169">
    <w:name w:val="xl169"/>
    <w:basedOn w:val="Normal"/>
    <w:rsid w:val="00051E6D"/>
    <w:pPr>
      <w:spacing w:before="100" w:beforeAutospacing="1" w:after="100" w:afterAutospacing="1"/>
      <w:textAlignment w:val="center"/>
    </w:pPr>
    <w:rPr>
      <w:b/>
      <w:bCs/>
      <w:sz w:val="20"/>
      <w:szCs w:val="20"/>
    </w:rPr>
  </w:style>
  <w:style w:type="paragraph" w:customStyle="1" w:styleId="xl170">
    <w:name w:val="xl170"/>
    <w:basedOn w:val="Normal"/>
    <w:rsid w:val="00051E6D"/>
    <w:pPr>
      <w:spacing w:before="100" w:beforeAutospacing="1" w:after="100" w:afterAutospacing="1"/>
      <w:textAlignment w:val="center"/>
    </w:pPr>
    <w:rPr>
      <w:sz w:val="20"/>
      <w:szCs w:val="20"/>
    </w:rPr>
  </w:style>
  <w:style w:type="paragraph" w:customStyle="1" w:styleId="xl171">
    <w:name w:val="xl171"/>
    <w:basedOn w:val="Normal"/>
    <w:rsid w:val="00051E6D"/>
    <w:pPr>
      <w:spacing w:before="100" w:beforeAutospacing="1" w:after="100" w:afterAutospacing="1"/>
      <w:textAlignment w:val="center"/>
    </w:pPr>
    <w:rPr>
      <w:sz w:val="20"/>
      <w:szCs w:val="20"/>
    </w:rPr>
  </w:style>
  <w:style w:type="paragraph" w:customStyle="1" w:styleId="xl172">
    <w:name w:val="xl172"/>
    <w:basedOn w:val="Normal"/>
    <w:rsid w:val="00051E6D"/>
    <w:pPr>
      <w:spacing w:before="100" w:beforeAutospacing="1" w:after="100" w:afterAutospacing="1"/>
      <w:jc w:val="center"/>
      <w:textAlignment w:val="center"/>
    </w:pPr>
    <w:rPr>
      <w:sz w:val="20"/>
      <w:szCs w:val="20"/>
    </w:rPr>
  </w:style>
  <w:style w:type="paragraph" w:customStyle="1" w:styleId="xl173">
    <w:name w:val="xl173"/>
    <w:basedOn w:val="Normal"/>
    <w:rsid w:val="00051E6D"/>
    <w:pPr>
      <w:spacing w:before="100" w:beforeAutospacing="1" w:after="100" w:afterAutospacing="1"/>
      <w:textAlignment w:val="center"/>
    </w:pPr>
    <w:rPr>
      <w:rFonts w:ascii="Arial" w:hAnsi="Arial" w:cs="Arial"/>
      <w:b/>
      <w:bCs/>
      <w:sz w:val="20"/>
      <w:szCs w:val="20"/>
    </w:rPr>
  </w:style>
  <w:style w:type="paragraph" w:customStyle="1" w:styleId="xl174">
    <w:name w:val="xl174"/>
    <w:basedOn w:val="Normal"/>
    <w:rsid w:val="00051E6D"/>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5">
    <w:name w:val="xl17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6">
    <w:name w:val="xl17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7">
    <w:name w:val="xl17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78">
    <w:name w:val="xl17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u w:val="single"/>
    </w:rPr>
  </w:style>
  <w:style w:type="paragraph" w:customStyle="1" w:styleId="xl180">
    <w:name w:val="xl18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81">
    <w:name w:val="xl18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3">
    <w:name w:val="xl183"/>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4">
    <w:name w:val="xl18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u w:val="single"/>
    </w:rPr>
  </w:style>
  <w:style w:type="paragraph" w:customStyle="1" w:styleId="xl186">
    <w:name w:val="xl18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7">
    <w:name w:val="xl18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u w:val="single"/>
    </w:rPr>
  </w:style>
  <w:style w:type="paragraph" w:customStyle="1" w:styleId="xl188">
    <w:name w:val="xl18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89">
    <w:name w:val="xl18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u w:val="single"/>
    </w:rPr>
  </w:style>
  <w:style w:type="paragraph" w:customStyle="1" w:styleId="xl190">
    <w:name w:val="xl19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91">
    <w:name w:val="xl19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2">
    <w:name w:val="xl192"/>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93">
    <w:name w:val="xl19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95">
    <w:name w:val="xl195"/>
    <w:basedOn w:val="Normal"/>
    <w:rsid w:val="00051E6D"/>
    <w:pPr>
      <w:spacing w:before="100" w:beforeAutospacing="1" w:after="100" w:afterAutospacing="1"/>
      <w:textAlignment w:val="center"/>
    </w:pPr>
    <w:rPr>
      <w:sz w:val="20"/>
      <w:szCs w:val="20"/>
    </w:rPr>
  </w:style>
  <w:style w:type="paragraph" w:customStyle="1" w:styleId="xl196">
    <w:name w:val="xl196"/>
    <w:basedOn w:val="Normal"/>
    <w:rsid w:val="00051E6D"/>
    <w:pPr>
      <w:spacing w:before="100" w:beforeAutospacing="1" w:after="100" w:afterAutospacing="1"/>
      <w:textAlignment w:val="center"/>
    </w:pPr>
  </w:style>
  <w:style w:type="paragraph" w:customStyle="1" w:styleId="xl197">
    <w:name w:val="xl197"/>
    <w:basedOn w:val="Normal"/>
    <w:rsid w:val="00051E6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98">
    <w:name w:val="xl198"/>
    <w:basedOn w:val="Normal"/>
    <w:rsid w:val="00051E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99">
    <w:name w:val="xl19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00">
    <w:name w:val="xl200"/>
    <w:basedOn w:val="Normal"/>
    <w:rsid w:val="00051E6D"/>
    <w:pPr>
      <w:pBdr>
        <w:top w:val="single" w:sz="4" w:space="0" w:color="auto"/>
        <w:left w:val="single" w:sz="4" w:space="0" w:color="auto"/>
        <w:bottom w:val="single" w:sz="4" w:space="0" w:color="auto"/>
      </w:pBdr>
      <w:spacing w:before="100" w:beforeAutospacing="1" w:after="100" w:afterAutospacing="1"/>
      <w:jc w:val="right"/>
    </w:pPr>
    <w:rPr>
      <w:b/>
      <w:bCs/>
      <w:sz w:val="20"/>
      <w:szCs w:val="20"/>
    </w:rPr>
  </w:style>
  <w:style w:type="character" w:customStyle="1" w:styleId="fontstyle21">
    <w:name w:val="fontstyle21"/>
    <w:rsid w:val="00051E6D"/>
    <w:rPr>
      <w:rFonts w:ascii="Times New Roman" w:hAnsi="Times New Roman" w:cs="Times New Roman" w:hint="default"/>
      <w:b/>
      <w:bCs/>
      <w:i/>
      <w:iCs/>
      <w:color w:val="000000"/>
      <w:sz w:val="28"/>
      <w:szCs w:val="28"/>
    </w:rPr>
  </w:style>
  <w:style w:type="table" w:customStyle="1" w:styleId="TableGrid1">
    <w:name w:val="Table Grid1"/>
    <w:basedOn w:val="TableNormal"/>
    <w:next w:val="TableGrid"/>
    <w:uiPriority w:val="59"/>
    <w:rsid w:val="00051E6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color w:val="000000"/>
    </w:rPr>
  </w:style>
  <w:style w:type="character" w:customStyle="1" w:styleId="CharChar4">
    <w:name w:val="Char Char4"/>
    <w:rsid w:val="00051E6D"/>
    <w:rPr>
      <w:rFonts w:cs=".VnTime"/>
      <w:color w:val="0000FF"/>
      <w:sz w:val="24"/>
      <w:lang w:val="en-US" w:eastAsia="en-US" w:bidi="ar-SA"/>
    </w:rPr>
  </w:style>
  <w:style w:type="character" w:customStyle="1" w:styleId="CharChar41">
    <w:name w:val="Char Char41"/>
    <w:rsid w:val="00051E6D"/>
    <w:rPr>
      <w:rFonts w:cs=".VnTime"/>
      <w:color w:val="0000FF"/>
      <w:sz w:val="24"/>
      <w:lang w:val="en-US" w:eastAsia="en-US" w:bidi="ar-SA"/>
    </w:rPr>
  </w:style>
  <w:style w:type="paragraph" w:customStyle="1" w:styleId="Tenvb">
    <w:name w:val="Tenvb"/>
    <w:basedOn w:val="Normal"/>
    <w:rsid w:val="00051E6D"/>
    <w:pPr>
      <w:spacing w:before="120" w:after="120"/>
      <w:jc w:val="center"/>
    </w:pPr>
    <w:rPr>
      <w:b/>
      <w:color w:val="0000FF"/>
      <w:sz w:val="20"/>
      <w:szCs w:val="20"/>
    </w:rPr>
  </w:style>
  <w:style w:type="paragraph" w:customStyle="1" w:styleId="Char1CharCharChar">
    <w:name w:val="Char1 Char Char Char"/>
    <w:basedOn w:val="Normal"/>
    <w:rsid w:val="00051E6D"/>
    <w:pPr>
      <w:spacing w:after="160" w:line="240" w:lineRule="exact"/>
    </w:pPr>
    <w:rPr>
      <w:rFonts w:ascii="Tahoma" w:eastAsia="PMingLiU" w:hAnsi="Tahoma"/>
      <w:sz w:val="20"/>
      <w:szCs w:val="20"/>
    </w:rPr>
  </w:style>
  <w:style w:type="character" w:customStyle="1" w:styleId="PlainTextChar1">
    <w:name w:val="Plain Text Char1"/>
    <w:locked/>
    <w:rsid w:val="00051E6D"/>
    <w:rPr>
      <w:rFonts w:ascii="Courier New" w:eastAsia="Times New Roman" w:hAnsi="Courier New"/>
      <w:lang w:val="x-none" w:eastAsia="x-none"/>
    </w:rPr>
  </w:style>
  <w:style w:type="character" w:customStyle="1" w:styleId="ListParagraphChar">
    <w:name w:val="List Paragraph Char"/>
    <w:aliases w:val="Norm Char,Nga 3 Char,List Paragraph1 Char,Đoạn của Danh sách Char,List Paragraph11 Char,Paragraph Char,liet ke Char,List Paragraph 1 Char,List para Char,bang chu Char,Bullet L1 Char,Colorful List - Accent 11 Char,bullet 1 Char"/>
    <w:link w:val="ListParagraph"/>
    <w:uiPriority w:val="34"/>
    <w:locked/>
    <w:rsid w:val="00051E6D"/>
    <w:rPr>
      <w:rFonts w:eastAsia="Batang"/>
      <w:sz w:val="24"/>
      <w:szCs w:val="24"/>
      <w:lang w:val="x-none" w:eastAsia="ko-KR"/>
    </w:rPr>
  </w:style>
  <w:style w:type="paragraph" w:customStyle="1" w:styleId="xl63">
    <w:name w:val="xl63"/>
    <w:basedOn w:val="Normal"/>
    <w:rsid w:val="00051E6D"/>
    <w:pPr>
      <w:spacing w:before="100" w:beforeAutospacing="1" w:after="100" w:afterAutospacing="1"/>
      <w:jc w:val="center"/>
      <w:textAlignment w:val="center"/>
    </w:pPr>
    <w:rPr>
      <w:b/>
      <w:bCs/>
      <w:lang w:eastAsia="ja-JP"/>
    </w:rPr>
  </w:style>
  <w:style w:type="paragraph" w:customStyle="1" w:styleId="xl64">
    <w:name w:val="xl64"/>
    <w:basedOn w:val="Normal"/>
    <w:rsid w:val="00051E6D"/>
    <w:pPr>
      <w:spacing w:before="100" w:beforeAutospacing="1" w:after="100" w:afterAutospacing="1"/>
    </w:pPr>
    <w:rPr>
      <w:lang w:eastAsia="ja-JP"/>
    </w:rPr>
  </w:style>
  <w:style w:type="paragraph" w:customStyle="1" w:styleId="xl65">
    <w:name w:val="xl65"/>
    <w:basedOn w:val="Normal"/>
    <w:rsid w:val="00051E6D"/>
    <w:pPr>
      <w:spacing w:before="100" w:beforeAutospacing="1" w:after="100" w:afterAutospacing="1"/>
      <w:jc w:val="center"/>
    </w:pPr>
    <w:rPr>
      <w:lang w:eastAsia="ja-JP"/>
    </w:rPr>
  </w:style>
  <w:style w:type="paragraph" w:customStyle="1" w:styleId="xl66">
    <w:name w:val="xl66"/>
    <w:basedOn w:val="Normal"/>
    <w:rsid w:val="00051E6D"/>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eastAsia="ja-JP"/>
    </w:rPr>
  </w:style>
  <w:style w:type="paragraph" w:customStyle="1" w:styleId="xl67">
    <w:name w:val="xl67"/>
    <w:basedOn w:val="Normal"/>
    <w:rsid w:val="00051E6D"/>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eastAsia="ja-JP"/>
    </w:rPr>
  </w:style>
  <w:style w:type="paragraph" w:customStyle="1" w:styleId="xl68">
    <w:name w:val="xl6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ja-JP"/>
    </w:rPr>
  </w:style>
  <w:style w:type="paragraph" w:customStyle="1" w:styleId="xl69">
    <w:name w:val="xl6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ja-JP"/>
    </w:rPr>
  </w:style>
  <w:style w:type="paragraph" w:customStyle="1" w:styleId="xl70">
    <w:name w:val="xl70"/>
    <w:basedOn w:val="Normal"/>
    <w:rsid w:val="00051E6D"/>
    <w:pPr>
      <w:spacing w:before="100" w:beforeAutospacing="1" w:after="100" w:afterAutospacing="1"/>
      <w:textAlignment w:val="center"/>
    </w:pPr>
    <w:rPr>
      <w:lang w:eastAsia="ja-JP"/>
    </w:rPr>
  </w:style>
  <w:style w:type="paragraph" w:customStyle="1" w:styleId="xl71">
    <w:name w:val="xl7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ja-JP"/>
    </w:rPr>
  </w:style>
  <w:style w:type="paragraph" w:customStyle="1" w:styleId="xl72">
    <w:name w:val="xl7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ja-JP"/>
    </w:rPr>
  </w:style>
  <w:style w:type="paragraph" w:customStyle="1" w:styleId="xl73">
    <w:name w:val="xl7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ja-JP"/>
    </w:rPr>
  </w:style>
  <w:style w:type="paragraph" w:customStyle="1" w:styleId="xl74">
    <w:name w:val="xl7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eastAsia="ja-JP"/>
    </w:rPr>
  </w:style>
  <w:style w:type="table" w:customStyle="1" w:styleId="TableGrid2">
    <w:name w:val="Table Grid2"/>
    <w:basedOn w:val="TableNormal"/>
    <w:next w:val="TableGrid"/>
    <w:rsid w:val="00051E6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link w:val="ColorfulList-Accent1"/>
    <w:uiPriority w:val="34"/>
    <w:rsid w:val="00051E6D"/>
  </w:style>
  <w:style w:type="table" w:styleId="ColorfulList-Accent1">
    <w:name w:val="Colorful List Accent 1"/>
    <w:basedOn w:val="TableNormal"/>
    <w:link w:val="ColorfulList-Accent1Char"/>
    <w:uiPriority w:val="34"/>
    <w:unhideWhenUsed/>
    <w:rsid w:val="00051E6D"/>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DefaultParagraphFontParaCharCharCharCharChar">
    <w:name w:val="Default Paragraph Font Para Char Char Char Char Char"/>
    <w:autoRedefine/>
    <w:rsid w:val="00051E6D"/>
    <w:pPr>
      <w:tabs>
        <w:tab w:val="left" w:pos="1152"/>
      </w:tabs>
      <w:spacing w:before="120" w:after="120" w:line="312" w:lineRule="auto"/>
    </w:pPr>
    <w:rPr>
      <w:rFonts w:ascii="Arial" w:hAnsi="Arial" w:cs="Arial"/>
      <w:sz w:val="26"/>
      <w:szCs w:val="26"/>
    </w:rPr>
  </w:style>
  <w:style w:type="character" w:customStyle="1" w:styleId="cpChagiiquyt1">
    <w:name w:val="Đề cập Chưa giải quyết1"/>
    <w:uiPriority w:val="99"/>
    <w:semiHidden/>
    <w:unhideWhenUsed/>
    <w:rsid w:val="00051E6D"/>
    <w:rPr>
      <w:color w:val="605E5C"/>
      <w:shd w:val="clear" w:color="auto" w:fill="E1DFDD"/>
    </w:rPr>
  </w:style>
  <w:style w:type="character" w:customStyle="1" w:styleId="UnresolvedMention1">
    <w:name w:val="Unresolved Mention1"/>
    <w:uiPriority w:val="99"/>
    <w:semiHidden/>
    <w:unhideWhenUsed/>
    <w:rsid w:val="00255AB6"/>
    <w:rPr>
      <w:color w:val="605E5C"/>
      <w:shd w:val="clear" w:color="auto" w:fill="E1DFDD"/>
    </w:rPr>
  </w:style>
  <w:style w:type="paragraph" w:styleId="NormalIndent">
    <w:name w:val="Normal Indent"/>
    <w:basedOn w:val="Normal"/>
    <w:rsid w:val="00255AB6"/>
    <w:pPr>
      <w:widowControl w:val="0"/>
      <w:ind w:left="851"/>
      <w:jc w:val="both"/>
    </w:pPr>
    <w:rPr>
      <w:rFonts w:ascii="MS Mincho" w:eastAsia="MS Mincho" w:hAnsi="Century"/>
      <w:kern w:val="2"/>
      <w:sz w:val="22"/>
      <w:szCs w:val="22"/>
      <w:lang w:eastAsia="ja-JP"/>
    </w:rPr>
  </w:style>
  <w:style w:type="paragraph" w:styleId="CommentSubject">
    <w:name w:val="annotation subject"/>
    <w:basedOn w:val="CommentText"/>
    <w:next w:val="CommentText"/>
    <w:link w:val="CommentSubjectChar"/>
    <w:uiPriority w:val="99"/>
    <w:unhideWhenUsed/>
    <w:rsid w:val="00741E12"/>
    <w:rPr>
      <w:rFonts w:ascii="Times New Roman" w:eastAsia="Calibri" w:hAnsi="Times New Roman"/>
      <w:b/>
      <w:bCs/>
      <w:lang w:val="en-US" w:eastAsia="en-US"/>
    </w:rPr>
  </w:style>
  <w:style w:type="character" w:customStyle="1" w:styleId="CommentSubjectChar">
    <w:name w:val="Comment Subject Char"/>
    <w:link w:val="CommentSubject"/>
    <w:uiPriority w:val="99"/>
    <w:rsid w:val="00741E12"/>
    <w:rPr>
      <w:rFonts w:ascii=".VnTime" w:eastAsia="Calibri" w:hAnsi=".VnTime"/>
      <w:b/>
      <w:bCs/>
      <w:lang w:val="x-none" w:eastAsia="x-none"/>
    </w:rPr>
  </w:style>
  <w:style w:type="character" w:customStyle="1" w:styleId="tensanpham">
    <w:name w:val="tensanpham"/>
    <w:rsid w:val="00741E12"/>
  </w:style>
  <w:style w:type="paragraph" w:styleId="HTMLPreformatted">
    <w:name w:val="HTML Preformatted"/>
    <w:basedOn w:val="Normal"/>
    <w:link w:val="HTMLPreformattedChar"/>
    <w:uiPriority w:val="99"/>
    <w:unhideWhenUsed/>
    <w:rsid w:val="00741E12"/>
    <w:rPr>
      <w:rFonts w:ascii="Consolas" w:eastAsia="Calibri" w:hAnsi="Consolas"/>
      <w:sz w:val="20"/>
      <w:szCs w:val="20"/>
    </w:rPr>
  </w:style>
  <w:style w:type="character" w:customStyle="1" w:styleId="HTMLPreformattedChar">
    <w:name w:val="HTML Preformatted Char"/>
    <w:link w:val="HTMLPreformatted"/>
    <w:uiPriority w:val="99"/>
    <w:rsid w:val="00741E12"/>
    <w:rPr>
      <w:rFonts w:ascii="Consolas" w:eastAsia="Calibri" w:hAnsi="Consolas"/>
    </w:rPr>
  </w:style>
  <w:style w:type="paragraph" w:customStyle="1" w:styleId="irikap">
    <w:name w:val="irikap"/>
    <w:basedOn w:val="Normal"/>
    <w:rsid w:val="006316B7"/>
    <w:pPr>
      <w:spacing w:before="100" w:beforeAutospacing="1" w:after="100" w:afterAutospacing="1"/>
    </w:pPr>
  </w:style>
  <w:style w:type="character" w:customStyle="1" w:styleId="Tablecaption">
    <w:name w:val="Table caption_"/>
    <w:link w:val="Tablecaption0"/>
    <w:uiPriority w:val="99"/>
    <w:locked/>
    <w:rsid w:val="00323654"/>
    <w:rPr>
      <w:sz w:val="26"/>
      <w:szCs w:val="26"/>
      <w:shd w:val="clear" w:color="auto" w:fill="FFFFFF"/>
    </w:rPr>
  </w:style>
  <w:style w:type="paragraph" w:customStyle="1" w:styleId="Tablecaption0">
    <w:name w:val="Table caption"/>
    <w:basedOn w:val="Normal"/>
    <w:link w:val="Tablecaption"/>
    <w:uiPriority w:val="99"/>
    <w:rsid w:val="00323654"/>
    <w:pPr>
      <w:widowControl w:val="0"/>
      <w:shd w:val="clear" w:color="auto" w:fill="FFFFFF"/>
      <w:spacing w:line="256" w:lineRule="auto"/>
      <w:ind w:firstLine="720"/>
      <w:jc w:val="center"/>
    </w:pPr>
    <w:rPr>
      <w:sz w:val="26"/>
      <w:szCs w:val="26"/>
    </w:rPr>
  </w:style>
  <w:style w:type="character" w:customStyle="1" w:styleId="Other">
    <w:name w:val="Other_"/>
    <w:link w:val="Other0"/>
    <w:uiPriority w:val="99"/>
    <w:locked/>
    <w:rsid w:val="00323654"/>
    <w:rPr>
      <w:i/>
      <w:iCs/>
      <w:sz w:val="26"/>
      <w:szCs w:val="26"/>
      <w:shd w:val="clear" w:color="auto" w:fill="FFFFFF"/>
    </w:rPr>
  </w:style>
  <w:style w:type="paragraph" w:customStyle="1" w:styleId="Other0">
    <w:name w:val="Other"/>
    <w:basedOn w:val="Normal"/>
    <w:link w:val="Other"/>
    <w:uiPriority w:val="99"/>
    <w:rsid w:val="00323654"/>
    <w:pPr>
      <w:widowControl w:val="0"/>
      <w:shd w:val="clear" w:color="auto" w:fill="FFFFFF"/>
      <w:spacing w:after="100" w:line="261" w:lineRule="auto"/>
      <w:ind w:firstLine="400"/>
      <w:jc w:val="center"/>
    </w:pPr>
    <w:rPr>
      <w:i/>
      <w:iCs/>
      <w:sz w:val="26"/>
      <w:szCs w:val="26"/>
    </w:rPr>
  </w:style>
  <w:style w:type="character" w:customStyle="1" w:styleId="Heading20">
    <w:name w:val="Heading #2_"/>
    <w:link w:val="Heading21"/>
    <w:uiPriority w:val="99"/>
    <w:locked/>
    <w:rsid w:val="00323654"/>
    <w:rPr>
      <w:b/>
      <w:bCs/>
      <w:i/>
      <w:iCs/>
      <w:sz w:val="26"/>
      <w:szCs w:val="26"/>
      <w:shd w:val="clear" w:color="auto" w:fill="FFFFFF"/>
    </w:rPr>
  </w:style>
  <w:style w:type="paragraph" w:customStyle="1" w:styleId="Heading21">
    <w:name w:val="Heading #2"/>
    <w:basedOn w:val="Normal"/>
    <w:link w:val="Heading20"/>
    <w:uiPriority w:val="99"/>
    <w:rsid w:val="00323654"/>
    <w:pPr>
      <w:widowControl w:val="0"/>
      <w:shd w:val="clear" w:color="auto" w:fill="FFFFFF"/>
      <w:spacing w:after="340" w:line="244" w:lineRule="auto"/>
      <w:ind w:firstLine="370"/>
      <w:jc w:val="center"/>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20048">
      <w:bodyDiv w:val="1"/>
      <w:marLeft w:val="0"/>
      <w:marRight w:val="0"/>
      <w:marTop w:val="0"/>
      <w:marBottom w:val="0"/>
      <w:divBdr>
        <w:top w:val="none" w:sz="0" w:space="0" w:color="auto"/>
        <w:left w:val="none" w:sz="0" w:space="0" w:color="auto"/>
        <w:bottom w:val="none" w:sz="0" w:space="0" w:color="auto"/>
        <w:right w:val="none" w:sz="0" w:space="0" w:color="auto"/>
      </w:divBdr>
    </w:div>
    <w:div w:id="897402769">
      <w:bodyDiv w:val="1"/>
      <w:marLeft w:val="0"/>
      <w:marRight w:val="0"/>
      <w:marTop w:val="0"/>
      <w:marBottom w:val="0"/>
      <w:divBdr>
        <w:top w:val="none" w:sz="0" w:space="0" w:color="auto"/>
        <w:left w:val="none" w:sz="0" w:space="0" w:color="auto"/>
        <w:bottom w:val="none" w:sz="0" w:space="0" w:color="auto"/>
        <w:right w:val="none" w:sz="0" w:space="0" w:color="auto"/>
      </w:divBdr>
    </w:div>
    <w:div w:id="1155994098">
      <w:bodyDiv w:val="1"/>
      <w:marLeft w:val="0"/>
      <w:marRight w:val="0"/>
      <w:marTop w:val="0"/>
      <w:marBottom w:val="0"/>
      <w:divBdr>
        <w:top w:val="none" w:sz="0" w:space="0" w:color="auto"/>
        <w:left w:val="none" w:sz="0" w:space="0" w:color="auto"/>
        <w:bottom w:val="none" w:sz="0" w:space="0" w:color="auto"/>
        <w:right w:val="none" w:sz="0" w:space="0" w:color="auto"/>
      </w:divBdr>
    </w:div>
    <w:div w:id="1706441998">
      <w:bodyDiv w:val="1"/>
      <w:marLeft w:val="0"/>
      <w:marRight w:val="0"/>
      <w:marTop w:val="0"/>
      <w:marBottom w:val="0"/>
      <w:divBdr>
        <w:top w:val="none" w:sz="0" w:space="0" w:color="auto"/>
        <w:left w:val="none" w:sz="0" w:space="0" w:color="auto"/>
        <w:bottom w:val="none" w:sz="0" w:space="0" w:color="auto"/>
        <w:right w:val="none" w:sz="0" w:space="0" w:color="auto"/>
      </w:divBdr>
    </w:div>
    <w:div w:id="17329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C8ED4-48E6-4E3C-BF9A-6F494690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2531</Words>
  <Characters>14430</Characters>
  <Application>Microsoft Office Word</Application>
  <DocSecurity>0</DocSecurity>
  <Lines>120</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CỘNG HÒA XÃ HỘI CHỦ NGHĨA VIỆT NAM</vt:lpstr>
      <vt:lpstr>CỘNG HÒA XÃ HỘI CHỦ NGHĨA VIỆT NAM</vt:lpstr>
    </vt:vector>
  </TitlesOfParts>
  <Company>http://www.itfriend.org</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Smart</dc:creator>
  <cp:keywords/>
  <cp:lastModifiedBy>DANGDONG</cp:lastModifiedBy>
  <cp:revision>3</cp:revision>
  <cp:lastPrinted>2023-09-22T04:24:00Z</cp:lastPrinted>
  <dcterms:created xsi:type="dcterms:W3CDTF">2023-09-22T03:55:00Z</dcterms:created>
  <dcterms:modified xsi:type="dcterms:W3CDTF">2023-09-22T04:25:00Z</dcterms:modified>
</cp:coreProperties>
</file>