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1B9EE" w14:textId="3C504ECA" w:rsidR="00295926" w:rsidRPr="00D635B1" w:rsidRDefault="00777970" w:rsidP="00816702">
      <w:pPr>
        <w:spacing w:after="120"/>
        <w:jc w:val="center"/>
        <w:rPr>
          <w:rFonts w:eastAsia="Arial"/>
          <w:b/>
          <w:sz w:val="28"/>
          <w:szCs w:val="28"/>
          <w:lang w:val="en-US"/>
        </w:rPr>
      </w:pPr>
      <w:r w:rsidRPr="00D635B1">
        <w:rPr>
          <w:rFonts w:eastAsia="Arial"/>
          <w:b/>
          <w:sz w:val="28"/>
          <w:szCs w:val="28"/>
          <w:lang w:val="en-US"/>
        </w:rPr>
        <w:t>ĐIỀU KHOẢN THAM CHIẾU (TOR)</w:t>
      </w:r>
    </w:p>
    <w:p w14:paraId="4A2B879E" w14:textId="4F878BDE" w:rsidR="00B34453" w:rsidRPr="00D635B1" w:rsidRDefault="00B34453" w:rsidP="00816702">
      <w:pPr>
        <w:spacing w:after="120"/>
        <w:jc w:val="center"/>
        <w:rPr>
          <w:rFonts w:eastAsia="Arial"/>
          <w:b/>
          <w:lang w:val="en-US"/>
        </w:rPr>
      </w:pPr>
      <w:r w:rsidRPr="00D635B1">
        <w:rPr>
          <w:rFonts w:eastAsia="Arial"/>
          <w:b/>
          <w:lang w:val="en-US"/>
        </w:rPr>
        <w:t xml:space="preserve">ĐÁNH GIÁ CUỐI </w:t>
      </w:r>
      <w:r w:rsidR="00BF6B6B" w:rsidRPr="00D635B1">
        <w:rPr>
          <w:rFonts w:eastAsia="Arial"/>
          <w:b/>
          <w:lang w:val="en-US"/>
        </w:rPr>
        <w:t xml:space="preserve">KỲ </w:t>
      </w:r>
      <w:r w:rsidRPr="00D635B1">
        <w:rPr>
          <w:rFonts w:eastAsia="Arial"/>
          <w:b/>
          <w:lang w:val="en-US"/>
        </w:rPr>
        <w:t>DỰ ÁN HÒA NHẬP 1</w:t>
      </w:r>
    </w:p>
    <w:p w14:paraId="307350CD" w14:textId="5951872A" w:rsidR="009B24C1" w:rsidRPr="00783A65" w:rsidRDefault="00B34453" w:rsidP="00816702">
      <w:pPr>
        <w:spacing w:after="120"/>
        <w:jc w:val="center"/>
        <w:rPr>
          <w:rFonts w:eastAsia="Arial"/>
          <w:lang w:val="en-US"/>
        </w:rPr>
      </w:pPr>
      <w:r w:rsidRPr="00783A65">
        <w:rPr>
          <w:rFonts w:eastAsia="Arial"/>
          <w:lang w:val="en-US"/>
        </w:rPr>
        <w:t xml:space="preserve">TẠI </w:t>
      </w:r>
      <w:r w:rsidR="007076EE">
        <w:rPr>
          <w:rFonts w:eastAsia="Arial"/>
          <w:lang w:val="en-US"/>
        </w:rPr>
        <w:t xml:space="preserve">3 TỈNH/THÀNH </w:t>
      </w:r>
      <w:r w:rsidRPr="00783A65">
        <w:rPr>
          <w:rFonts w:eastAsia="Arial"/>
          <w:lang w:val="en-US"/>
        </w:rPr>
        <w:t xml:space="preserve">QUẢNG TRỊ, HUẾ VÀ </w:t>
      </w:r>
      <w:r w:rsidR="007076EE">
        <w:rPr>
          <w:rFonts w:eastAsia="Arial"/>
          <w:lang w:val="en-US"/>
        </w:rPr>
        <w:t>ĐÀ NẴNG</w:t>
      </w:r>
    </w:p>
    <w:p w14:paraId="7516D279" w14:textId="77777777" w:rsidR="00295926" w:rsidRPr="00B7550E" w:rsidRDefault="00295926" w:rsidP="00816702">
      <w:pPr>
        <w:tabs>
          <w:tab w:val="left" w:pos="-720"/>
        </w:tabs>
        <w:jc w:val="both"/>
        <w:rPr>
          <w:b/>
        </w:rPr>
      </w:pPr>
    </w:p>
    <w:p w14:paraId="4B189366" w14:textId="7A5A1567" w:rsidR="0074265E" w:rsidRPr="00533F54" w:rsidRDefault="00D635B1" w:rsidP="00816702">
      <w:pPr>
        <w:numPr>
          <w:ilvl w:val="0"/>
          <w:numId w:val="16"/>
        </w:numPr>
        <w:pBdr>
          <w:top w:val="nil"/>
          <w:left w:val="nil"/>
          <w:bottom w:val="nil"/>
          <w:right w:val="nil"/>
          <w:between w:val="nil"/>
        </w:pBdr>
        <w:spacing w:after="120"/>
        <w:jc w:val="both"/>
        <w:rPr>
          <w:rFonts w:eastAsia="Arial"/>
          <w:b/>
          <w:bCs/>
          <w:color w:val="000000"/>
        </w:rPr>
      </w:pPr>
      <w:r w:rsidRPr="00533F54">
        <w:rPr>
          <w:rFonts w:eastAsia="Arial"/>
          <w:b/>
          <w:bCs/>
          <w:color w:val="000000"/>
          <w:lang w:val="en-US"/>
        </w:rPr>
        <w:t>GIỚI THIỆU CHUNG</w:t>
      </w:r>
    </w:p>
    <w:p w14:paraId="35D3FF8D" w14:textId="47D3B5CC" w:rsidR="00777970" w:rsidRPr="00C5047A" w:rsidRDefault="00777970" w:rsidP="00816702">
      <w:pPr>
        <w:spacing w:after="120"/>
        <w:ind w:left="360"/>
        <w:jc w:val="both"/>
        <w:rPr>
          <w:color w:val="000000"/>
          <w:lang w:val="en-US"/>
        </w:rPr>
      </w:pPr>
      <w:r w:rsidRPr="00C5047A">
        <w:rPr>
          <w:color w:val="000000"/>
        </w:rPr>
        <w:t xml:space="preserve">Trung tâm Sáng kiến Sức khỏe và Dân số (CCIHP) là một tổ chức khoa học kỹ thuật ngoài công lập, thành lập năm 2008, trực thuộc Liên hiệp các Hội Khoa học và Kỹ thuật Việt Nam (VUSTA), đã được lựa chọn là đối tác quản lý và triển khai Dự án </w:t>
      </w:r>
      <w:r w:rsidRPr="00C5047A">
        <w:rPr>
          <w:iCs/>
          <w:color w:val="000000"/>
        </w:rPr>
        <w:t>“Hòa nhập 1”</w:t>
      </w:r>
      <w:r w:rsidRPr="00C5047A">
        <w:rPr>
          <w:color w:val="000000"/>
        </w:rPr>
        <w:t xml:space="preserve"> tại 3 tỉnh</w:t>
      </w:r>
      <w:r w:rsidR="00C0537B" w:rsidRPr="00C5047A">
        <w:rPr>
          <w:color w:val="000000"/>
          <w:lang w:val="en-US"/>
        </w:rPr>
        <w:t>/thành</w:t>
      </w:r>
      <w:r w:rsidRPr="00C5047A">
        <w:rPr>
          <w:color w:val="000000"/>
        </w:rPr>
        <w:t xml:space="preserve"> miền </w:t>
      </w:r>
      <w:r w:rsidR="00C0537B" w:rsidRPr="00C5047A">
        <w:rPr>
          <w:color w:val="000000"/>
          <w:lang w:val="en-US"/>
        </w:rPr>
        <w:t>T</w:t>
      </w:r>
      <w:r w:rsidRPr="00C5047A">
        <w:rPr>
          <w:color w:val="000000"/>
        </w:rPr>
        <w:t xml:space="preserve">rung gồm: Quảng Trị, Thừa Thiên Huế và Quảng Nam </w:t>
      </w:r>
      <w:r w:rsidR="00C0537B" w:rsidRPr="00C5047A">
        <w:rPr>
          <w:color w:val="000000"/>
          <w:lang w:val="en-US"/>
        </w:rPr>
        <w:t xml:space="preserve">(nay là Thành phố Huế và Đà Nẵng) </w:t>
      </w:r>
      <w:r w:rsidRPr="00C5047A">
        <w:rPr>
          <w:color w:val="000000"/>
        </w:rPr>
        <w:t xml:space="preserve">từ năm 2022 </w:t>
      </w:r>
      <w:r w:rsidR="00E67539" w:rsidRPr="00C5047A">
        <w:rPr>
          <w:color w:val="000000"/>
          <w:lang w:val="en-US"/>
        </w:rPr>
        <w:t xml:space="preserve">đến </w:t>
      </w:r>
      <w:r w:rsidR="00740569" w:rsidRPr="00C5047A">
        <w:rPr>
          <w:color w:val="000000"/>
          <w:lang w:val="en-US"/>
        </w:rPr>
        <w:t xml:space="preserve">tháng 6 </w:t>
      </w:r>
      <w:r w:rsidR="00E67539" w:rsidRPr="00C5047A">
        <w:rPr>
          <w:color w:val="000000"/>
          <w:lang w:val="en-US"/>
        </w:rPr>
        <w:t>n</w:t>
      </w:r>
      <w:r w:rsidRPr="00C5047A">
        <w:rPr>
          <w:color w:val="000000"/>
        </w:rPr>
        <w:t xml:space="preserve">ăm 2026. Dự án </w:t>
      </w:r>
      <w:r w:rsidRPr="00C5047A">
        <w:rPr>
          <w:iCs/>
          <w:color w:val="000000"/>
        </w:rPr>
        <w:t>Hòa nhập 1</w:t>
      </w:r>
      <w:r w:rsidRPr="00C5047A">
        <w:rPr>
          <w:i/>
          <w:iCs/>
          <w:color w:val="000000"/>
        </w:rPr>
        <w:t xml:space="preserve"> </w:t>
      </w:r>
      <w:r w:rsidR="00550E72" w:rsidRPr="00C5047A">
        <w:rPr>
          <w:color w:val="222222"/>
          <w:lang w:val="en-US"/>
        </w:rPr>
        <w:t xml:space="preserve">thuộc </w:t>
      </w:r>
      <w:r w:rsidR="00816702" w:rsidRPr="00533F54">
        <w:rPr>
          <w:b/>
          <w:bCs/>
          <w:color w:val="222222"/>
          <w:lang w:val="en-US"/>
        </w:rPr>
        <w:t>chương</w:t>
      </w:r>
      <w:r w:rsidR="00816702" w:rsidRPr="00533F54">
        <w:rPr>
          <w:b/>
          <w:bCs/>
          <w:color w:val="222222"/>
        </w:rPr>
        <w:t xml:space="preserve"> trình</w:t>
      </w:r>
      <w:r w:rsidR="00816702">
        <w:rPr>
          <w:color w:val="222222"/>
        </w:rPr>
        <w:t xml:space="preserve"> </w:t>
      </w:r>
      <w:r w:rsidR="00550E72" w:rsidRPr="00C5047A">
        <w:rPr>
          <w:b/>
          <w:color w:val="222222"/>
          <w:lang w:val="en-US"/>
        </w:rPr>
        <w:t>dự án Hòa</w:t>
      </w:r>
      <w:r w:rsidR="00E40D2A" w:rsidRPr="00C5047A">
        <w:rPr>
          <w:b/>
          <w:color w:val="222222"/>
          <w:lang w:val="en-US"/>
        </w:rPr>
        <w:t xml:space="preserve"> nhập</w:t>
      </w:r>
      <w:r w:rsidR="00C31A0B" w:rsidRPr="00C5047A">
        <w:rPr>
          <w:rStyle w:val="FootnoteReference"/>
          <w:b/>
          <w:color w:val="222222"/>
          <w:lang w:val="en-US"/>
        </w:rPr>
        <w:footnoteReference w:id="1"/>
      </w:r>
      <w:r w:rsidR="00E40D2A" w:rsidRPr="00C5047A">
        <w:rPr>
          <w:color w:val="222222"/>
          <w:lang w:val="en-US"/>
        </w:rPr>
        <w:t xml:space="preserve"> </w:t>
      </w:r>
      <w:r w:rsidR="00550E72" w:rsidRPr="00C5047A">
        <w:rPr>
          <w:color w:val="222222"/>
          <w:lang w:val="en-US"/>
        </w:rPr>
        <w:t xml:space="preserve"> </w:t>
      </w:r>
      <w:r w:rsidR="00E40D2A" w:rsidRPr="00C5047A">
        <w:rPr>
          <w:color w:val="222222"/>
          <w:lang w:val="en-US"/>
        </w:rPr>
        <w:t xml:space="preserve">với </w:t>
      </w:r>
      <w:r w:rsidRPr="00C5047A">
        <w:rPr>
          <w:color w:val="222222"/>
        </w:rPr>
        <w:t xml:space="preserve">mục đích </w:t>
      </w:r>
      <w:r w:rsidR="00892E10" w:rsidRPr="00C5047A">
        <w:rPr>
          <w:color w:val="222222"/>
          <w:lang w:val="en-US"/>
        </w:rPr>
        <w:t xml:space="preserve">cải thiện </w:t>
      </w:r>
      <w:r w:rsidRPr="00C5047A">
        <w:rPr>
          <w:color w:val="222222"/>
        </w:rPr>
        <w:t>chất lượng sống của người</w:t>
      </w:r>
      <w:r w:rsidR="00C0537B" w:rsidRPr="00C5047A">
        <w:rPr>
          <w:color w:val="222222"/>
          <w:lang w:val="en-US"/>
        </w:rPr>
        <w:t xml:space="preserve"> </w:t>
      </w:r>
      <w:r w:rsidRPr="00C5047A">
        <w:rPr>
          <w:color w:val="222222"/>
        </w:rPr>
        <w:t>khuyết tật</w:t>
      </w:r>
      <w:r w:rsidR="00E40D2A" w:rsidRPr="00C5047A">
        <w:rPr>
          <w:color w:val="222222"/>
          <w:lang w:val="en-US"/>
        </w:rPr>
        <w:t xml:space="preserve"> tại 8 tỉnh bị phun rải nặng chất da cam</w:t>
      </w:r>
      <w:r w:rsidRPr="00C5047A">
        <w:rPr>
          <w:color w:val="000000"/>
        </w:rPr>
        <w:t>, được thực hiện với sự hỗ trợ về tài chính từ C</w:t>
      </w:r>
      <w:r w:rsidR="00C0537B" w:rsidRPr="00C5047A">
        <w:rPr>
          <w:color w:val="000000"/>
          <w:lang w:val="en-US"/>
        </w:rPr>
        <w:t>hính phủ Mỹ</w:t>
      </w:r>
      <w:r w:rsidRPr="00C5047A">
        <w:rPr>
          <w:color w:val="222222"/>
        </w:rPr>
        <w:t xml:space="preserve">, dưới sự giám sát, quản lý nhà nước của </w:t>
      </w:r>
      <w:r w:rsidR="00816702">
        <w:rPr>
          <w:color w:val="222222"/>
        </w:rPr>
        <w:t xml:space="preserve">Chủ dự án - </w:t>
      </w:r>
      <w:r w:rsidRPr="00C5047A">
        <w:rPr>
          <w:color w:val="000000"/>
        </w:rPr>
        <w:t xml:space="preserve">Trung tâm hành động quốc gia khắc phục hậu quả chất độc hóa học và môi trường (viết tắt là NACCET), thuộc </w:t>
      </w:r>
      <w:r w:rsidR="007B601C" w:rsidRPr="00C5047A">
        <w:rPr>
          <w:color w:val="000000"/>
          <w:lang w:val="en-US"/>
        </w:rPr>
        <w:t xml:space="preserve">Binh chủng </w:t>
      </w:r>
      <w:r w:rsidRPr="00C5047A">
        <w:rPr>
          <w:color w:val="000000"/>
        </w:rPr>
        <w:t>Hoá học, Bộ Quốc phòng và các Sở, ban ngành liên quan tại địa phương</w:t>
      </w:r>
      <w:r w:rsidRPr="00C5047A">
        <w:rPr>
          <w:color w:val="000000"/>
          <w:lang w:val="en-US"/>
        </w:rPr>
        <w:t>.</w:t>
      </w:r>
    </w:p>
    <w:p w14:paraId="022DAAC1" w14:textId="1718940D" w:rsidR="00312938" w:rsidRPr="00876DE3" w:rsidRDefault="00C0537B" w:rsidP="00816702">
      <w:pPr>
        <w:ind w:left="360"/>
        <w:jc w:val="both"/>
        <w:rPr>
          <w:color w:val="000000"/>
        </w:rPr>
      </w:pPr>
      <w:r>
        <w:rPr>
          <w:color w:val="000000"/>
          <w:lang w:val="en-US"/>
        </w:rPr>
        <w:t>Các m</w:t>
      </w:r>
      <w:r w:rsidR="00312938" w:rsidRPr="00876DE3">
        <w:rPr>
          <w:color w:val="000000"/>
        </w:rPr>
        <w:t xml:space="preserve">ục tiêu cụ thể của dự án </w:t>
      </w:r>
      <w:r w:rsidR="00C5047A">
        <w:rPr>
          <w:color w:val="000000"/>
          <w:lang w:val="en-US"/>
        </w:rPr>
        <w:t xml:space="preserve">Hòa nhập </w:t>
      </w:r>
      <w:r w:rsidR="00312938" w:rsidRPr="00876DE3">
        <w:rPr>
          <w:color w:val="000000"/>
        </w:rPr>
        <w:t>là:</w:t>
      </w:r>
    </w:p>
    <w:p w14:paraId="2CFC505B" w14:textId="77777777" w:rsidR="00312938" w:rsidRPr="00876DE3" w:rsidRDefault="00312938" w:rsidP="00816702">
      <w:pPr>
        <w:pStyle w:val="Bullet"/>
        <w:spacing w:line="240" w:lineRule="auto"/>
        <w:rPr>
          <w:sz w:val="24"/>
        </w:rPr>
      </w:pPr>
      <w:r w:rsidRPr="00F010E8">
        <w:rPr>
          <w:sz w:val="24"/>
        </w:rPr>
        <w:t>Mục tiêu cụ thể 1:</w:t>
      </w:r>
      <w:r w:rsidRPr="00876DE3">
        <w:rPr>
          <w:sz w:val="24"/>
        </w:rPr>
        <w:t xml:space="preserve"> Mở rộng các dịch vụ hỗ trợ y tế và phục hồi chức năng, cải thiện sức khỏe và chất lượng sống của người khuyết tật.</w:t>
      </w:r>
    </w:p>
    <w:p w14:paraId="66A38D46" w14:textId="77777777" w:rsidR="00312938" w:rsidRPr="00876DE3" w:rsidRDefault="00312938" w:rsidP="00816702">
      <w:pPr>
        <w:pStyle w:val="Bullet"/>
        <w:spacing w:line="240" w:lineRule="auto"/>
        <w:rPr>
          <w:sz w:val="24"/>
        </w:rPr>
      </w:pPr>
      <w:r w:rsidRPr="00F010E8">
        <w:rPr>
          <w:sz w:val="24"/>
        </w:rPr>
        <w:t>Mục tiêu cụ thể 2:</w:t>
      </w:r>
      <w:r w:rsidRPr="00876DE3">
        <w:rPr>
          <w:sz w:val="24"/>
        </w:rPr>
        <w:t xml:space="preserve"> Mở rộng dịch vụ xã hội, tăng cường hỗ trợ hòa nhập xã hội và triển khai hỗ trợ trực tiếp giúp tăng cường chất lượng sống của người khuyết tật.</w:t>
      </w:r>
    </w:p>
    <w:p w14:paraId="2B6F9B96" w14:textId="77777777" w:rsidR="00312938" w:rsidRPr="00F010E8" w:rsidRDefault="00312938" w:rsidP="00816702">
      <w:pPr>
        <w:pStyle w:val="Bullet"/>
        <w:spacing w:line="240" w:lineRule="auto"/>
        <w:rPr>
          <w:sz w:val="24"/>
        </w:rPr>
      </w:pPr>
      <w:r w:rsidRPr="00F010E8">
        <w:rPr>
          <w:sz w:val="24"/>
        </w:rPr>
        <w:t>Mục tiêu cụ thể 3: Cải thiện chính sách, cải thiện thái độ công chúng, giảm thiểu các rào cản, đảm bảo hòa nhập xã hội của người khuyết tật.</w:t>
      </w:r>
    </w:p>
    <w:p w14:paraId="735D3034" w14:textId="08866783" w:rsidR="003958E7" w:rsidRPr="00F010E8" w:rsidRDefault="003958E7" w:rsidP="00816702">
      <w:pPr>
        <w:pStyle w:val="Bullet"/>
        <w:spacing w:line="240" w:lineRule="auto"/>
        <w:rPr>
          <w:sz w:val="24"/>
        </w:rPr>
      </w:pPr>
      <w:r w:rsidRPr="00F010E8">
        <w:rPr>
          <w:sz w:val="24"/>
        </w:rPr>
        <w:t xml:space="preserve">Mục tiêu </w:t>
      </w:r>
      <w:r w:rsidR="002F12A9">
        <w:rPr>
          <w:sz w:val="24"/>
        </w:rPr>
        <w:t xml:space="preserve">cụ thể </w:t>
      </w:r>
      <w:r w:rsidRPr="00F010E8">
        <w:rPr>
          <w:sz w:val="24"/>
        </w:rPr>
        <w:t xml:space="preserve">4: </w:t>
      </w:r>
      <w:r w:rsidR="00195413" w:rsidRPr="00F010E8">
        <w:rPr>
          <w:sz w:val="24"/>
        </w:rPr>
        <w:t>Tăng cường năng lực đối tác quản lý</w:t>
      </w:r>
      <w:r w:rsidR="00F010E8" w:rsidRPr="00F010E8">
        <w:rPr>
          <w:sz w:val="24"/>
        </w:rPr>
        <w:t xml:space="preserve">, thực hiện </w:t>
      </w:r>
      <w:r w:rsidR="00195413" w:rsidRPr="00F010E8">
        <w:rPr>
          <w:sz w:val="24"/>
        </w:rPr>
        <w:t xml:space="preserve">và </w:t>
      </w:r>
      <w:r w:rsidR="00F010E8" w:rsidRPr="00F010E8">
        <w:rPr>
          <w:sz w:val="24"/>
        </w:rPr>
        <w:t xml:space="preserve">hoạt động hỗ trợ người khuyết tật ở </w:t>
      </w:r>
      <w:r w:rsidR="00195413" w:rsidRPr="00F010E8">
        <w:rPr>
          <w:sz w:val="24"/>
        </w:rPr>
        <w:t xml:space="preserve">các </w:t>
      </w:r>
      <w:r w:rsidR="00F010E8" w:rsidRPr="00F010E8">
        <w:rPr>
          <w:sz w:val="24"/>
        </w:rPr>
        <w:t>cấp.</w:t>
      </w:r>
    </w:p>
    <w:p w14:paraId="577A302D" w14:textId="76240EF3" w:rsidR="003958E7" w:rsidRPr="00C5047A" w:rsidRDefault="00C5047A" w:rsidP="00816702">
      <w:pPr>
        <w:pStyle w:val="Bullet"/>
        <w:numPr>
          <w:ilvl w:val="0"/>
          <w:numId w:val="0"/>
        </w:numPr>
        <w:spacing w:before="0"/>
        <w:ind w:firstLine="360"/>
        <w:rPr>
          <w:i/>
          <w:sz w:val="24"/>
        </w:rPr>
      </w:pPr>
      <w:r w:rsidRPr="00B9260C">
        <w:rPr>
          <w:i/>
          <w:sz w:val="24"/>
        </w:rPr>
        <w:t>(</w:t>
      </w:r>
      <w:r w:rsidR="0016353F">
        <w:rPr>
          <w:i/>
          <w:sz w:val="24"/>
        </w:rPr>
        <w:t>N</w:t>
      </w:r>
      <w:r w:rsidRPr="00B9260C">
        <w:rPr>
          <w:i/>
          <w:sz w:val="24"/>
        </w:rPr>
        <w:t xml:space="preserve">ội dung các mục tiêu cụ thể </w:t>
      </w:r>
      <w:r w:rsidR="00B34CBA">
        <w:rPr>
          <w:i/>
          <w:sz w:val="24"/>
        </w:rPr>
        <w:t xml:space="preserve">của dự án Hòa nhập trong </w:t>
      </w:r>
      <w:r w:rsidRPr="00B9260C">
        <w:rPr>
          <w:i/>
          <w:sz w:val="24"/>
        </w:rPr>
        <w:t xml:space="preserve">Báo cáo khả thi </w:t>
      </w:r>
      <w:hyperlink r:id="rId12" w:history="1">
        <w:r w:rsidR="0016353F" w:rsidRPr="0016353F">
          <w:rPr>
            <w:rStyle w:val="Hyperlink"/>
            <w:i/>
            <w:sz w:val="24"/>
          </w:rPr>
          <w:t>theo đường dẫn</w:t>
        </w:r>
      </w:hyperlink>
      <w:bookmarkStart w:id="0" w:name="_GoBack"/>
      <w:bookmarkEnd w:id="0"/>
      <w:r w:rsidRPr="00B9260C">
        <w:rPr>
          <w:i/>
          <w:sz w:val="24"/>
        </w:rPr>
        <w:t>)</w:t>
      </w:r>
      <w:r w:rsidRPr="00C5047A">
        <w:rPr>
          <w:i/>
          <w:sz w:val="24"/>
        </w:rPr>
        <w:t xml:space="preserve"> </w:t>
      </w:r>
    </w:p>
    <w:p w14:paraId="52A95CED" w14:textId="1B93B5EF" w:rsidR="00785FC7" w:rsidRPr="00C5047A" w:rsidRDefault="00141AEB" w:rsidP="00816702">
      <w:pPr>
        <w:spacing w:after="120"/>
        <w:ind w:left="360"/>
        <w:jc w:val="both"/>
        <w:rPr>
          <w:color w:val="000000"/>
          <w:lang w:val="en-US"/>
        </w:rPr>
      </w:pPr>
      <w:r w:rsidRPr="00C5047A">
        <w:rPr>
          <w:color w:val="000000"/>
        </w:rPr>
        <w:t xml:space="preserve">Các đối tác trực tiếp triển khai, cung cấp hỗ trợ/can thiệp cho NKT của dự án Hòa nhập 1 gồm Viện </w:t>
      </w:r>
      <w:r w:rsidR="00C31B79" w:rsidRPr="00C5047A">
        <w:rPr>
          <w:color w:val="000000"/>
        </w:rPr>
        <w:t>hành động vì phát triển cộng đồng (ACDC), Liên danh Hòa nhập cho tất cả (AAI) gồm 5 tổ chức thành viên</w:t>
      </w:r>
      <w:r w:rsidR="00020DFA" w:rsidRPr="00C5047A">
        <w:rPr>
          <w:color w:val="000000"/>
          <w:lang w:val="en-US"/>
        </w:rPr>
        <w:t xml:space="preserve"> </w:t>
      </w:r>
      <w:r w:rsidR="00C31B79" w:rsidRPr="00C5047A">
        <w:rPr>
          <w:color w:val="000000"/>
        </w:rPr>
        <w:t>và Ủy ban Y tế Hà Lan</w:t>
      </w:r>
      <w:r w:rsidR="00816702">
        <w:rPr>
          <w:color w:val="000000"/>
        </w:rPr>
        <w:t xml:space="preserve"> - Việt Nam</w:t>
      </w:r>
      <w:r w:rsidR="00C31B79" w:rsidRPr="00C5047A">
        <w:rPr>
          <w:color w:val="000000"/>
        </w:rPr>
        <w:t xml:space="preserve"> (MCNV). Ngoài </w:t>
      </w:r>
      <w:r w:rsidR="009F0245" w:rsidRPr="00C5047A">
        <w:rPr>
          <w:color w:val="000000"/>
          <w:lang w:val="en-US"/>
        </w:rPr>
        <w:t xml:space="preserve">quản lý </w:t>
      </w:r>
      <w:r w:rsidR="00C31A0B" w:rsidRPr="00C5047A">
        <w:rPr>
          <w:color w:val="000000"/>
          <w:lang w:val="en-US"/>
        </w:rPr>
        <w:t xml:space="preserve">chung </w:t>
      </w:r>
      <w:r w:rsidR="00C31B79" w:rsidRPr="00C5047A">
        <w:rPr>
          <w:color w:val="000000"/>
        </w:rPr>
        <w:t>các đối tác</w:t>
      </w:r>
      <w:r w:rsidR="00C31A0B" w:rsidRPr="00C5047A">
        <w:rPr>
          <w:color w:val="000000"/>
          <w:lang w:val="en-US"/>
        </w:rPr>
        <w:t xml:space="preserve"> trực tiếp triển khai</w:t>
      </w:r>
      <w:r w:rsidR="00C31B79" w:rsidRPr="00C5047A">
        <w:rPr>
          <w:color w:val="000000"/>
        </w:rPr>
        <w:t xml:space="preserve">, CCIHP cũng trực tiếp thực hiện các hoạt động và cung cấp can thiệp sớm cho trẻ </w:t>
      </w:r>
      <w:r w:rsidR="00550E72" w:rsidRPr="00C5047A">
        <w:rPr>
          <w:color w:val="000000"/>
          <w:lang w:val="en-US"/>
        </w:rPr>
        <w:t xml:space="preserve">khuyết tật trí tuệ và khuyết tật </w:t>
      </w:r>
      <w:r w:rsidR="00C31B79" w:rsidRPr="00C5047A">
        <w:rPr>
          <w:color w:val="000000"/>
        </w:rPr>
        <w:t>phát triển (</w:t>
      </w:r>
      <w:r w:rsidR="00550E72" w:rsidRPr="00C5047A">
        <w:rPr>
          <w:color w:val="000000"/>
          <w:lang w:val="en-US"/>
        </w:rPr>
        <w:t>KTTT/KTPT</w:t>
      </w:r>
      <w:r w:rsidR="00C31B79" w:rsidRPr="00C5047A">
        <w:rPr>
          <w:color w:val="000000"/>
        </w:rPr>
        <w:t xml:space="preserve">). </w:t>
      </w:r>
      <w:r w:rsidR="009E36AA" w:rsidRPr="00C5047A">
        <w:rPr>
          <w:color w:val="000000"/>
        </w:rPr>
        <w:t>Các hoạt động dự án</w:t>
      </w:r>
      <w:r w:rsidR="00E40D2A" w:rsidRPr="00C5047A">
        <w:rPr>
          <w:color w:val="000000"/>
          <w:lang w:val="en-US"/>
        </w:rPr>
        <w:t xml:space="preserve"> Hòa nhập 1</w:t>
      </w:r>
      <w:r w:rsidR="009E36AA" w:rsidRPr="00C5047A">
        <w:rPr>
          <w:color w:val="000000"/>
        </w:rPr>
        <w:t xml:space="preserve"> tại thực địa </w:t>
      </w:r>
      <w:r w:rsidR="00020DFA" w:rsidRPr="00C5047A">
        <w:rPr>
          <w:color w:val="000000"/>
          <w:lang w:val="en-US"/>
        </w:rPr>
        <w:t xml:space="preserve">được các </w:t>
      </w:r>
      <w:r w:rsidR="00020DFA" w:rsidRPr="00C5047A">
        <w:rPr>
          <w:color w:val="000000"/>
        </w:rPr>
        <w:t xml:space="preserve">đối tác chính thức triển khai </w:t>
      </w:r>
      <w:r w:rsidR="009E36AA" w:rsidRPr="00C5047A">
        <w:rPr>
          <w:color w:val="000000"/>
        </w:rPr>
        <w:t>từ tháng 4/2022</w:t>
      </w:r>
      <w:r w:rsidR="00020DFA" w:rsidRPr="00C5047A">
        <w:rPr>
          <w:color w:val="000000"/>
          <w:lang w:val="en-US"/>
        </w:rPr>
        <w:t>.</w:t>
      </w:r>
    </w:p>
    <w:p w14:paraId="2232A23B" w14:textId="0A0CA75C" w:rsidR="00AF4049" w:rsidRDefault="00785FC7" w:rsidP="00816702">
      <w:pPr>
        <w:ind w:left="360"/>
        <w:jc w:val="both"/>
        <w:rPr>
          <w:color w:val="000000"/>
          <w:lang w:val="en-US"/>
        </w:rPr>
      </w:pPr>
      <w:r w:rsidRPr="00020DFA">
        <w:rPr>
          <w:color w:val="000000"/>
          <w:lang w:val="en-US"/>
        </w:rPr>
        <w:t>Theo kế hoạch</w:t>
      </w:r>
      <w:r w:rsidR="00550E72">
        <w:rPr>
          <w:color w:val="000000"/>
          <w:lang w:val="en-US"/>
        </w:rPr>
        <w:t xml:space="preserve"> chung</w:t>
      </w:r>
      <w:r w:rsidRPr="00020DFA">
        <w:rPr>
          <w:color w:val="000000"/>
          <w:lang w:val="en-US"/>
        </w:rPr>
        <w:t xml:space="preserve">, đánh giá cuối </w:t>
      </w:r>
      <w:r w:rsidR="00BF6B6B">
        <w:rPr>
          <w:color w:val="000000"/>
          <w:lang w:val="en-US"/>
        </w:rPr>
        <w:t xml:space="preserve">kỳ nhằm tổng hợp </w:t>
      </w:r>
      <w:r w:rsidRPr="00020DFA">
        <w:rPr>
          <w:color w:val="000000"/>
          <w:lang w:val="en-US"/>
        </w:rPr>
        <w:t>các kết quả</w:t>
      </w:r>
      <w:r w:rsidR="00BF6B6B">
        <w:rPr>
          <w:color w:val="000000"/>
          <w:lang w:val="en-US"/>
        </w:rPr>
        <w:t xml:space="preserve"> quan trọng đã đạt được và đúc rút các </w:t>
      </w:r>
      <w:r w:rsidR="00007144" w:rsidRPr="00020DFA">
        <w:rPr>
          <w:color w:val="000000"/>
          <w:lang w:val="en-US"/>
        </w:rPr>
        <w:t xml:space="preserve">bài học </w:t>
      </w:r>
      <w:r w:rsidR="00E31E08" w:rsidRPr="00020DFA">
        <w:rPr>
          <w:color w:val="000000"/>
          <w:lang w:val="en-US"/>
        </w:rPr>
        <w:t xml:space="preserve">kinh nghiệm </w:t>
      </w:r>
      <w:r w:rsidR="00EB16A5">
        <w:rPr>
          <w:color w:val="000000"/>
          <w:lang w:val="en-US"/>
        </w:rPr>
        <w:t>qua thực tế triển khai dự án</w:t>
      </w:r>
      <w:r w:rsidR="00550E72">
        <w:rPr>
          <w:color w:val="000000"/>
          <w:lang w:val="en-US"/>
        </w:rPr>
        <w:t xml:space="preserve"> Hòa nhập 1</w:t>
      </w:r>
      <w:r w:rsidR="00816702">
        <w:rPr>
          <w:color w:val="000000"/>
        </w:rPr>
        <w:t xml:space="preserve"> tại ba tỉnh/thành Quảng Trị, Huế và Đà Nẵng</w:t>
      </w:r>
      <w:r w:rsidR="007B601C">
        <w:rPr>
          <w:color w:val="000000"/>
          <w:lang w:val="en-US"/>
        </w:rPr>
        <w:t xml:space="preserve">. </w:t>
      </w:r>
      <w:r w:rsidR="00AF4049">
        <w:rPr>
          <w:color w:val="000000"/>
          <w:lang w:val="en-US"/>
        </w:rPr>
        <w:t>Dự án</w:t>
      </w:r>
      <w:r w:rsidR="00E40D2A">
        <w:rPr>
          <w:color w:val="000000"/>
          <w:lang w:val="en-US"/>
        </w:rPr>
        <w:t xml:space="preserve"> Hòa nhập 1 </w:t>
      </w:r>
      <w:r w:rsidR="00AF4049">
        <w:rPr>
          <w:color w:val="000000"/>
          <w:lang w:val="en-US"/>
        </w:rPr>
        <w:t>cần tuyển</w:t>
      </w:r>
      <w:r w:rsidR="003958E7">
        <w:rPr>
          <w:color w:val="000000"/>
        </w:rPr>
        <w:t xml:space="preserve"> 01 đơn vị tư vấn hoặc</w:t>
      </w:r>
      <w:r w:rsidR="00AF4049">
        <w:rPr>
          <w:color w:val="000000"/>
          <w:lang w:val="en-US"/>
        </w:rPr>
        <w:t xml:space="preserve"> </w:t>
      </w:r>
      <w:r w:rsidR="003958E7">
        <w:rPr>
          <w:color w:val="000000"/>
        </w:rPr>
        <w:t xml:space="preserve">01 </w:t>
      </w:r>
      <w:r w:rsidR="00AF4049">
        <w:rPr>
          <w:color w:val="000000"/>
          <w:lang w:val="en-US"/>
        </w:rPr>
        <w:t>nhóm chuyên gia tư vấn độc lập (2</w:t>
      </w:r>
      <w:r w:rsidR="00D33439">
        <w:rPr>
          <w:color w:val="000000"/>
          <w:lang w:val="en-US"/>
        </w:rPr>
        <w:t>-3</w:t>
      </w:r>
      <w:r w:rsidR="00AF4049">
        <w:rPr>
          <w:color w:val="000000"/>
          <w:lang w:val="en-US"/>
        </w:rPr>
        <w:t xml:space="preserve"> người) để thực hiện </w:t>
      </w:r>
      <w:r w:rsidR="003B4A65">
        <w:rPr>
          <w:color w:val="000000"/>
          <w:lang w:val="en-US"/>
        </w:rPr>
        <w:t xml:space="preserve">đánh giá </w:t>
      </w:r>
      <w:r w:rsidR="007B601C">
        <w:rPr>
          <w:color w:val="000000"/>
          <w:lang w:val="en-US"/>
        </w:rPr>
        <w:t>này</w:t>
      </w:r>
      <w:r w:rsidR="003B4A65">
        <w:rPr>
          <w:color w:val="000000"/>
          <w:lang w:val="en-US"/>
        </w:rPr>
        <w:t>.</w:t>
      </w:r>
    </w:p>
    <w:p w14:paraId="55F3398A" w14:textId="77777777" w:rsidR="00517085" w:rsidRPr="00B7550E" w:rsidRDefault="00517085" w:rsidP="00816702">
      <w:pPr>
        <w:jc w:val="both"/>
      </w:pPr>
    </w:p>
    <w:p w14:paraId="54A49A6D" w14:textId="60ACA352" w:rsidR="007B601C" w:rsidRPr="00533F54" w:rsidRDefault="00D635B1" w:rsidP="00816702">
      <w:pPr>
        <w:numPr>
          <w:ilvl w:val="0"/>
          <w:numId w:val="16"/>
        </w:numPr>
        <w:pBdr>
          <w:top w:val="nil"/>
          <w:left w:val="nil"/>
          <w:bottom w:val="nil"/>
          <w:right w:val="nil"/>
          <w:between w:val="nil"/>
        </w:pBdr>
        <w:spacing w:after="120"/>
        <w:jc w:val="both"/>
        <w:rPr>
          <w:rFonts w:eastAsia="Arial"/>
          <w:b/>
          <w:bCs/>
          <w:color w:val="000000"/>
          <w:lang w:val="en-US"/>
        </w:rPr>
      </w:pPr>
      <w:r w:rsidRPr="00533F54">
        <w:rPr>
          <w:rFonts w:eastAsia="Arial"/>
          <w:b/>
          <w:bCs/>
          <w:color w:val="000000"/>
          <w:lang w:val="en-US"/>
        </w:rPr>
        <w:t>MỤC ĐÍCH ĐÁNH GIÁ:</w:t>
      </w:r>
    </w:p>
    <w:p w14:paraId="33189687" w14:textId="08062383" w:rsidR="003958E7" w:rsidRPr="008C3BE4" w:rsidRDefault="007B601C" w:rsidP="00533F54">
      <w:pPr>
        <w:pStyle w:val="ListParagraph"/>
        <w:numPr>
          <w:ilvl w:val="0"/>
          <w:numId w:val="11"/>
        </w:numPr>
        <w:spacing w:after="160" w:line="259" w:lineRule="auto"/>
        <w:jc w:val="both"/>
      </w:pPr>
      <w:r w:rsidRPr="003B56BC">
        <w:t xml:space="preserve">Đánh giá </w:t>
      </w:r>
      <w:r w:rsidR="003958E7">
        <w:t xml:space="preserve">tính </w:t>
      </w:r>
      <w:r w:rsidR="003958E7" w:rsidRPr="008C3BE4">
        <w:rPr>
          <w:color w:val="000000"/>
          <w:lang w:val="en-US"/>
        </w:rPr>
        <w:t>hiệu quả</w:t>
      </w:r>
      <w:r w:rsidR="003958E7">
        <w:rPr>
          <w:color w:val="000000"/>
        </w:rPr>
        <w:t xml:space="preserve"> </w:t>
      </w:r>
      <w:r w:rsidR="000417D1">
        <w:rPr>
          <w:color w:val="000000"/>
          <w:lang w:val="en-US"/>
        </w:rPr>
        <w:t xml:space="preserve">và tác động </w:t>
      </w:r>
      <w:r w:rsidR="003958E7" w:rsidRPr="008C3BE4">
        <w:rPr>
          <w:color w:val="000000"/>
          <w:lang w:val="en-US"/>
        </w:rPr>
        <w:t>của dự án</w:t>
      </w:r>
      <w:r w:rsidR="003958E7">
        <w:rPr>
          <w:color w:val="000000"/>
        </w:rPr>
        <w:t xml:space="preserve"> </w:t>
      </w:r>
      <w:r w:rsidR="00816702">
        <w:rPr>
          <w:color w:val="000000"/>
        </w:rPr>
        <w:t xml:space="preserve">Hoà nhập 1 </w:t>
      </w:r>
    </w:p>
    <w:p w14:paraId="49C52B7A" w14:textId="41F5CFC1" w:rsidR="007B601C" w:rsidRDefault="003958E7" w:rsidP="00533F54">
      <w:pPr>
        <w:pStyle w:val="ListParagraph"/>
        <w:numPr>
          <w:ilvl w:val="0"/>
          <w:numId w:val="11"/>
        </w:numPr>
        <w:spacing w:after="160" w:line="259" w:lineRule="auto"/>
        <w:jc w:val="both"/>
      </w:pPr>
      <w:r>
        <w:t>Đánh giá tính phù hợp và khả năng bền vững của dự án</w:t>
      </w:r>
    </w:p>
    <w:p w14:paraId="2C21C608" w14:textId="3AEDB033" w:rsidR="007B601C" w:rsidRPr="00C41E84" w:rsidRDefault="007B601C" w:rsidP="00533F54">
      <w:pPr>
        <w:pStyle w:val="ListParagraph"/>
        <w:numPr>
          <w:ilvl w:val="0"/>
          <w:numId w:val="11"/>
        </w:numPr>
        <w:spacing w:after="160" w:line="259" w:lineRule="auto"/>
        <w:jc w:val="both"/>
        <w:rPr>
          <w:color w:val="000000"/>
        </w:rPr>
      </w:pPr>
      <w:r w:rsidRPr="003B56BC">
        <w:rPr>
          <w:color w:val="000000"/>
        </w:rPr>
        <w:t>Ghi nhận các bài học kinh nghiệm</w:t>
      </w:r>
      <w:r w:rsidR="003958E7">
        <w:rPr>
          <w:color w:val="000000"/>
        </w:rPr>
        <w:t xml:space="preserve"> và đưa ra các khuyến nghị cho cơ quan quản lý và đối tác triển khai khi xây dựng và triển khai chương trình tương tự</w:t>
      </w:r>
      <w:r>
        <w:rPr>
          <w:color w:val="000000"/>
          <w:lang w:val="en-US"/>
        </w:rPr>
        <w:t>.</w:t>
      </w:r>
    </w:p>
    <w:p w14:paraId="4B8D6753" w14:textId="77777777" w:rsidR="00C41E84" w:rsidRPr="00C41E84" w:rsidRDefault="00C41E84" w:rsidP="00C41E84">
      <w:pPr>
        <w:spacing w:after="160" w:line="259" w:lineRule="auto"/>
        <w:ind w:left="360"/>
        <w:jc w:val="both"/>
        <w:rPr>
          <w:color w:val="000000"/>
        </w:rPr>
      </w:pPr>
    </w:p>
    <w:p w14:paraId="52685DF5" w14:textId="79DE7B1F" w:rsidR="007B601C" w:rsidRPr="00533F54" w:rsidRDefault="00D635B1" w:rsidP="00816702">
      <w:pPr>
        <w:numPr>
          <w:ilvl w:val="0"/>
          <w:numId w:val="16"/>
        </w:numPr>
        <w:pBdr>
          <w:top w:val="nil"/>
          <w:left w:val="nil"/>
          <w:bottom w:val="nil"/>
          <w:right w:val="nil"/>
          <w:between w:val="nil"/>
        </w:pBdr>
        <w:spacing w:after="120"/>
        <w:jc w:val="both"/>
        <w:rPr>
          <w:rFonts w:eastAsia="Arial"/>
          <w:b/>
          <w:bCs/>
          <w:color w:val="000000"/>
          <w:lang w:val="en-US"/>
        </w:rPr>
      </w:pPr>
      <w:r w:rsidRPr="00533F54">
        <w:rPr>
          <w:rFonts w:eastAsia="Arial"/>
          <w:b/>
          <w:bCs/>
          <w:color w:val="000000"/>
          <w:lang w:val="en-US"/>
        </w:rPr>
        <w:lastRenderedPageBreak/>
        <w:t>CÂU HỎI ĐÁNH GIÁ</w:t>
      </w:r>
      <w:r w:rsidR="00411EE7" w:rsidRPr="00533F54">
        <w:rPr>
          <w:rFonts w:eastAsia="Arial"/>
          <w:b/>
          <w:bCs/>
          <w:color w:val="000000"/>
          <w:lang w:val="en-US"/>
        </w:rPr>
        <w:t xml:space="preserve"> CHÍNH</w:t>
      </w:r>
      <w:r w:rsidRPr="00533F54">
        <w:rPr>
          <w:rFonts w:eastAsia="Arial"/>
          <w:b/>
          <w:bCs/>
          <w:color w:val="000000"/>
          <w:lang w:val="en-US"/>
        </w:rPr>
        <w:t>:</w:t>
      </w:r>
    </w:p>
    <w:p w14:paraId="0028235C" w14:textId="723FFCC3" w:rsidR="007B601C" w:rsidRDefault="007B601C" w:rsidP="00533F54">
      <w:pPr>
        <w:spacing w:after="120" w:line="259" w:lineRule="auto"/>
        <w:ind w:left="360"/>
        <w:jc w:val="both"/>
      </w:pPr>
      <w:r w:rsidRPr="007B601C">
        <w:rPr>
          <w:lang w:val="en-US"/>
        </w:rPr>
        <w:t xml:space="preserve">Đánh giá nhằm trả lời các câu hỏi </w:t>
      </w:r>
      <w:r w:rsidR="000C3938">
        <w:rPr>
          <w:lang w:val="en-US"/>
        </w:rPr>
        <w:t xml:space="preserve">chính </w:t>
      </w:r>
      <w:r w:rsidRPr="007B601C">
        <w:rPr>
          <w:lang w:val="en-US"/>
        </w:rPr>
        <w:t>sau:</w:t>
      </w:r>
    </w:p>
    <w:p w14:paraId="5C16DCC8" w14:textId="4320EC13" w:rsidR="004C4E56" w:rsidRPr="0089397C" w:rsidRDefault="004C4E56" w:rsidP="00533F54">
      <w:pPr>
        <w:pStyle w:val="NormalWeb"/>
        <w:numPr>
          <w:ilvl w:val="0"/>
          <w:numId w:val="30"/>
        </w:numPr>
        <w:jc w:val="both"/>
        <w:rPr>
          <w:color w:val="000000" w:themeColor="text1"/>
        </w:rPr>
      </w:pPr>
      <w:r w:rsidRPr="0089397C">
        <w:rPr>
          <w:rStyle w:val="Strong"/>
          <w:color w:val="000000" w:themeColor="text1"/>
        </w:rPr>
        <w:t xml:space="preserve">Về </w:t>
      </w:r>
      <w:r w:rsidR="003958E7">
        <w:rPr>
          <w:rStyle w:val="Strong"/>
          <w:color w:val="000000" w:themeColor="text1"/>
        </w:rPr>
        <w:t xml:space="preserve">tính </w:t>
      </w:r>
      <w:r w:rsidRPr="0089397C">
        <w:rPr>
          <w:rStyle w:val="Strong"/>
          <w:color w:val="000000" w:themeColor="text1"/>
        </w:rPr>
        <w:t xml:space="preserve">hiệu quả </w:t>
      </w:r>
      <w:r w:rsidR="003958E7">
        <w:rPr>
          <w:rStyle w:val="Strong"/>
          <w:color w:val="000000" w:themeColor="text1"/>
        </w:rPr>
        <w:t>và tác động của dự án</w:t>
      </w:r>
      <w:r w:rsidRPr="0089397C">
        <w:rPr>
          <w:rStyle w:val="Strong"/>
          <w:color w:val="000000" w:themeColor="text1"/>
        </w:rPr>
        <w:t>:</w:t>
      </w:r>
    </w:p>
    <w:p w14:paraId="7420BDAB" w14:textId="7F751FED" w:rsidR="004C4E56" w:rsidRDefault="004C4E56" w:rsidP="00533F54">
      <w:pPr>
        <w:pStyle w:val="NormalWeb"/>
        <w:numPr>
          <w:ilvl w:val="1"/>
          <w:numId w:val="30"/>
        </w:numPr>
        <w:jc w:val="both"/>
        <w:rPr>
          <w:color w:val="000000" w:themeColor="text1"/>
        </w:rPr>
      </w:pPr>
      <w:r w:rsidRPr="0089397C">
        <w:rPr>
          <w:color w:val="000000" w:themeColor="text1"/>
        </w:rPr>
        <w:t>Dự án đã đạt được các mục tiêu</w:t>
      </w:r>
      <w:r w:rsidR="009A0BAC">
        <w:rPr>
          <w:color w:val="000000" w:themeColor="text1"/>
          <w:lang w:val="en-US"/>
        </w:rPr>
        <w:t xml:space="preserve">, </w:t>
      </w:r>
      <w:r w:rsidRPr="0089397C">
        <w:rPr>
          <w:color w:val="000000" w:themeColor="text1"/>
          <w:lang w:val="en-US"/>
        </w:rPr>
        <w:t>chỉ tiêu</w:t>
      </w:r>
      <w:r w:rsidRPr="0089397C">
        <w:rPr>
          <w:color w:val="000000" w:themeColor="text1"/>
        </w:rPr>
        <w:t xml:space="preserve"> đề ra ở mức độ nào</w:t>
      </w:r>
      <w:r w:rsidR="003958E7">
        <w:rPr>
          <w:color w:val="000000" w:themeColor="text1"/>
        </w:rPr>
        <w:t>?</w:t>
      </w:r>
      <w:r w:rsidR="00454F64">
        <w:rPr>
          <w:color w:val="000000" w:themeColor="text1"/>
        </w:rPr>
        <w:t xml:space="preserve"> </w:t>
      </w:r>
      <w:r w:rsidR="00195413">
        <w:rPr>
          <w:color w:val="000000" w:themeColor="text1"/>
          <w:lang w:val="en-US"/>
        </w:rPr>
        <w:t>(</w:t>
      </w:r>
      <w:r w:rsidR="009A0BAC">
        <w:rPr>
          <w:color w:val="000000" w:themeColor="text1"/>
          <w:lang w:val="en-US"/>
        </w:rPr>
        <w:t>mục tiêu</w:t>
      </w:r>
      <w:r w:rsidR="00195413">
        <w:rPr>
          <w:color w:val="000000" w:themeColor="text1"/>
          <w:lang w:val="en-US"/>
        </w:rPr>
        <w:t>/chỉ tiêu nào đã đạt/vượt hay chưa đạt yêu cầu)</w:t>
      </w:r>
    </w:p>
    <w:p w14:paraId="172C49C4" w14:textId="51EE7D4C" w:rsidR="003958E7" w:rsidRPr="003958E7" w:rsidRDefault="003958E7" w:rsidP="00533F54">
      <w:pPr>
        <w:pStyle w:val="NormalWeb"/>
        <w:numPr>
          <w:ilvl w:val="1"/>
          <w:numId w:val="30"/>
        </w:numPr>
        <w:jc w:val="both"/>
        <w:rPr>
          <w:color w:val="000000" w:themeColor="text1"/>
        </w:rPr>
      </w:pPr>
      <w:r w:rsidRPr="003958E7">
        <w:rPr>
          <w:color w:val="000000" w:themeColor="text1"/>
        </w:rPr>
        <w:t xml:space="preserve">Dự án </w:t>
      </w:r>
      <w:r>
        <w:rPr>
          <w:color w:val="000000" w:themeColor="text1"/>
        </w:rPr>
        <w:t xml:space="preserve">đã có những tác động nào </w:t>
      </w:r>
      <w:r w:rsidRPr="0089397C">
        <w:rPr>
          <w:color w:val="000000" w:themeColor="text1"/>
          <w:lang w:val="en-US"/>
        </w:rPr>
        <w:t>trực tiếp đến người hưởng lợi</w:t>
      </w:r>
      <w:r>
        <w:rPr>
          <w:color w:val="000000" w:themeColor="text1"/>
        </w:rPr>
        <w:t>? đến hệ thống cung cấp dịch vụ? Các tổ chức thực hiện?</w:t>
      </w:r>
    </w:p>
    <w:p w14:paraId="220332D8" w14:textId="7BE16970" w:rsidR="003958E7" w:rsidRDefault="003958E7" w:rsidP="00533F54">
      <w:pPr>
        <w:pStyle w:val="NormalWeb"/>
        <w:numPr>
          <w:ilvl w:val="1"/>
          <w:numId w:val="30"/>
        </w:numPr>
        <w:jc w:val="both"/>
        <w:rPr>
          <w:color w:val="000000" w:themeColor="text1"/>
        </w:rPr>
      </w:pPr>
      <w:r w:rsidRPr="0089397C">
        <w:rPr>
          <w:color w:val="000000" w:themeColor="text1"/>
        </w:rPr>
        <w:t xml:space="preserve">Có xuất hiện các tác động </w:t>
      </w:r>
      <w:r>
        <w:rPr>
          <w:color w:val="000000" w:themeColor="text1"/>
        </w:rPr>
        <w:t xml:space="preserve">nào </w:t>
      </w:r>
      <w:r w:rsidRPr="0089397C">
        <w:rPr>
          <w:color w:val="000000" w:themeColor="text1"/>
        </w:rPr>
        <w:t>ngoài mong đợi không?</w:t>
      </w:r>
    </w:p>
    <w:p w14:paraId="59C85A67" w14:textId="6E012937" w:rsidR="003958E7" w:rsidRPr="003958E7" w:rsidRDefault="003958E7" w:rsidP="00533F54">
      <w:pPr>
        <w:pStyle w:val="NormalWeb"/>
        <w:numPr>
          <w:ilvl w:val="1"/>
          <w:numId w:val="30"/>
        </w:numPr>
        <w:jc w:val="both"/>
        <w:rPr>
          <w:color w:val="000000" w:themeColor="text1"/>
        </w:rPr>
      </w:pPr>
      <w:r>
        <w:rPr>
          <w:color w:val="000000" w:themeColor="text1"/>
        </w:rPr>
        <w:t>Các yếu tố ảnh hưởng đến kết quả và tác động của dự án?</w:t>
      </w:r>
    </w:p>
    <w:p w14:paraId="0EE854DF" w14:textId="610D7C60" w:rsidR="004C4E56" w:rsidRPr="0089397C" w:rsidRDefault="004C4E56" w:rsidP="00533F54">
      <w:pPr>
        <w:pStyle w:val="NormalWeb"/>
        <w:numPr>
          <w:ilvl w:val="0"/>
          <w:numId w:val="30"/>
        </w:numPr>
        <w:jc w:val="both"/>
        <w:rPr>
          <w:color w:val="000000" w:themeColor="text1"/>
        </w:rPr>
      </w:pPr>
      <w:r w:rsidRPr="0089397C">
        <w:rPr>
          <w:rStyle w:val="Strong"/>
          <w:color w:val="000000" w:themeColor="text1"/>
        </w:rPr>
        <w:t xml:space="preserve">Về tính phù hợp </w:t>
      </w:r>
      <w:r w:rsidR="003958E7">
        <w:rPr>
          <w:rStyle w:val="Strong"/>
          <w:color w:val="000000" w:themeColor="text1"/>
        </w:rPr>
        <w:t>trong thiết kế và triển khai</w:t>
      </w:r>
      <w:r w:rsidRPr="0089397C">
        <w:rPr>
          <w:rStyle w:val="Strong"/>
          <w:color w:val="000000" w:themeColor="text1"/>
        </w:rPr>
        <w:t>:</w:t>
      </w:r>
    </w:p>
    <w:p w14:paraId="5EA2661F" w14:textId="10EE6747" w:rsidR="003958E7" w:rsidRDefault="003958E7" w:rsidP="00533F54">
      <w:pPr>
        <w:pStyle w:val="NormalWeb"/>
        <w:numPr>
          <w:ilvl w:val="1"/>
          <w:numId w:val="30"/>
        </w:numPr>
        <w:jc w:val="both"/>
        <w:rPr>
          <w:color w:val="000000" w:themeColor="text1"/>
        </w:rPr>
      </w:pPr>
      <w:r>
        <w:rPr>
          <w:color w:val="000000" w:themeColor="text1"/>
          <w:lang w:val="en-US"/>
        </w:rPr>
        <w:t>Tính</w:t>
      </w:r>
      <w:r>
        <w:rPr>
          <w:color w:val="000000" w:themeColor="text1"/>
        </w:rPr>
        <w:t xml:space="preserve"> phù hợp của mô hình quản lý và điều phối của Dự án? </w:t>
      </w:r>
    </w:p>
    <w:p w14:paraId="5BFE6DDB" w14:textId="116EA4D2" w:rsidR="004C4E56" w:rsidRPr="0089397C" w:rsidRDefault="003958E7" w:rsidP="00533F54">
      <w:pPr>
        <w:pStyle w:val="NormalWeb"/>
        <w:numPr>
          <w:ilvl w:val="1"/>
          <w:numId w:val="30"/>
        </w:numPr>
        <w:jc w:val="both"/>
        <w:rPr>
          <w:color w:val="000000" w:themeColor="text1"/>
        </w:rPr>
      </w:pPr>
      <w:r>
        <w:rPr>
          <w:color w:val="000000" w:themeColor="text1"/>
          <w:lang w:val="en-US"/>
        </w:rPr>
        <w:t>Mức</w:t>
      </w:r>
      <w:r>
        <w:rPr>
          <w:color w:val="000000" w:themeColor="text1"/>
        </w:rPr>
        <w:t xml:space="preserve"> độ phù hợp của </w:t>
      </w:r>
      <w:r>
        <w:rPr>
          <w:color w:val="000000" w:themeColor="text1"/>
          <w:lang w:val="en-US"/>
        </w:rPr>
        <w:t>các</w:t>
      </w:r>
      <w:r>
        <w:rPr>
          <w:color w:val="000000" w:themeColor="text1"/>
        </w:rPr>
        <w:t xml:space="preserve"> </w:t>
      </w:r>
      <w:r w:rsidR="00195413">
        <w:rPr>
          <w:color w:val="000000" w:themeColor="text1"/>
          <w:lang w:val="en-US"/>
        </w:rPr>
        <w:t xml:space="preserve">cách </w:t>
      </w:r>
      <w:r>
        <w:rPr>
          <w:color w:val="000000" w:themeColor="text1"/>
        </w:rPr>
        <w:t xml:space="preserve">tiếp cận, mô hình can thiệp, </w:t>
      </w:r>
      <w:r w:rsidR="000C7D7C">
        <w:rPr>
          <w:color w:val="000000" w:themeColor="text1"/>
          <w:lang w:val="en-US"/>
        </w:rPr>
        <w:t xml:space="preserve">cung cấp </w:t>
      </w:r>
      <w:r w:rsidR="004C4E56" w:rsidRPr="0089397C">
        <w:rPr>
          <w:color w:val="000000" w:themeColor="text1"/>
          <w:lang w:val="en-US"/>
        </w:rPr>
        <w:t>dịch vụ</w:t>
      </w:r>
      <w:r w:rsidR="009E3584" w:rsidRPr="0089397C">
        <w:rPr>
          <w:color w:val="000000" w:themeColor="text1"/>
          <w:lang w:val="en-US"/>
        </w:rPr>
        <w:t xml:space="preserve"> của </w:t>
      </w:r>
      <w:r>
        <w:rPr>
          <w:color w:val="000000" w:themeColor="text1"/>
          <w:lang w:val="en-US"/>
        </w:rPr>
        <w:t>các</w:t>
      </w:r>
      <w:r>
        <w:rPr>
          <w:color w:val="000000" w:themeColor="text1"/>
        </w:rPr>
        <w:t xml:space="preserve"> đối tác triển khai? </w:t>
      </w:r>
    </w:p>
    <w:p w14:paraId="3923D340" w14:textId="5CB5CA67" w:rsidR="003958E7" w:rsidRDefault="004C4E56" w:rsidP="00533F54">
      <w:pPr>
        <w:pStyle w:val="NormalWeb"/>
        <w:numPr>
          <w:ilvl w:val="1"/>
          <w:numId w:val="30"/>
        </w:numPr>
        <w:jc w:val="both"/>
        <w:rPr>
          <w:color w:val="000000" w:themeColor="text1"/>
        </w:rPr>
      </w:pPr>
      <w:r w:rsidRPr="0089397C">
        <w:rPr>
          <w:color w:val="000000" w:themeColor="text1"/>
        </w:rPr>
        <w:t xml:space="preserve">Mức độ phù hợp của </w:t>
      </w:r>
      <w:r w:rsidR="003958E7">
        <w:rPr>
          <w:color w:val="000000" w:themeColor="text1"/>
        </w:rPr>
        <w:t>các nguồn lực hỗ trợ</w:t>
      </w:r>
      <w:r w:rsidR="000417D1">
        <w:rPr>
          <w:color w:val="000000" w:themeColor="text1"/>
          <w:lang w:val="en-US"/>
        </w:rPr>
        <w:t xml:space="preserve"> và các loại can thiệp/dịch vụ</w:t>
      </w:r>
      <w:r w:rsidR="003958E7">
        <w:rPr>
          <w:color w:val="000000" w:themeColor="text1"/>
        </w:rPr>
        <w:t xml:space="preserve"> </w:t>
      </w:r>
      <w:r w:rsidRPr="0089397C">
        <w:rPr>
          <w:color w:val="000000" w:themeColor="text1"/>
        </w:rPr>
        <w:t>với nhu cầu thực tế của người khuyết tật và bối cảnh địa phương?</w:t>
      </w:r>
    </w:p>
    <w:p w14:paraId="38721637" w14:textId="2FF40E28" w:rsidR="004C4E56" w:rsidRPr="0089397C" w:rsidRDefault="004C4E56" w:rsidP="00533F54">
      <w:pPr>
        <w:pStyle w:val="NormalWeb"/>
        <w:numPr>
          <w:ilvl w:val="0"/>
          <w:numId w:val="30"/>
        </w:numPr>
        <w:jc w:val="both"/>
        <w:rPr>
          <w:color w:val="000000" w:themeColor="text1"/>
        </w:rPr>
      </w:pPr>
      <w:r w:rsidRPr="0089397C">
        <w:rPr>
          <w:rStyle w:val="Strong"/>
          <w:color w:val="000000" w:themeColor="text1"/>
        </w:rPr>
        <w:t>Về tính bền vững:</w:t>
      </w:r>
    </w:p>
    <w:p w14:paraId="0BCB04D1" w14:textId="366B9739" w:rsidR="004C4E56" w:rsidRPr="0089397C" w:rsidRDefault="003958E7" w:rsidP="00533F54">
      <w:pPr>
        <w:pStyle w:val="NormalWeb"/>
        <w:numPr>
          <w:ilvl w:val="1"/>
          <w:numId w:val="30"/>
        </w:numPr>
        <w:jc w:val="both"/>
        <w:rPr>
          <w:color w:val="000000" w:themeColor="text1"/>
        </w:rPr>
      </w:pPr>
      <w:r>
        <w:rPr>
          <w:color w:val="000000" w:themeColor="text1"/>
        </w:rPr>
        <w:t>Khả năng duy trì c</w:t>
      </w:r>
      <w:r w:rsidR="004C4E56" w:rsidRPr="0089397C">
        <w:rPr>
          <w:color w:val="000000" w:themeColor="text1"/>
        </w:rPr>
        <w:t>ác kết quả và mô hình can thiệp</w:t>
      </w:r>
      <w:r w:rsidR="004C4E56" w:rsidRPr="0089397C">
        <w:rPr>
          <w:color w:val="000000" w:themeColor="text1"/>
          <w:lang w:val="en-US"/>
        </w:rPr>
        <w:t>/dịch vụ</w:t>
      </w:r>
      <w:r w:rsidR="004C4E56" w:rsidRPr="0089397C">
        <w:rPr>
          <w:color w:val="000000" w:themeColor="text1"/>
        </w:rPr>
        <w:t xml:space="preserve"> sau khi dự án kết thúc?</w:t>
      </w:r>
    </w:p>
    <w:p w14:paraId="1CCE4707" w14:textId="7BB89851" w:rsidR="003958E7" w:rsidRDefault="003958E7" w:rsidP="00533F54">
      <w:pPr>
        <w:pStyle w:val="NormalWeb"/>
        <w:numPr>
          <w:ilvl w:val="1"/>
          <w:numId w:val="30"/>
        </w:numPr>
        <w:jc w:val="both"/>
        <w:rPr>
          <w:color w:val="000000" w:themeColor="text1"/>
        </w:rPr>
      </w:pPr>
      <w:r>
        <w:rPr>
          <w:color w:val="000000" w:themeColor="text1"/>
        </w:rPr>
        <w:t>Mức độ sẵn sàng của c</w:t>
      </w:r>
      <w:r w:rsidR="004C4E56" w:rsidRPr="0089397C">
        <w:rPr>
          <w:color w:val="000000" w:themeColor="text1"/>
        </w:rPr>
        <w:t>ác đối tác địa phương</w:t>
      </w:r>
      <w:r>
        <w:rPr>
          <w:color w:val="000000" w:themeColor="text1"/>
        </w:rPr>
        <w:t xml:space="preserve"> trong việc tiếp tục duy trì kết quả dự án</w:t>
      </w:r>
      <w:r w:rsidR="004C4E56" w:rsidRPr="0089397C">
        <w:rPr>
          <w:color w:val="000000" w:themeColor="text1"/>
        </w:rPr>
        <w:t>?</w:t>
      </w:r>
    </w:p>
    <w:p w14:paraId="17AB800D" w14:textId="0695D183" w:rsidR="003958E7" w:rsidRPr="003958E7" w:rsidRDefault="003958E7" w:rsidP="00533F54">
      <w:pPr>
        <w:pStyle w:val="NormalWeb"/>
        <w:numPr>
          <w:ilvl w:val="1"/>
          <w:numId w:val="30"/>
        </w:numPr>
        <w:jc w:val="both"/>
        <w:rPr>
          <w:color w:val="000000" w:themeColor="text1"/>
        </w:rPr>
      </w:pPr>
      <w:r>
        <w:rPr>
          <w:color w:val="000000" w:themeColor="text1"/>
        </w:rPr>
        <w:t>Những hỗ trợ cần có để có thể tăng cường tính bền vững của dự án?</w:t>
      </w:r>
    </w:p>
    <w:p w14:paraId="0043F03C" w14:textId="633292B4" w:rsidR="004C4E56" w:rsidRDefault="004C4E56" w:rsidP="00533F54">
      <w:pPr>
        <w:pStyle w:val="NormalWeb"/>
        <w:numPr>
          <w:ilvl w:val="0"/>
          <w:numId w:val="30"/>
        </w:numPr>
        <w:jc w:val="both"/>
        <w:rPr>
          <w:b/>
          <w:color w:val="000000" w:themeColor="text1"/>
        </w:rPr>
      </w:pPr>
      <w:r w:rsidRPr="0089397C">
        <w:rPr>
          <w:b/>
          <w:color w:val="000000" w:themeColor="text1"/>
          <w:lang w:val="en-US"/>
        </w:rPr>
        <w:t>Bài học kinh nghiệm và khuyến nghị</w:t>
      </w:r>
    </w:p>
    <w:p w14:paraId="519F5A05" w14:textId="3E4F5F06" w:rsidR="003958E7" w:rsidRPr="008C3BE4" w:rsidRDefault="003958E7" w:rsidP="00533F54">
      <w:pPr>
        <w:pStyle w:val="NormalWeb"/>
        <w:numPr>
          <w:ilvl w:val="1"/>
          <w:numId w:val="30"/>
        </w:numPr>
        <w:jc w:val="both"/>
        <w:rPr>
          <w:color w:val="000000" w:themeColor="text1"/>
        </w:rPr>
      </w:pPr>
      <w:r w:rsidRPr="008C3BE4">
        <w:rPr>
          <w:color w:val="000000" w:themeColor="text1"/>
        </w:rPr>
        <w:t xml:space="preserve">Những điểm mạnh và những điểm cần cải thiện trong thiết kế </w:t>
      </w:r>
      <w:r>
        <w:rPr>
          <w:color w:val="000000" w:themeColor="text1"/>
        </w:rPr>
        <w:t xml:space="preserve">và triển khai </w:t>
      </w:r>
      <w:r w:rsidRPr="008C3BE4">
        <w:rPr>
          <w:color w:val="000000" w:themeColor="text1"/>
        </w:rPr>
        <w:t>dự án là gì?</w:t>
      </w:r>
    </w:p>
    <w:p w14:paraId="694D535F" w14:textId="58BE07D7" w:rsidR="003958E7" w:rsidRPr="008C3BE4" w:rsidRDefault="003958E7" w:rsidP="00533F54">
      <w:pPr>
        <w:pStyle w:val="NormalWeb"/>
        <w:numPr>
          <w:ilvl w:val="1"/>
          <w:numId w:val="30"/>
        </w:numPr>
        <w:jc w:val="both"/>
        <w:rPr>
          <w:color w:val="000000" w:themeColor="text1"/>
        </w:rPr>
      </w:pPr>
      <w:r w:rsidRPr="008C3BE4">
        <w:rPr>
          <w:color w:val="000000" w:themeColor="text1"/>
        </w:rPr>
        <w:t>Các bài học kinh nghiệm trong việc triển khai và quản lý dự án, giải quyết hoặc giảm thiểu rủi ro/nguy cơ từ các khó khăn/ thách thức, hướng tới các kết quả đầu ra, và đáp ứng với những thay đổi</w:t>
      </w:r>
      <w:r>
        <w:rPr>
          <w:color w:val="000000" w:themeColor="text1"/>
        </w:rPr>
        <w:t xml:space="preserve"> trong quá trình triển khai?</w:t>
      </w:r>
      <w:r w:rsidRPr="008C3BE4">
        <w:rPr>
          <w:color w:val="000000" w:themeColor="text1"/>
        </w:rPr>
        <w:t xml:space="preserve"> </w:t>
      </w:r>
    </w:p>
    <w:p w14:paraId="3E15CD51" w14:textId="6DCF9C4D" w:rsidR="003958E7" w:rsidRPr="008C3BE4" w:rsidRDefault="003958E7" w:rsidP="00533F54">
      <w:pPr>
        <w:pStyle w:val="NormalWeb"/>
        <w:numPr>
          <w:ilvl w:val="1"/>
          <w:numId w:val="30"/>
        </w:numPr>
        <w:jc w:val="both"/>
        <w:rPr>
          <w:color w:val="000000" w:themeColor="text1"/>
        </w:rPr>
      </w:pPr>
      <w:r w:rsidRPr="008C3BE4">
        <w:rPr>
          <w:color w:val="000000" w:themeColor="text1"/>
        </w:rPr>
        <w:t xml:space="preserve">Các khuyến nghị </w:t>
      </w:r>
      <w:r>
        <w:rPr>
          <w:color w:val="000000" w:themeColor="text1"/>
        </w:rPr>
        <w:t xml:space="preserve">cụ thể và khả thi cho nhà tài trợ, cơ quan quản lý nhà nước, CCIHP và các đối tác triển khai/nhà thầu phụ khi xây dựng và triển khai các dự án/ hoạt động tương tự trong thời gian tới. </w:t>
      </w:r>
      <w:r w:rsidRPr="008C3BE4">
        <w:rPr>
          <w:color w:val="000000" w:themeColor="text1"/>
        </w:rPr>
        <w:t xml:space="preserve"> </w:t>
      </w:r>
    </w:p>
    <w:p w14:paraId="52A6ED6E" w14:textId="77777777" w:rsidR="004C4E56" w:rsidRPr="00F93691" w:rsidRDefault="004C4E56" w:rsidP="00533F54">
      <w:pPr>
        <w:jc w:val="both"/>
      </w:pPr>
    </w:p>
    <w:p w14:paraId="6679CEAE" w14:textId="26F4C72B" w:rsidR="007B601C" w:rsidRPr="00533F54" w:rsidRDefault="00D635B1" w:rsidP="00816702">
      <w:pPr>
        <w:numPr>
          <w:ilvl w:val="0"/>
          <w:numId w:val="16"/>
        </w:numPr>
        <w:pBdr>
          <w:top w:val="nil"/>
          <w:left w:val="nil"/>
          <w:bottom w:val="nil"/>
          <w:right w:val="nil"/>
          <w:between w:val="nil"/>
        </w:pBdr>
        <w:spacing w:after="120"/>
        <w:jc w:val="both"/>
        <w:rPr>
          <w:rFonts w:eastAsia="Arial"/>
          <w:b/>
          <w:bCs/>
          <w:color w:val="000000"/>
          <w:lang w:val="en-US"/>
        </w:rPr>
      </w:pPr>
      <w:r w:rsidRPr="00533F54">
        <w:rPr>
          <w:rFonts w:eastAsia="Arial"/>
          <w:b/>
          <w:bCs/>
          <w:color w:val="000000"/>
          <w:lang w:val="en-US"/>
        </w:rPr>
        <w:t>PHƯƠNG PHÁP ĐÁNH GIÁ:</w:t>
      </w:r>
    </w:p>
    <w:p w14:paraId="665D99F5" w14:textId="69ACBDD5" w:rsidR="007B601C" w:rsidRPr="00D62D78" w:rsidRDefault="00CC1F9E" w:rsidP="00816702">
      <w:pPr>
        <w:spacing w:line="276" w:lineRule="auto"/>
        <w:ind w:left="360"/>
        <w:jc w:val="both"/>
        <w:rPr>
          <w:rFonts w:cstheme="minorHAnsi"/>
          <w:lang w:val="en-US"/>
        </w:rPr>
      </w:pPr>
      <w:r>
        <w:rPr>
          <w:rFonts w:cstheme="minorHAnsi"/>
          <w:lang w:val="en-US"/>
        </w:rPr>
        <w:t>K</w:t>
      </w:r>
      <w:r w:rsidR="00D62D78">
        <w:rPr>
          <w:rFonts w:cstheme="minorHAnsi"/>
          <w:lang w:val="en-US"/>
        </w:rPr>
        <w:t xml:space="preserve">ết hợp </w:t>
      </w:r>
      <w:r>
        <w:rPr>
          <w:rFonts w:cstheme="minorHAnsi"/>
          <w:lang w:val="en-US"/>
        </w:rPr>
        <w:t>các phương pháp sau</w:t>
      </w:r>
      <w:r w:rsidR="00D62D78">
        <w:rPr>
          <w:rFonts w:cstheme="minorHAnsi"/>
          <w:lang w:val="en-US"/>
        </w:rPr>
        <w:t>:</w:t>
      </w:r>
    </w:p>
    <w:p w14:paraId="2FE838CD" w14:textId="237DE37B" w:rsidR="007B601C" w:rsidRPr="002D737A" w:rsidRDefault="007B601C" w:rsidP="00533F54">
      <w:pPr>
        <w:pStyle w:val="ListParagraph"/>
        <w:numPr>
          <w:ilvl w:val="0"/>
          <w:numId w:val="11"/>
        </w:numPr>
        <w:spacing w:after="160" w:line="259" w:lineRule="auto"/>
        <w:jc w:val="both"/>
        <w:rPr>
          <w:rFonts w:cstheme="minorBidi"/>
          <w:lang w:val="en-US"/>
        </w:rPr>
      </w:pPr>
      <w:r w:rsidRPr="002D737A">
        <w:rPr>
          <w:rFonts w:cstheme="minorBidi"/>
        </w:rPr>
        <w:t>R</w:t>
      </w:r>
      <w:r w:rsidRPr="002D737A">
        <w:rPr>
          <w:rFonts w:cstheme="minorBidi"/>
          <w:lang w:val="en-US"/>
        </w:rPr>
        <w:t>à soát các tài liệu</w:t>
      </w:r>
      <w:r w:rsidR="003958E7">
        <w:rPr>
          <w:rFonts w:cstheme="minorBidi"/>
        </w:rPr>
        <w:t xml:space="preserve"> dự án, các báo cáo</w:t>
      </w:r>
      <w:r w:rsidRPr="002D737A">
        <w:rPr>
          <w:rFonts w:cstheme="minorBidi"/>
        </w:rPr>
        <w:t xml:space="preserve"> và </w:t>
      </w:r>
      <w:r w:rsidRPr="002D737A">
        <w:rPr>
          <w:rFonts w:cstheme="minorBidi"/>
          <w:lang w:val="en-US"/>
        </w:rPr>
        <w:t xml:space="preserve">dữ liệu </w:t>
      </w:r>
      <w:r w:rsidRPr="002D737A">
        <w:rPr>
          <w:rFonts w:cstheme="minorBidi"/>
        </w:rPr>
        <w:t xml:space="preserve">quản lý </w:t>
      </w:r>
      <w:r w:rsidRPr="002D737A">
        <w:rPr>
          <w:rFonts w:cstheme="minorBidi"/>
          <w:lang w:val="en-US"/>
        </w:rPr>
        <w:t>theo dõi dự á</w:t>
      </w:r>
      <w:r w:rsidR="003958E7">
        <w:rPr>
          <w:rFonts w:cstheme="minorBidi"/>
          <w:lang w:val="en-US"/>
        </w:rPr>
        <w:t>n</w:t>
      </w:r>
      <w:r w:rsidR="003958E7">
        <w:rPr>
          <w:rFonts w:cstheme="minorBidi"/>
        </w:rPr>
        <w:t>. Một số các tài liệu bao gồm: báo cáo khả thi của chương trình, đề cương dự án, kế hoạch, báo cáo năm, báo cáo khảo sát chất lượng cuộc sống, một vài báo cáo giám sát.</w:t>
      </w:r>
    </w:p>
    <w:p w14:paraId="11F5E05D" w14:textId="241807F6" w:rsidR="009421EA" w:rsidRPr="00A2544A" w:rsidRDefault="007200D8" w:rsidP="00533F54">
      <w:pPr>
        <w:pStyle w:val="ListParagraph"/>
        <w:numPr>
          <w:ilvl w:val="0"/>
          <w:numId w:val="11"/>
        </w:numPr>
        <w:spacing w:after="160" w:line="259" w:lineRule="auto"/>
        <w:jc w:val="both"/>
        <w:rPr>
          <w:rFonts w:cstheme="minorBidi"/>
          <w:lang w:val="en-US"/>
        </w:rPr>
      </w:pPr>
      <w:r>
        <w:rPr>
          <w:rFonts w:cstheme="minorBidi"/>
          <w:lang w:val="en-US"/>
        </w:rPr>
        <w:t>P</w:t>
      </w:r>
      <w:r w:rsidR="007B601C" w:rsidRPr="002D737A">
        <w:rPr>
          <w:rFonts w:cstheme="minorBidi"/>
          <w:lang w:val="en-US"/>
        </w:rPr>
        <w:t>hỏng vấn cá nhân và thảo luận</w:t>
      </w:r>
      <w:r w:rsidR="008469C4">
        <w:rPr>
          <w:rFonts w:cstheme="minorBidi"/>
        </w:rPr>
        <w:t>/phỏng vấn</w:t>
      </w:r>
      <w:r w:rsidR="007B601C" w:rsidRPr="002D737A">
        <w:rPr>
          <w:rFonts w:cstheme="minorBidi"/>
          <w:lang w:val="en-US"/>
        </w:rPr>
        <w:t xml:space="preserve"> nhóm theo hình thức </w:t>
      </w:r>
      <w:r w:rsidR="00C41E84">
        <w:rPr>
          <w:rFonts w:cstheme="minorBidi"/>
          <w:lang w:val="en-US"/>
        </w:rPr>
        <w:t xml:space="preserve">trực tiếp hoặc </w:t>
      </w:r>
      <w:r w:rsidR="007B601C" w:rsidRPr="002D737A">
        <w:rPr>
          <w:rFonts w:cstheme="minorBidi"/>
          <w:lang w:val="en-US"/>
        </w:rPr>
        <w:t xml:space="preserve">trực tuyến </w:t>
      </w:r>
      <w:r w:rsidR="00C41E84">
        <w:rPr>
          <w:rFonts w:cstheme="minorBidi"/>
          <w:lang w:val="en-US"/>
        </w:rPr>
        <w:t>với:</w:t>
      </w:r>
    </w:p>
    <w:p w14:paraId="7D6B12E3" w14:textId="2E53F4BD" w:rsidR="00A2544A" w:rsidRDefault="00A2544A" w:rsidP="00533F54">
      <w:pPr>
        <w:pStyle w:val="ListParagraph"/>
        <w:numPr>
          <w:ilvl w:val="1"/>
          <w:numId w:val="11"/>
        </w:numPr>
        <w:spacing w:after="160" w:line="259" w:lineRule="auto"/>
        <w:jc w:val="both"/>
        <w:rPr>
          <w:rFonts w:cstheme="minorBidi"/>
          <w:lang w:val="en-US"/>
        </w:rPr>
      </w:pPr>
      <w:r>
        <w:rPr>
          <w:rFonts w:cstheme="minorBidi"/>
          <w:lang w:val="en-US"/>
        </w:rPr>
        <w:t xml:space="preserve">Nhóm quản lý, điều phối </w:t>
      </w:r>
      <w:r w:rsidR="00DE48D2">
        <w:rPr>
          <w:rFonts w:cstheme="minorBidi"/>
          <w:lang w:val="en-US"/>
        </w:rPr>
        <w:t xml:space="preserve">tại </w:t>
      </w:r>
      <w:r>
        <w:rPr>
          <w:rFonts w:cstheme="minorBidi"/>
          <w:lang w:val="en-US"/>
        </w:rPr>
        <w:t xml:space="preserve">Hà Nội </w:t>
      </w:r>
      <w:r w:rsidR="00DE48D2">
        <w:rPr>
          <w:rFonts w:cstheme="minorBidi"/>
          <w:lang w:val="en-US"/>
        </w:rPr>
        <w:t xml:space="preserve">của </w:t>
      </w:r>
      <w:r w:rsidR="00816702">
        <w:rPr>
          <w:rFonts w:cstheme="minorBidi"/>
        </w:rPr>
        <w:t xml:space="preserve">Chủ dự án và </w:t>
      </w:r>
      <w:r w:rsidR="00DE48D2">
        <w:rPr>
          <w:rFonts w:cstheme="minorBidi"/>
          <w:lang w:val="en-US"/>
        </w:rPr>
        <w:t xml:space="preserve">các đối tác </w:t>
      </w:r>
      <w:r>
        <w:rPr>
          <w:rFonts w:cstheme="minorBidi"/>
          <w:lang w:val="en-US"/>
        </w:rPr>
        <w:t>g</w:t>
      </w:r>
      <w:r w:rsidR="00DE48D2">
        <w:rPr>
          <w:rFonts w:cstheme="minorBidi"/>
          <w:lang w:val="en-US"/>
        </w:rPr>
        <w:t>ồm NACCET, CCIHP, Liên danh AAI, ACDC và MCNV.</w:t>
      </w:r>
    </w:p>
    <w:p w14:paraId="5BFC7FD7" w14:textId="77777777" w:rsidR="00DE48D2" w:rsidRDefault="00DE48D2" w:rsidP="00533F54">
      <w:pPr>
        <w:pStyle w:val="ListParagraph"/>
        <w:numPr>
          <w:ilvl w:val="1"/>
          <w:numId w:val="11"/>
        </w:numPr>
        <w:spacing w:after="160" w:line="259" w:lineRule="auto"/>
        <w:jc w:val="both"/>
        <w:rPr>
          <w:rFonts w:cstheme="minorBidi"/>
          <w:lang w:val="en-US"/>
        </w:rPr>
      </w:pPr>
      <w:r>
        <w:rPr>
          <w:rFonts w:cstheme="minorBidi"/>
          <w:lang w:val="en-US"/>
        </w:rPr>
        <w:t>Sở đầu mối, Hội NKT/nạn nhân da cam tại 3 tỉnh và cơ sở phối hợp đào tạo nhân sự chuyên môn PHCN</w:t>
      </w:r>
    </w:p>
    <w:p w14:paraId="6F868BD8" w14:textId="04338A47" w:rsidR="00DE48D2" w:rsidRDefault="00DE48D2" w:rsidP="00533F54">
      <w:pPr>
        <w:pStyle w:val="ListParagraph"/>
        <w:numPr>
          <w:ilvl w:val="1"/>
          <w:numId w:val="11"/>
        </w:numPr>
        <w:spacing w:after="160" w:line="259" w:lineRule="auto"/>
        <w:jc w:val="both"/>
        <w:rPr>
          <w:rFonts w:cstheme="minorBidi"/>
          <w:lang w:val="en-US"/>
        </w:rPr>
      </w:pPr>
      <w:r>
        <w:rPr>
          <w:rFonts w:cstheme="minorBidi"/>
          <w:lang w:val="en-US"/>
        </w:rPr>
        <w:t>Cơ sở y tế cung cấp dịch vụ PHCN và nhóm cung cấp can thiệp tại nhà cho NKT</w:t>
      </w:r>
    </w:p>
    <w:p w14:paraId="484C6C4E" w14:textId="0D6EBD14" w:rsidR="00DE48D2" w:rsidRDefault="00DE48D2" w:rsidP="00533F54">
      <w:pPr>
        <w:pStyle w:val="ListParagraph"/>
        <w:numPr>
          <w:ilvl w:val="1"/>
          <w:numId w:val="11"/>
        </w:numPr>
        <w:spacing w:after="160" w:line="259" w:lineRule="auto"/>
        <w:jc w:val="both"/>
        <w:rPr>
          <w:rFonts w:cstheme="minorBidi"/>
          <w:lang w:val="en-US"/>
        </w:rPr>
      </w:pPr>
      <w:r>
        <w:rPr>
          <w:rFonts w:cstheme="minorBidi"/>
          <w:lang w:val="en-US"/>
        </w:rPr>
        <w:t xml:space="preserve">Nhóm hưởng lợi trực tiếp gồm </w:t>
      </w:r>
      <w:r w:rsidR="00056609">
        <w:rPr>
          <w:rFonts w:cstheme="minorBidi"/>
          <w:lang w:val="en-US"/>
        </w:rPr>
        <w:t xml:space="preserve">cán bộ PHCN được đào tạo, NKT và người nhà/người chăm sóc cho NKT đã nhận </w:t>
      </w:r>
      <w:r w:rsidR="00A15FD6">
        <w:rPr>
          <w:rFonts w:cstheme="minorBidi"/>
          <w:lang w:val="en-US"/>
        </w:rPr>
        <w:t xml:space="preserve">can thiệp, </w:t>
      </w:r>
      <w:r w:rsidR="00056609">
        <w:rPr>
          <w:rFonts w:cstheme="minorBidi"/>
          <w:lang w:val="en-US"/>
        </w:rPr>
        <w:t>hỗ trợ từ dự án.</w:t>
      </w:r>
    </w:p>
    <w:p w14:paraId="57B5D18F" w14:textId="759C9A49" w:rsidR="00056609" w:rsidRPr="00056609" w:rsidRDefault="00056609" w:rsidP="00533F54">
      <w:pPr>
        <w:spacing w:after="160" w:line="259" w:lineRule="auto"/>
        <w:ind w:left="360"/>
        <w:jc w:val="both"/>
        <w:rPr>
          <w:rFonts w:cstheme="minorBidi"/>
          <w:lang w:val="en-US"/>
        </w:rPr>
      </w:pPr>
      <w:r w:rsidRPr="00B9260C">
        <w:rPr>
          <w:rFonts w:cstheme="minorBidi"/>
          <w:lang w:val="en-US"/>
        </w:rPr>
        <w:t xml:space="preserve">Ước tính tổng số người tham gia cung cấp thông tin </w:t>
      </w:r>
      <w:r w:rsidR="002F6D86">
        <w:rPr>
          <w:rFonts w:cstheme="minorBidi"/>
          <w:lang w:val="en-US"/>
        </w:rPr>
        <w:t>dao</w:t>
      </w:r>
      <w:r w:rsidR="002F6D86">
        <w:rPr>
          <w:rFonts w:cstheme="minorBidi"/>
        </w:rPr>
        <w:t xml:space="preserve"> động xung quanh </w:t>
      </w:r>
      <w:r w:rsidRPr="00B9260C">
        <w:rPr>
          <w:rFonts w:cstheme="minorBidi"/>
          <w:lang w:val="en-US"/>
        </w:rPr>
        <w:t>80 người</w:t>
      </w:r>
      <w:r w:rsidR="0032799E" w:rsidRPr="00B9260C">
        <w:rPr>
          <w:rFonts w:cstheme="minorBidi"/>
          <w:lang w:val="en-US"/>
        </w:rPr>
        <w:t xml:space="preserve"> với khoảng</w:t>
      </w:r>
      <w:r w:rsidRPr="00B9260C">
        <w:rPr>
          <w:rFonts w:cstheme="minorBidi"/>
          <w:lang w:val="en-US"/>
        </w:rPr>
        <w:t xml:space="preserve"> 35 phỏng vấn cá nhân và 11 thảo luận</w:t>
      </w:r>
      <w:r w:rsidR="008469C4">
        <w:rPr>
          <w:rFonts w:cstheme="minorBidi"/>
        </w:rPr>
        <w:t>/phỏng vấn</w:t>
      </w:r>
      <w:r w:rsidRPr="00B9260C">
        <w:rPr>
          <w:rFonts w:cstheme="minorBidi"/>
          <w:lang w:val="en-US"/>
        </w:rPr>
        <w:t xml:space="preserve"> nhóm.</w:t>
      </w:r>
    </w:p>
    <w:p w14:paraId="25D4E03B" w14:textId="77777777" w:rsidR="009421EA" w:rsidRPr="009421EA" w:rsidRDefault="009421EA" w:rsidP="00533F54">
      <w:pPr>
        <w:spacing w:after="160" w:line="259" w:lineRule="auto"/>
        <w:jc w:val="both"/>
        <w:rPr>
          <w:rFonts w:cstheme="minorBidi"/>
          <w:lang w:val="en-US"/>
        </w:rPr>
      </w:pPr>
    </w:p>
    <w:p w14:paraId="7DCE082F" w14:textId="5407A482" w:rsidR="00D62D78" w:rsidRPr="00533F54" w:rsidRDefault="00D635B1" w:rsidP="00816702">
      <w:pPr>
        <w:numPr>
          <w:ilvl w:val="0"/>
          <w:numId w:val="16"/>
        </w:numPr>
        <w:pBdr>
          <w:top w:val="nil"/>
          <w:left w:val="nil"/>
          <w:bottom w:val="nil"/>
          <w:right w:val="nil"/>
          <w:between w:val="nil"/>
        </w:pBdr>
        <w:spacing w:after="120"/>
        <w:jc w:val="both"/>
        <w:rPr>
          <w:rFonts w:eastAsia="Arial"/>
          <w:b/>
          <w:bCs/>
          <w:color w:val="000000"/>
          <w:lang w:val="en-US"/>
        </w:rPr>
      </w:pPr>
      <w:r w:rsidRPr="00533F54">
        <w:rPr>
          <w:rFonts w:eastAsia="Arial"/>
          <w:b/>
          <w:bCs/>
          <w:color w:val="000000"/>
          <w:lang w:val="en-US"/>
        </w:rPr>
        <w:t xml:space="preserve">SẢN PHẨM CỦA HỢP ĐỒNG TƯ VẤN </w:t>
      </w:r>
    </w:p>
    <w:p w14:paraId="4EC08EBE" w14:textId="506DF118" w:rsidR="004721F7" w:rsidRDefault="004721F7" w:rsidP="00533F54">
      <w:pPr>
        <w:pStyle w:val="ListParagraph"/>
        <w:numPr>
          <w:ilvl w:val="0"/>
          <w:numId w:val="23"/>
        </w:numPr>
        <w:spacing w:after="160" w:line="259" w:lineRule="auto"/>
        <w:jc w:val="both"/>
      </w:pPr>
      <w:r>
        <w:t>Đề cương và kế hoạch đánh giá</w:t>
      </w:r>
    </w:p>
    <w:p w14:paraId="425DC29E" w14:textId="77F52E3B" w:rsidR="00D62D78" w:rsidRDefault="00D62D78" w:rsidP="00533F54">
      <w:pPr>
        <w:pStyle w:val="ListParagraph"/>
        <w:numPr>
          <w:ilvl w:val="0"/>
          <w:numId w:val="23"/>
        </w:numPr>
        <w:spacing w:after="160" w:line="259" w:lineRule="auto"/>
        <w:jc w:val="both"/>
      </w:pPr>
      <w:r w:rsidRPr="00D62D78">
        <w:t>Các ghi chép, thống kê, bản ghi âm (nếu có); hình ảnh chụp (nếu có) trong quá trình thu thập thông tin và danh sách những người tham gia trong quá trình thu thập thông tin;</w:t>
      </w:r>
    </w:p>
    <w:p w14:paraId="75597EF4" w14:textId="3AF5BC94" w:rsidR="004721F7" w:rsidRPr="00D62D78" w:rsidRDefault="00736638" w:rsidP="00533F54">
      <w:pPr>
        <w:pStyle w:val="ListParagraph"/>
        <w:numPr>
          <w:ilvl w:val="0"/>
          <w:numId w:val="23"/>
        </w:numPr>
        <w:spacing w:after="160" w:line="259" w:lineRule="auto"/>
        <w:jc w:val="both"/>
      </w:pPr>
      <w:r>
        <w:rPr>
          <w:lang w:val="en-US"/>
        </w:rPr>
        <w:t>P</w:t>
      </w:r>
      <w:r w:rsidR="004721F7" w:rsidRPr="00D62D78">
        <w:t>hân tích dữ liệu</w:t>
      </w:r>
      <w:r>
        <w:rPr>
          <w:lang w:val="en-US"/>
        </w:rPr>
        <w:t xml:space="preserve"> theo các câu hỏi đánh giá</w:t>
      </w:r>
      <w:r w:rsidR="004721F7" w:rsidRPr="00D62D78">
        <w:t>;</w:t>
      </w:r>
    </w:p>
    <w:p w14:paraId="21FFF4E0" w14:textId="77777777" w:rsidR="00D62D78" w:rsidRPr="00D62D78" w:rsidRDefault="00D62D78" w:rsidP="00533F54">
      <w:pPr>
        <w:pStyle w:val="ListParagraph"/>
        <w:numPr>
          <w:ilvl w:val="0"/>
          <w:numId w:val="23"/>
        </w:numPr>
        <w:spacing w:after="160" w:line="259" w:lineRule="auto"/>
        <w:jc w:val="both"/>
      </w:pPr>
      <w:r w:rsidRPr="00D62D78">
        <w:t xml:space="preserve">Một bài trình bày PPT (tiếng Việt) về các phát hiện chính và khuyến nghị từ đánh giá </w:t>
      </w:r>
    </w:p>
    <w:p w14:paraId="7362082B" w14:textId="3E3BB60E" w:rsidR="00D62D78" w:rsidRPr="00D62D78" w:rsidRDefault="00D62D78" w:rsidP="00533F54">
      <w:pPr>
        <w:pStyle w:val="ListParagraph"/>
        <w:numPr>
          <w:ilvl w:val="0"/>
          <w:numId w:val="23"/>
        </w:numPr>
        <w:spacing w:after="160" w:line="259" w:lineRule="auto"/>
        <w:jc w:val="both"/>
      </w:pPr>
      <w:r w:rsidRPr="00D62D78">
        <w:t xml:space="preserve">Báo cáo hoàn chỉnh (tiếng Anh và tiếng Việt) </w:t>
      </w:r>
      <w:r w:rsidRPr="00C0537B">
        <w:rPr>
          <w:u w:val="single"/>
        </w:rPr>
        <w:t>không dài quá 3</w:t>
      </w:r>
      <w:r w:rsidR="00B8725A" w:rsidRPr="00C0537B">
        <w:rPr>
          <w:u w:val="single"/>
          <w:lang w:val="en-US"/>
        </w:rPr>
        <w:t>0</w:t>
      </w:r>
      <w:r w:rsidRPr="00C0537B">
        <w:rPr>
          <w:u w:val="single"/>
        </w:rPr>
        <w:t xml:space="preserve"> trang</w:t>
      </w:r>
      <w:r w:rsidRPr="00D62D78">
        <w:t xml:space="preserve"> (không tính phụ lục và tóm tắt), đáp ứng được các mục tiêu và đầu ra cụ thể đã mô tả ở trên. </w:t>
      </w:r>
    </w:p>
    <w:p w14:paraId="12E04ED0" w14:textId="77777777" w:rsidR="00D62D78" w:rsidRPr="00375B8D" w:rsidRDefault="00D62D78" w:rsidP="00816702">
      <w:pPr>
        <w:spacing w:line="276" w:lineRule="auto"/>
        <w:ind w:left="720"/>
        <w:jc w:val="both"/>
        <w:rPr>
          <w:rFonts w:eastAsia="Malgun Gothic" w:cstheme="minorHAnsi"/>
        </w:rPr>
      </w:pPr>
      <w:r w:rsidRPr="00375B8D">
        <w:rPr>
          <w:rFonts w:cstheme="minorHAnsi"/>
        </w:rPr>
        <w:t xml:space="preserve">Cấu trúc gợi ý cho báo cáo: </w:t>
      </w:r>
    </w:p>
    <w:p w14:paraId="423C3856" w14:textId="77777777" w:rsidR="00D62D78" w:rsidRPr="00375B8D" w:rsidRDefault="00D62D78" w:rsidP="00816702">
      <w:pPr>
        <w:pStyle w:val="ListParagraph"/>
        <w:numPr>
          <w:ilvl w:val="0"/>
          <w:numId w:val="24"/>
        </w:numPr>
        <w:spacing w:line="276" w:lineRule="auto"/>
        <w:contextualSpacing w:val="0"/>
        <w:jc w:val="both"/>
        <w:rPr>
          <w:rFonts w:cstheme="minorHAnsi"/>
        </w:rPr>
      </w:pPr>
      <w:r w:rsidRPr="00375B8D">
        <w:rPr>
          <w:rFonts w:cstheme="minorHAnsi"/>
        </w:rPr>
        <w:t xml:space="preserve">Mục lục </w:t>
      </w:r>
    </w:p>
    <w:p w14:paraId="1B4A0C9E" w14:textId="77777777" w:rsidR="00D62D78" w:rsidRPr="00375B8D" w:rsidRDefault="00D62D78" w:rsidP="00816702">
      <w:pPr>
        <w:pStyle w:val="ListParagraph"/>
        <w:numPr>
          <w:ilvl w:val="0"/>
          <w:numId w:val="24"/>
        </w:numPr>
        <w:spacing w:line="276" w:lineRule="auto"/>
        <w:contextualSpacing w:val="0"/>
        <w:jc w:val="both"/>
        <w:rPr>
          <w:rFonts w:cstheme="minorHAnsi"/>
        </w:rPr>
      </w:pPr>
      <w:r w:rsidRPr="00375B8D">
        <w:rPr>
          <w:rFonts w:cstheme="minorHAnsi"/>
        </w:rPr>
        <w:t xml:space="preserve">Danh mục từ viết tắt </w:t>
      </w:r>
    </w:p>
    <w:p w14:paraId="02D2C6EB" w14:textId="77777777" w:rsidR="00D62D78" w:rsidRPr="00375B8D" w:rsidRDefault="00D62D78" w:rsidP="00816702">
      <w:pPr>
        <w:pStyle w:val="ListParagraph"/>
        <w:numPr>
          <w:ilvl w:val="0"/>
          <w:numId w:val="24"/>
        </w:numPr>
        <w:spacing w:line="276" w:lineRule="auto"/>
        <w:contextualSpacing w:val="0"/>
        <w:jc w:val="both"/>
        <w:rPr>
          <w:rFonts w:cstheme="minorHAnsi"/>
        </w:rPr>
      </w:pPr>
      <w:r w:rsidRPr="00375B8D">
        <w:rPr>
          <w:rFonts w:cstheme="minorHAnsi"/>
        </w:rPr>
        <w:t xml:space="preserve">Tóm tắt các phát hiện chính và khuyến nghị (không quá 4 trang) </w:t>
      </w:r>
    </w:p>
    <w:p w14:paraId="2EEDC216" w14:textId="7F152F78" w:rsidR="00653146" w:rsidRDefault="00E67539" w:rsidP="00816702">
      <w:pPr>
        <w:pStyle w:val="ListParagraph"/>
        <w:numPr>
          <w:ilvl w:val="0"/>
          <w:numId w:val="24"/>
        </w:numPr>
        <w:spacing w:line="276" w:lineRule="auto"/>
        <w:contextualSpacing w:val="0"/>
        <w:jc w:val="both"/>
        <w:rPr>
          <w:rFonts w:cstheme="minorHAnsi"/>
        </w:rPr>
      </w:pPr>
      <w:r>
        <w:rPr>
          <w:rFonts w:cstheme="minorHAnsi"/>
          <w:lang w:val="en-US"/>
        </w:rPr>
        <w:t>G</w:t>
      </w:r>
      <w:r w:rsidR="00D62D78" w:rsidRPr="00375B8D">
        <w:rPr>
          <w:rFonts w:cstheme="minorHAnsi"/>
        </w:rPr>
        <w:t xml:space="preserve">iới thiệu </w:t>
      </w:r>
      <w:r>
        <w:rPr>
          <w:rFonts w:cstheme="minorHAnsi"/>
          <w:lang w:val="en-US"/>
        </w:rPr>
        <w:t>chung</w:t>
      </w:r>
    </w:p>
    <w:p w14:paraId="47F7D7DC" w14:textId="6DEA7DC8" w:rsidR="00E67539" w:rsidRPr="00E67539" w:rsidRDefault="00653146" w:rsidP="00816702">
      <w:pPr>
        <w:pStyle w:val="ListParagraph"/>
        <w:numPr>
          <w:ilvl w:val="0"/>
          <w:numId w:val="24"/>
        </w:numPr>
        <w:spacing w:line="276" w:lineRule="auto"/>
        <w:contextualSpacing w:val="0"/>
        <w:jc w:val="both"/>
        <w:rPr>
          <w:rFonts w:cstheme="minorHAnsi"/>
        </w:rPr>
      </w:pPr>
      <w:r>
        <w:rPr>
          <w:rFonts w:cstheme="minorHAnsi"/>
          <w:lang w:val="en-US"/>
        </w:rPr>
        <w:t>Mục đí</w:t>
      </w:r>
      <w:r w:rsidR="00E67539">
        <w:rPr>
          <w:rFonts w:cstheme="minorHAnsi"/>
          <w:lang w:val="en-US"/>
        </w:rPr>
        <w:t>c</w:t>
      </w:r>
      <w:r>
        <w:rPr>
          <w:rFonts w:cstheme="minorHAnsi"/>
          <w:lang w:val="en-US"/>
        </w:rPr>
        <w:t>h</w:t>
      </w:r>
      <w:r w:rsidR="00E67539">
        <w:rPr>
          <w:rFonts w:cstheme="minorHAnsi"/>
          <w:lang w:val="en-US"/>
        </w:rPr>
        <w:t>, câu hỏi đánh giá</w:t>
      </w:r>
    </w:p>
    <w:p w14:paraId="6B25DDB7" w14:textId="48D50A54" w:rsidR="00D62D78" w:rsidRPr="00E67539" w:rsidRDefault="00E67539" w:rsidP="00816702">
      <w:pPr>
        <w:pStyle w:val="ListParagraph"/>
        <w:numPr>
          <w:ilvl w:val="0"/>
          <w:numId w:val="24"/>
        </w:numPr>
        <w:spacing w:line="276" w:lineRule="auto"/>
        <w:contextualSpacing w:val="0"/>
        <w:jc w:val="both"/>
        <w:rPr>
          <w:rFonts w:cstheme="minorHAnsi"/>
        </w:rPr>
      </w:pPr>
      <w:r>
        <w:rPr>
          <w:rFonts w:cstheme="minorHAnsi"/>
          <w:lang w:val="en-US"/>
        </w:rPr>
        <w:t>P</w:t>
      </w:r>
      <w:r w:rsidR="00D62D78" w:rsidRPr="00375B8D">
        <w:rPr>
          <w:rFonts w:cstheme="minorHAnsi"/>
        </w:rPr>
        <w:t>hương pháp đánh giá</w:t>
      </w:r>
      <w:r>
        <w:rPr>
          <w:rFonts w:cstheme="minorHAnsi"/>
          <w:lang w:val="en-US"/>
        </w:rPr>
        <w:t xml:space="preserve"> và hạn chế</w:t>
      </w:r>
    </w:p>
    <w:p w14:paraId="26B7A61A" w14:textId="30D4406B" w:rsidR="00D62D78" w:rsidRPr="00375B8D" w:rsidRDefault="00D62D78" w:rsidP="00816702">
      <w:pPr>
        <w:pStyle w:val="ListParagraph"/>
        <w:numPr>
          <w:ilvl w:val="0"/>
          <w:numId w:val="24"/>
        </w:numPr>
        <w:spacing w:line="276" w:lineRule="auto"/>
        <w:contextualSpacing w:val="0"/>
        <w:jc w:val="both"/>
        <w:rPr>
          <w:rFonts w:cstheme="minorHAnsi"/>
        </w:rPr>
      </w:pPr>
      <w:r w:rsidRPr="00375B8D">
        <w:rPr>
          <w:rFonts w:cstheme="minorHAnsi"/>
        </w:rPr>
        <w:t xml:space="preserve">Các phát hiện chính (trình bày theo các câu hỏi đánh giá) </w:t>
      </w:r>
    </w:p>
    <w:p w14:paraId="6E6BFE25" w14:textId="59B810F3" w:rsidR="00D62D78" w:rsidRPr="00375B8D" w:rsidRDefault="00D62D78" w:rsidP="00816702">
      <w:pPr>
        <w:pStyle w:val="ListParagraph"/>
        <w:numPr>
          <w:ilvl w:val="0"/>
          <w:numId w:val="24"/>
        </w:numPr>
        <w:spacing w:line="276" w:lineRule="auto"/>
        <w:contextualSpacing w:val="0"/>
        <w:jc w:val="both"/>
        <w:rPr>
          <w:rFonts w:cstheme="minorHAnsi"/>
        </w:rPr>
      </w:pPr>
      <w:r w:rsidRPr="00375B8D">
        <w:rPr>
          <w:rFonts w:cstheme="minorHAnsi"/>
        </w:rPr>
        <w:t xml:space="preserve">Kết luận và khuyến nghị </w:t>
      </w:r>
    </w:p>
    <w:p w14:paraId="4001D551" w14:textId="039F3845" w:rsidR="00D62D78" w:rsidRDefault="00D62D78" w:rsidP="00816702">
      <w:pPr>
        <w:pStyle w:val="ListParagraph"/>
        <w:numPr>
          <w:ilvl w:val="0"/>
          <w:numId w:val="24"/>
        </w:numPr>
        <w:spacing w:line="276" w:lineRule="auto"/>
        <w:contextualSpacing w:val="0"/>
        <w:jc w:val="both"/>
        <w:rPr>
          <w:rFonts w:cstheme="minorHAnsi"/>
        </w:rPr>
      </w:pPr>
      <w:r w:rsidRPr="00375B8D">
        <w:rPr>
          <w:rFonts w:cstheme="minorHAnsi"/>
        </w:rPr>
        <w:t>Phụ lục</w:t>
      </w:r>
      <w:r w:rsidR="00E72892">
        <w:rPr>
          <w:rFonts w:cstheme="minorHAnsi"/>
          <w:lang w:val="en-US"/>
        </w:rPr>
        <w:t xml:space="preserve"> gồm </w:t>
      </w:r>
      <w:r w:rsidR="00E72892" w:rsidRPr="00375B8D">
        <w:rPr>
          <w:rFonts w:eastAsia="Calibri" w:cstheme="minorHAnsi"/>
          <w:color w:val="000000"/>
        </w:rPr>
        <w:t xml:space="preserve">công cụ, danh sách người </w:t>
      </w:r>
      <w:r w:rsidR="00E72892">
        <w:rPr>
          <w:rFonts w:eastAsia="Calibri" w:cstheme="minorHAnsi"/>
          <w:color w:val="000000"/>
          <w:lang w:val="en-US"/>
        </w:rPr>
        <w:t xml:space="preserve">cung cấp thông tin </w:t>
      </w:r>
      <w:r w:rsidR="00E72892" w:rsidRPr="00375B8D">
        <w:rPr>
          <w:rFonts w:eastAsia="Calibri" w:cstheme="minorHAnsi"/>
          <w:color w:val="000000"/>
        </w:rPr>
        <w:t xml:space="preserve">và tài liệu </w:t>
      </w:r>
      <w:r w:rsidR="00E72892">
        <w:rPr>
          <w:rFonts w:eastAsia="Calibri" w:cstheme="minorHAnsi"/>
          <w:color w:val="000000"/>
          <w:lang w:val="en-US"/>
        </w:rPr>
        <w:t xml:space="preserve">minh chứng có liên quan </w:t>
      </w:r>
    </w:p>
    <w:p w14:paraId="574C04BB" w14:textId="77777777" w:rsidR="00CD5C01" w:rsidRPr="00CD5C01" w:rsidRDefault="00CD5C01" w:rsidP="00816702">
      <w:pPr>
        <w:spacing w:line="276" w:lineRule="auto"/>
        <w:ind w:left="720"/>
        <w:jc w:val="both"/>
        <w:rPr>
          <w:rFonts w:cstheme="minorHAnsi"/>
        </w:rPr>
      </w:pPr>
    </w:p>
    <w:p w14:paraId="21615247" w14:textId="78B13AD7" w:rsidR="00D62D78" w:rsidRPr="00533F54" w:rsidRDefault="00D635B1" w:rsidP="00816702">
      <w:pPr>
        <w:numPr>
          <w:ilvl w:val="0"/>
          <w:numId w:val="16"/>
        </w:numPr>
        <w:pBdr>
          <w:top w:val="nil"/>
          <w:left w:val="nil"/>
          <w:bottom w:val="nil"/>
          <w:right w:val="nil"/>
          <w:between w:val="nil"/>
        </w:pBdr>
        <w:spacing w:after="120"/>
        <w:jc w:val="both"/>
        <w:rPr>
          <w:rFonts w:eastAsia="Arial"/>
          <w:b/>
          <w:bCs/>
          <w:color w:val="000000"/>
          <w:lang w:val="en-US"/>
        </w:rPr>
      </w:pPr>
      <w:r w:rsidRPr="00533F54">
        <w:rPr>
          <w:rFonts w:eastAsia="Arial"/>
          <w:b/>
          <w:bCs/>
          <w:color w:val="000000"/>
          <w:lang w:val="en-US"/>
        </w:rPr>
        <w:t xml:space="preserve">TIẾN ĐỘ THỰC HIỆN VÀ ĐẦU RA DỰ KIẾN </w:t>
      </w:r>
    </w:p>
    <w:p w14:paraId="16256F34" w14:textId="77777777" w:rsidR="00D62D78" w:rsidRPr="00375B8D" w:rsidRDefault="00D62D78" w:rsidP="00816702">
      <w:pPr>
        <w:spacing w:before="120" w:after="120" w:line="276" w:lineRule="auto"/>
        <w:jc w:val="both"/>
        <w:rPr>
          <w:rFonts w:cstheme="minorHAnsi"/>
        </w:rPr>
      </w:pPr>
    </w:p>
    <w:tbl>
      <w:tblPr>
        <w:tblW w:w="9011"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4819"/>
        <w:gridCol w:w="1560"/>
        <w:gridCol w:w="1984"/>
      </w:tblGrid>
      <w:tr w:rsidR="006D5EE8" w:rsidRPr="00375B8D" w14:paraId="5C0858ED" w14:textId="77777777" w:rsidTr="00E72892">
        <w:trPr>
          <w:tblHeader/>
        </w:trPr>
        <w:tc>
          <w:tcPr>
            <w:tcW w:w="648" w:type="dxa"/>
          </w:tcPr>
          <w:p w14:paraId="6DC74FDE" w14:textId="6D83B6CC" w:rsidR="006D5EE8" w:rsidRPr="006D5EE8" w:rsidRDefault="006D5EE8" w:rsidP="00C41E84">
            <w:pPr>
              <w:spacing w:before="120" w:after="120" w:line="276" w:lineRule="auto"/>
              <w:jc w:val="center"/>
              <w:rPr>
                <w:rFonts w:cstheme="minorHAnsi"/>
                <w:b/>
                <w:lang w:val="en-US"/>
              </w:rPr>
            </w:pPr>
            <w:r>
              <w:rPr>
                <w:rFonts w:cstheme="minorHAnsi"/>
                <w:b/>
                <w:lang w:val="en-US"/>
              </w:rPr>
              <w:t>TT</w:t>
            </w:r>
          </w:p>
        </w:tc>
        <w:tc>
          <w:tcPr>
            <w:tcW w:w="4819" w:type="dxa"/>
            <w:shd w:val="clear" w:color="auto" w:fill="auto"/>
          </w:tcPr>
          <w:p w14:paraId="6113127C" w14:textId="12D382E9" w:rsidR="006D5EE8" w:rsidRPr="00A21628" w:rsidRDefault="006D5EE8" w:rsidP="00533F54">
            <w:pPr>
              <w:spacing w:before="120" w:after="120" w:line="276" w:lineRule="auto"/>
              <w:jc w:val="both"/>
              <w:rPr>
                <w:rFonts w:cstheme="minorHAnsi"/>
                <w:b/>
                <w:lang w:val="en-US"/>
              </w:rPr>
            </w:pPr>
            <w:r w:rsidRPr="00375B8D">
              <w:rPr>
                <w:rFonts w:cstheme="minorHAnsi"/>
                <w:b/>
              </w:rPr>
              <w:t>Hoạt động</w:t>
            </w:r>
            <w:r w:rsidR="00A21628">
              <w:rPr>
                <w:rFonts w:cstheme="minorHAnsi"/>
                <w:b/>
                <w:lang w:val="en-US"/>
              </w:rPr>
              <w:t xml:space="preserve"> thực hiện</w:t>
            </w:r>
          </w:p>
        </w:tc>
        <w:tc>
          <w:tcPr>
            <w:tcW w:w="1560" w:type="dxa"/>
          </w:tcPr>
          <w:p w14:paraId="3A3DA122" w14:textId="289D24E0" w:rsidR="006D5EE8" w:rsidRDefault="006D5EE8" w:rsidP="00533F54">
            <w:pPr>
              <w:spacing w:before="120" w:after="120" w:line="276" w:lineRule="auto"/>
              <w:jc w:val="both"/>
              <w:rPr>
                <w:rFonts w:cstheme="minorHAnsi"/>
                <w:b/>
                <w:lang w:val="en-US"/>
              </w:rPr>
            </w:pPr>
            <w:r w:rsidRPr="00375B8D">
              <w:rPr>
                <w:rFonts w:cstheme="minorHAnsi"/>
                <w:b/>
              </w:rPr>
              <w:t>Thời gian</w:t>
            </w:r>
            <w:r w:rsidR="00715AA2">
              <w:rPr>
                <w:rFonts w:cstheme="minorHAnsi"/>
                <w:b/>
                <w:lang w:val="en-US"/>
              </w:rPr>
              <w:t xml:space="preserve"> (*)</w:t>
            </w:r>
            <w:r w:rsidRPr="00375B8D">
              <w:rPr>
                <w:rFonts w:cstheme="minorHAnsi"/>
                <w:b/>
              </w:rPr>
              <w:t xml:space="preserve"> </w:t>
            </w:r>
          </w:p>
        </w:tc>
        <w:tc>
          <w:tcPr>
            <w:tcW w:w="1984" w:type="dxa"/>
            <w:shd w:val="clear" w:color="auto" w:fill="auto"/>
          </w:tcPr>
          <w:p w14:paraId="33B9052D" w14:textId="1FA5E48C" w:rsidR="006D5EE8" w:rsidRPr="00375B8D" w:rsidRDefault="006D5EE8" w:rsidP="00533F54">
            <w:pPr>
              <w:spacing w:before="120" w:after="120" w:line="276" w:lineRule="auto"/>
              <w:jc w:val="both"/>
              <w:rPr>
                <w:rFonts w:cstheme="minorHAnsi"/>
                <w:b/>
              </w:rPr>
            </w:pPr>
            <w:r>
              <w:rPr>
                <w:rFonts w:cstheme="minorHAnsi"/>
                <w:b/>
                <w:lang w:val="en-US"/>
              </w:rPr>
              <w:t>Đầu ra dự kiến</w:t>
            </w:r>
          </w:p>
        </w:tc>
      </w:tr>
      <w:tr w:rsidR="006D5EE8" w:rsidRPr="00375B8D" w14:paraId="452DEFD0" w14:textId="77777777" w:rsidTr="00E72892">
        <w:trPr>
          <w:trHeight w:val="1278"/>
        </w:trPr>
        <w:tc>
          <w:tcPr>
            <w:tcW w:w="648" w:type="dxa"/>
          </w:tcPr>
          <w:p w14:paraId="1BF650A5" w14:textId="710892A3" w:rsidR="006D5EE8" w:rsidRPr="006D5EE8" w:rsidRDefault="006D5EE8" w:rsidP="00C41E84">
            <w:pPr>
              <w:shd w:val="clear" w:color="auto" w:fill="FFFFFF"/>
              <w:spacing w:line="276" w:lineRule="auto"/>
              <w:jc w:val="center"/>
              <w:rPr>
                <w:rFonts w:eastAsia="Calibri" w:cstheme="minorHAnsi"/>
                <w:color w:val="000000"/>
                <w:lang w:val="en-US"/>
              </w:rPr>
            </w:pPr>
            <w:r>
              <w:rPr>
                <w:rFonts w:eastAsia="Calibri" w:cstheme="minorHAnsi"/>
                <w:color w:val="000000"/>
                <w:lang w:val="en-US"/>
              </w:rPr>
              <w:t>1</w:t>
            </w:r>
          </w:p>
        </w:tc>
        <w:tc>
          <w:tcPr>
            <w:tcW w:w="4819" w:type="dxa"/>
          </w:tcPr>
          <w:p w14:paraId="35FD71CE" w14:textId="0B11055B" w:rsidR="005A7F51" w:rsidRDefault="006D5EE8" w:rsidP="00533F54">
            <w:pPr>
              <w:shd w:val="clear" w:color="auto" w:fill="FFFFFF"/>
              <w:spacing w:line="276" w:lineRule="auto"/>
              <w:ind w:left="-45"/>
              <w:jc w:val="both"/>
              <w:rPr>
                <w:rFonts w:eastAsia="Calibri" w:cstheme="minorHAnsi"/>
                <w:color w:val="000000"/>
                <w:lang w:val="en-US"/>
              </w:rPr>
            </w:pPr>
            <w:r w:rsidRPr="00375B8D">
              <w:rPr>
                <w:rFonts w:eastAsia="Calibri" w:cstheme="minorHAnsi"/>
                <w:color w:val="000000"/>
              </w:rPr>
              <w:t xml:space="preserve">Thiết kế </w:t>
            </w:r>
            <w:r w:rsidR="008469C4">
              <w:rPr>
                <w:rFonts w:eastAsia="Calibri" w:cstheme="minorHAnsi"/>
                <w:color w:val="000000"/>
              </w:rPr>
              <w:t xml:space="preserve">chi tiết </w:t>
            </w:r>
            <w:r w:rsidRPr="00375B8D">
              <w:rPr>
                <w:rFonts w:eastAsia="Calibri" w:cstheme="minorHAnsi"/>
                <w:color w:val="000000"/>
              </w:rPr>
              <w:t xml:space="preserve">đề cương đánh giá </w:t>
            </w:r>
            <w:r w:rsidR="008469C4">
              <w:rPr>
                <w:rFonts w:eastAsia="Calibri" w:cstheme="minorHAnsi"/>
                <w:color w:val="000000"/>
              </w:rPr>
              <w:t xml:space="preserve">cuối kỳ, </w:t>
            </w:r>
            <w:r w:rsidR="00454F64">
              <w:rPr>
                <w:rFonts w:eastAsia="Calibri" w:cstheme="minorHAnsi"/>
                <w:color w:val="000000"/>
              </w:rPr>
              <w:t xml:space="preserve">khung thu thập thông tin </w:t>
            </w:r>
            <w:r w:rsidR="008469C4">
              <w:rPr>
                <w:rFonts w:eastAsia="Calibri" w:cstheme="minorHAnsi"/>
                <w:color w:val="000000"/>
              </w:rPr>
              <w:t xml:space="preserve">và </w:t>
            </w:r>
            <w:r w:rsidRPr="00375B8D">
              <w:rPr>
                <w:rFonts w:eastAsia="Calibri" w:cstheme="minorHAnsi"/>
                <w:color w:val="000000"/>
              </w:rPr>
              <w:t>kế hoạch thu thập thông tin</w:t>
            </w:r>
            <w:r w:rsidR="005A7F51">
              <w:rPr>
                <w:rFonts w:eastAsia="Calibri" w:cstheme="minorHAnsi"/>
                <w:color w:val="000000"/>
                <w:lang w:val="en-US"/>
              </w:rPr>
              <w:t>.</w:t>
            </w:r>
          </w:p>
          <w:p w14:paraId="3F37D14A" w14:textId="44D84D81" w:rsidR="006D5EE8" w:rsidRPr="00E72892" w:rsidRDefault="00E72892" w:rsidP="00533F54">
            <w:pPr>
              <w:shd w:val="clear" w:color="auto" w:fill="FFFFFF"/>
              <w:spacing w:line="276" w:lineRule="auto"/>
              <w:ind w:left="-45"/>
              <w:jc w:val="both"/>
              <w:rPr>
                <w:rFonts w:eastAsia="Calibri" w:cstheme="minorHAnsi"/>
                <w:color w:val="000000"/>
                <w:lang w:val="en-US"/>
              </w:rPr>
            </w:pPr>
            <w:r>
              <w:rPr>
                <w:rFonts w:eastAsia="Calibri" w:cstheme="minorHAnsi"/>
                <w:color w:val="000000"/>
                <w:lang w:val="en-US"/>
              </w:rPr>
              <w:t xml:space="preserve">(Gửi bản thảo </w:t>
            </w:r>
            <w:r w:rsidRPr="00375B8D">
              <w:rPr>
                <w:rFonts w:eastAsia="Calibri" w:cstheme="minorHAnsi"/>
                <w:color w:val="000000"/>
              </w:rPr>
              <w:t>cho CCIHP trước 0</w:t>
            </w:r>
            <w:r>
              <w:rPr>
                <w:rFonts w:eastAsia="Calibri" w:cstheme="minorHAnsi"/>
                <w:color w:val="000000"/>
                <w:lang w:val="en-US"/>
              </w:rPr>
              <w:t>1</w:t>
            </w:r>
            <w:r w:rsidRPr="00375B8D">
              <w:rPr>
                <w:rFonts w:eastAsia="Calibri" w:cstheme="minorHAnsi"/>
                <w:color w:val="000000"/>
              </w:rPr>
              <w:t xml:space="preserve"> tuần để </w:t>
            </w:r>
            <w:r>
              <w:rPr>
                <w:rFonts w:eastAsia="Calibri" w:cstheme="minorHAnsi"/>
                <w:color w:val="000000"/>
                <w:lang w:val="en-US"/>
              </w:rPr>
              <w:t xml:space="preserve">xem xét, </w:t>
            </w:r>
            <w:r w:rsidRPr="00375B8D">
              <w:rPr>
                <w:rFonts w:eastAsia="Calibri" w:cstheme="minorHAnsi"/>
                <w:color w:val="000000"/>
              </w:rPr>
              <w:t>góp ý</w:t>
            </w:r>
            <w:r>
              <w:rPr>
                <w:rFonts w:eastAsia="Calibri" w:cstheme="minorHAnsi"/>
                <w:color w:val="000000"/>
              </w:rPr>
              <w:t>)</w:t>
            </w:r>
          </w:p>
        </w:tc>
        <w:tc>
          <w:tcPr>
            <w:tcW w:w="1560" w:type="dxa"/>
          </w:tcPr>
          <w:p w14:paraId="708F6175" w14:textId="234808C3" w:rsidR="006D5EE8" w:rsidRPr="00375B8D" w:rsidRDefault="006D5EE8" w:rsidP="00533F54">
            <w:pPr>
              <w:shd w:val="clear" w:color="auto" w:fill="FFFFFF"/>
              <w:spacing w:line="276" w:lineRule="auto"/>
              <w:jc w:val="both"/>
              <w:rPr>
                <w:rFonts w:eastAsia="Calibri" w:cstheme="minorHAnsi"/>
                <w:color w:val="000000"/>
              </w:rPr>
            </w:pPr>
            <w:r w:rsidRPr="00375B8D">
              <w:rPr>
                <w:rFonts w:eastAsia="Calibri" w:cstheme="minorHAnsi"/>
                <w:color w:val="000000"/>
              </w:rPr>
              <w:t xml:space="preserve">Tuần </w:t>
            </w:r>
            <w:r>
              <w:rPr>
                <w:rFonts w:eastAsia="Calibri" w:cstheme="minorHAnsi"/>
                <w:color w:val="000000"/>
              </w:rPr>
              <w:t>2</w:t>
            </w:r>
          </w:p>
        </w:tc>
        <w:tc>
          <w:tcPr>
            <w:tcW w:w="1984" w:type="dxa"/>
          </w:tcPr>
          <w:p w14:paraId="31E2A9D8" w14:textId="4C3C7D49" w:rsidR="006D5EE8" w:rsidRDefault="00344548" w:rsidP="00533F54">
            <w:pPr>
              <w:shd w:val="clear" w:color="auto" w:fill="FFFFFF"/>
              <w:spacing w:line="276" w:lineRule="auto"/>
              <w:ind w:left="-45"/>
              <w:jc w:val="both"/>
              <w:rPr>
                <w:rFonts w:eastAsia="Calibri" w:cstheme="minorHAnsi"/>
                <w:color w:val="000000"/>
              </w:rPr>
            </w:pPr>
            <w:r>
              <w:rPr>
                <w:rFonts w:eastAsia="Calibri" w:cstheme="minorHAnsi"/>
                <w:color w:val="000000"/>
                <w:lang w:val="en-US"/>
              </w:rPr>
              <w:t xml:space="preserve">Thống nhất </w:t>
            </w:r>
            <w:r w:rsidR="006D5EE8" w:rsidRPr="00375B8D">
              <w:rPr>
                <w:rFonts w:eastAsia="Calibri" w:cstheme="minorHAnsi"/>
                <w:color w:val="000000"/>
              </w:rPr>
              <w:t>cương đánh giá</w:t>
            </w:r>
            <w:r w:rsidR="008469C4">
              <w:rPr>
                <w:rFonts w:eastAsia="Calibri" w:cstheme="minorHAnsi"/>
                <w:color w:val="000000"/>
              </w:rPr>
              <w:t xml:space="preserve"> </w:t>
            </w:r>
            <w:r w:rsidR="006D5EE8" w:rsidRPr="00375B8D">
              <w:rPr>
                <w:rFonts w:eastAsia="Calibri" w:cstheme="minorHAnsi"/>
                <w:color w:val="000000"/>
              </w:rPr>
              <w:t>(Tiếng Việt)</w:t>
            </w:r>
          </w:p>
          <w:p w14:paraId="5B64CD89" w14:textId="169E206D" w:rsidR="00344548" w:rsidRPr="00344548" w:rsidRDefault="00344548" w:rsidP="00533F54">
            <w:pPr>
              <w:shd w:val="clear" w:color="auto" w:fill="FFFFFF"/>
              <w:spacing w:line="276" w:lineRule="auto"/>
              <w:ind w:left="-45"/>
              <w:jc w:val="both"/>
              <w:rPr>
                <w:rFonts w:eastAsia="Calibri" w:cstheme="minorHAnsi"/>
                <w:color w:val="000000"/>
                <w:lang w:val="en-US"/>
              </w:rPr>
            </w:pPr>
          </w:p>
        </w:tc>
      </w:tr>
      <w:tr w:rsidR="006D5EE8" w:rsidRPr="00375B8D" w14:paraId="2306A17C" w14:textId="77777777" w:rsidTr="00E72892">
        <w:tc>
          <w:tcPr>
            <w:tcW w:w="648" w:type="dxa"/>
          </w:tcPr>
          <w:p w14:paraId="042FD9D9" w14:textId="326FED5A" w:rsidR="006D5EE8" w:rsidRPr="00F2314F" w:rsidRDefault="00F2314F" w:rsidP="00C41E84">
            <w:pPr>
              <w:shd w:val="clear" w:color="auto" w:fill="FFFFFF"/>
              <w:spacing w:line="276" w:lineRule="auto"/>
              <w:jc w:val="center"/>
              <w:rPr>
                <w:rFonts w:eastAsia="Calibri" w:cstheme="minorHAnsi"/>
                <w:color w:val="000000"/>
                <w:lang w:val="en-US"/>
              </w:rPr>
            </w:pPr>
            <w:r>
              <w:rPr>
                <w:rFonts w:eastAsia="Calibri" w:cstheme="minorHAnsi"/>
                <w:color w:val="000000"/>
                <w:lang w:val="en-US"/>
              </w:rPr>
              <w:t>2</w:t>
            </w:r>
          </w:p>
        </w:tc>
        <w:tc>
          <w:tcPr>
            <w:tcW w:w="4819" w:type="dxa"/>
          </w:tcPr>
          <w:p w14:paraId="7D63C5AC" w14:textId="58C45F6D" w:rsidR="00901602" w:rsidRDefault="006D5EE8" w:rsidP="00533F54">
            <w:pPr>
              <w:shd w:val="clear" w:color="auto" w:fill="FFFFFF"/>
              <w:spacing w:line="276" w:lineRule="auto"/>
              <w:ind w:left="-45"/>
              <w:jc w:val="both"/>
              <w:rPr>
                <w:rFonts w:eastAsia="Calibri" w:cstheme="minorHAnsi"/>
                <w:color w:val="000000"/>
              </w:rPr>
            </w:pPr>
            <w:r w:rsidRPr="00375B8D">
              <w:rPr>
                <w:rFonts w:eastAsia="Calibri" w:cstheme="minorHAnsi"/>
                <w:color w:val="000000"/>
              </w:rPr>
              <w:t xml:space="preserve">Lập kế hoạch đánh giá </w:t>
            </w:r>
            <w:r>
              <w:rPr>
                <w:rFonts w:eastAsia="Calibri" w:cstheme="minorHAnsi"/>
                <w:color w:val="000000"/>
              </w:rPr>
              <w:t xml:space="preserve">chi tiết sau khi </w:t>
            </w:r>
            <w:r w:rsidR="005A7F51">
              <w:rPr>
                <w:rFonts w:eastAsia="Calibri" w:cstheme="minorHAnsi"/>
                <w:color w:val="000000"/>
                <w:lang w:val="en-US"/>
              </w:rPr>
              <w:t>trao đổi với CCIHP và</w:t>
            </w:r>
            <w:r w:rsidR="00800CC7">
              <w:rPr>
                <w:rFonts w:eastAsia="Calibri" w:cstheme="minorHAnsi"/>
                <w:color w:val="000000"/>
                <w:lang w:val="en-US"/>
              </w:rPr>
              <w:t xml:space="preserve"> </w:t>
            </w:r>
            <w:r>
              <w:rPr>
                <w:rFonts w:eastAsia="Calibri" w:cstheme="minorHAnsi"/>
                <w:color w:val="000000"/>
              </w:rPr>
              <w:t>liên hệ với các đối tác địa phương</w:t>
            </w:r>
            <w:r w:rsidRPr="00375B8D">
              <w:rPr>
                <w:rFonts w:eastAsia="Calibri" w:cstheme="minorHAnsi"/>
                <w:color w:val="000000"/>
              </w:rPr>
              <w:t xml:space="preserve"> gồm:</w:t>
            </w:r>
          </w:p>
          <w:p w14:paraId="1C7B3243" w14:textId="51A65C1D" w:rsidR="00901602" w:rsidRDefault="00901602" w:rsidP="00533F54">
            <w:pPr>
              <w:shd w:val="clear" w:color="auto" w:fill="FFFFFF"/>
              <w:spacing w:line="276" w:lineRule="auto"/>
              <w:ind w:left="-45"/>
              <w:jc w:val="both"/>
              <w:rPr>
                <w:rFonts w:eastAsia="Calibri" w:cstheme="minorHAnsi"/>
                <w:color w:val="000000"/>
              </w:rPr>
            </w:pPr>
            <w:r>
              <w:rPr>
                <w:rFonts w:eastAsia="Calibri" w:cstheme="minorHAnsi"/>
                <w:color w:val="000000"/>
                <w:lang w:val="en-US"/>
              </w:rPr>
              <w:t xml:space="preserve">- Danh sách lãnh đạo/cán bộ chủ chốt của các đối tác triển khai dự án và lịch </w:t>
            </w:r>
            <w:r w:rsidR="006D5EE8" w:rsidRPr="00375B8D">
              <w:rPr>
                <w:rFonts w:eastAsia="Calibri" w:cstheme="minorHAnsi"/>
                <w:color w:val="000000"/>
              </w:rPr>
              <w:t>phỏng vấn</w:t>
            </w:r>
            <w:r w:rsidR="00344548">
              <w:rPr>
                <w:rFonts w:eastAsia="Calibri" w:cstheme="minorHAnsi"/>
                <w:color w:val="000000"/>
                <w:lang w:val="en-US"/>
              </w:rPr>
              <w:t>/trao đổi</w:t>
            </w:r>
            <w:r w:rsidR="006D5EE8" w:rsidRPr="00375B8D">
              <w:rPr>
                <w:rFonts w:eastAsia="Calibri" w:cstheme="minorHAnsi"/>
                <w:color w:val="000000"/>
              </w:rPr>
              <w:t xml:space="preserve"> (</w:t>
            </w:r>
            <w:r w:rsidR="006D5EE8">
              <w:rPr>
                <w:rFonts w:eastAsia="Calibri" w:cstheme="minorHAnsi"/>
                <w:color w:val="000000"/>
              </w:rPr>
              <w:t>trực tiếp hoặc trực tuyến</w:t>
            </w:r>
            <w:r w:rsidR="006D5EE8" w:rsidRPr="00375B8D">
              <w:rPr>
                <w:rFonts w:eastAsia="Calibri" w:cstheme="minorHAnsi"/>
                <w:color w:val="000000"/>
              </w:rPr>
              <w:t>)</w:t>
            </w:r>
          </w:p>
          <w:p w14:paraId="0F756C6B" w14:textId="1EDE9C7D" w:rsidR="006D5EE8" w:rsidRPr="00375B8D" w:rsidRDefault="00901602" w:rsidP="00533F54">
            <w:pPr>
              <w:shd w:val="clear" w:color="auto" w:fill="FFFFFF"/>
              <w:spacing w:line="276" w:lineRule="auto"/>
              <w:ind w:left="-45"/>
              <w:jc w:val="both"/>
              <w:rPr>
                <w:rFonts w:eastAsia="Calibri" w:cstheme="minorHAnsi"/>
                <w:color w:val="000000"/>
              </w:rPr>
            </w:pPr>
            <w:r>
              <w:rPr>
                <w:rFonts w:eastAsia="Calibri" w:cstheme="minorHAnsi"/>
                <w:color w:val="000000"/>
                <w:lang w:val="en-US"/>
              </w:rPr>
              <w:t>- Lịch đi thực địa tại 3 tỉnh làm việc với các đơn vị cung cấp dịch vụ và người hưởng lợi từ dự án</w:t>
            </w:r>
          </w:p>
        </w:tc>
        <w:tc>
          <w:tcPr>
            <w:tcW w:w="1560" w:type="dxa"/>
          </w:tcPr>
          <w:p w14:paraId="15F615A5" w14:textId="128D7691" w:rsidR="006D5EE8" w:rsidRPr="00375B8D" w:rsidRDefault="006D5EE8" w:rsidP="00533F54">
            <w:pPr>
              <w:shd w:val="clear" w:color="auto" w:fill="FFFFFF"/>
              <w:spacing w:line="276" w:lineRule="auto"/>
              <w:jc w:val="both"/>
              <w:rPr>
                <w:rFonts w:eastAsia="Calibri" w:cstheme="minorHAnsi"/>
                <w:color w:val="000000"/>
              </w:rPr>
            </w:pPr>
            <w:r w:rsidRPr="00375B8D">
              <w:rPr>
                <w:rFonts w:eastAsia="Calibri" w:cstheme="minorHAnsi"/>
                <w:color w:val="000000"/>
              </w:rPr>
              <w:t>Tuần 4</w:t>
            </w:r>
            <w:r>
              <w:rPr>
                <w:rFonts w:eastAsia="Calibri" w:cstheme="minorHAnsi"/>
                <w:color w:val="000000"/>
              </w:rPr>
              <w:t xml:space="preserve"> </w:t>
            </w:r>
          </w:p>
        </w:tc>
        <w:tc>
          <w:tcPr>
            <w:tcW w:w="1984" w:type="dxa"/>
          </w:tcPr>
          <w:p w14:paraId="26CD0A08" w14:textId="0E3BC8BE" w:rsidR="006D5EE8" w:rsidRPr="00375B8D" w:rsidRDefault="00344548" w:rsidP="00533F54">
            <w:pPr>
              <w:shd w:val="clear" w:color="auto" w:fill="FFFFFF"/>
              <w:spacing w:line="276" w:lineRule="auto"/>
              <w:ind w:left="-45"/>
              <w:jc w:val="both"/>
              <w:rPr>
                <w:rFonts w:eastAsia="Calibri" w:cstheme="minorHAnsi"/>
                <w:color w:val="000000"/>
              </w:rPr>
            </w:pPr>
            <w:r>
              <w:rPr>
                <w:rFonts w:eastAsia="Calibri" w:cstheme="minorHAnsi"/>
                <w:color w:val="000000"/>
                <w:lang w:val="en-US"/>
              </w:rPr>
              <w:t>Thống nhất k</w:t>
            </w:r>
            <w:r w:rsidR="006D5EE8" w:rsidRPr="00375B8D">
              <w:rPr>
                <w:rFonts w:eastAsia="Calibri" w:cstheme="minorHAnsi"/>
                <w:color w:val="000000"/>
              </w:rPr>
              <w:t>ế hoạch thực hiện đánh giá (Tiếng Việt)</w:t>
            </w:r>
          </w:p>
        </w:tc>
      </w:tr>
      <w:tr w:rsidR="006D5EE8" w:rsidRPr="00375B8D" w14:paraId="68FDBD89" w14:textId="77777777" w:rsidTr="00E72892">
        <w:tc>
          <w:tcPr>
            <w:tcW w:w="648" w:type="dxa"/>
          </w:tcPr>
          <w:p w14:paraId="3437C5E6" w14:textId="0AF16F63" w:rsidR="006D5EE8" w:rsidRPr="00F2314F" w:rsidRDefault="00F2314F" w:rsidP="00C41E84">
            <w:pPr>
              <w:shd w:val="clear" w:color="auto" w:fill="FFFFFF"/>
              <w:spacing w:line="276" w:lineRule="auto"/>
              <w:jc w:val="center"/>
              <w:rPr>
                <w:rFonts w:eastAsia="Calibri" w:cstheme="minorHAnsi"/>
                <w:color w:val="000000"/>
                <w:lang w:val="en-US"/>
              </w:rPr>
            </w:pPr>
            <w:r>
              <w:rPr>
                <w:rFonts w:eastAsia="Calibri" w:cstheme="minorHAnsi"/>
                <w:color w:val="000000"/>
                <w:lang w:val="en-US"/>
              </w:rPr>
              <w:t>3</w:t>
            </w:r>
          </w:p>
        </w:tc>
        <w:tc>
          <w:tcPr>
            <w:tcW w:w="4819" w:type="dxa"/>
          </w:tcPr>
          <w:p w14:paraId="750A3714" w14:textId="6D2CA8AC" w:rsidR="00800CC7" w:rsidRDefault="006D5EE8" w:rsidP="00533F54">
            <w:pPr>
              <w:shd w:val="clear" w:color="auto" w:fill="FFFFFF"/>
              <w:spacing w:line="276" w:lineRule="auto"/>
              <w:ind w:left="-45"/>
              <w:jc w:val="both"/>
              <w:rPr>
                <w:rFonts w:eastAsia="Calibri" w:cstheme="minorHAnsi"/>
                <w:color w:val="000000"/>
                <w:lang w:val="en-US"/>
              </w:rPr>
            </w:pPr>
            <w:r w:rsidRPr="00375B8D">
              <w:rPr>
                <w:rFonts w:eastAsia="Calibri" w:cstheme="minorHAnsi"/>
                <w:color w:val="000000"/>
              </w:rPr>
              <w:t>Rà soát tài liệu</w:t>
            </w:r>
            <w:r w:rsidR="00800CC7">
              <w:rPr>
                <w:rFonts w:eastAsia="Calibri" w:cstheme="minorHAnsi"/>
                <w:color w:val="000000"/>
                <w:lang w:val="en-US"/>
              </w:rPr>
              <w:t xml:space="preserve">, báo cáo và số liệu </w:t>
            </w:r>
            <w:r w:rsidRPr="00375B8D">
              <w:rPr>
                <w:rFonts w:eastAsia="Calibri" w:cstheme="minorHAnsi"/>
                <w:color w:val="000000"/>
              </w:rPr>
              <w:t>của dự án do CCIHP cung cấp</w:t>
            </w:r>
            <w:r w:rsidR="00800CC7">
              <w:rPr>
                <w:rFonts w:eastAsia="Calibri" w:cstheme="minorHAnsi"/>
                <w:color w:val="000000"/>
                <w:lang w:val="en-US"/>
              </w:rPr>
              <w:t>:</w:t>
            </w:r>
          </w:p>
          <w:p w14:paraId="21E88D32" w14:textId="213B24F0" w:rsidR="006D5EE8" w:rsidRDefault="00800CC7" w:rsidP="00533F54">
            <w:pPr>
              <w:shd w:val="clear" w:color="auto" w:fill="FFFFFF"/>
              <w:spacing w:line="276" w:lineRule="auto"/>
              <w:ind w:left="-45"/>
              <w:jc w:val="both"/>
              <w:rPr>
                <w:rFonts w:eastAsia="Calibri" w:cstheme="minorHAnsi"/>
                <w:color w:val="000000"/>
                <w:lang w:val="en-US"/>
              </w:rPr>
            </w:pPr>
            <w:r>
              <w:rPr>
                <w:rFonts w:eastAsia="Calibri" w:cstheme="minorHAnsi"/>
                <w:color w:val="000000"/>
                <w:lang w:val="en-US"/>
              </w:rPr>
              <w:t xml:space="preserve">- Kế hoạch dự án </w:t>
            </w:r>
            <w:r w:rsidR="00E72892">
              <w:rPr>
                <w:rFonts w:eastAsia="Calibri" w:cstheme="minorHAnsi"/>
                <w:color w:val="000000"/>
                <w:lang w:val="en-US"/>
              </w:rPr>
              <w:t xml:space="preserve">các </w:t>
            </w:r>
            <w:r>
              <w:rPr>
                <w:rFonts w:eastAsia="Calibri" w:cstheme="minorHAnsi"/>
                <w:color w:val="000000"/>
                <w:lang w:val="en-US"/>
              </w:rPr>
              <w:t>giai đoạn/năm và báo cáo</w:t>
            </w:r>
            <w:r w:rsidR="00E72892">
              <w:rPr>
                <w:rFonts w:eastAsia="Calibri" w:cstheme="minorHAnsi"/>
                <w:color w:val="000000"/>
                <w:lang w:val="en-US"/>
              </w:rPr>
              <w:t xml:space="preserve"> kết quả</w:t>
            </w:r>
            <w:r>
              <w:rPr>
                <w:rFonts w:eastAsia="Calibri" w:cstheme="minorHAnsi"/>
                <w:color w:val="000000"/>
                <w:lang w:val="en-US"/>
              </w:rPr>
              <w:t xml:space="preserve"> thực hiện </w:t>
            </w:r>
            <w:r w:rsidR="00A00EFE">
              <w:rPr>
                <w:rFonts w:eastAsia="Calibri" w:cstheme="minorHAnsi"/>
                <w:color w:val="000000"/>
                <w:lang w:val="en-US"/>
              </w:rPr>
              <w:t>(Prime, Subs)</w:t>
            </w:r>
          </w:p>
          <w:p w14:paraId="338195CF" w14:textId="5009033B" w:rsidR="00800CC7" w:rsidRDefault="00800CC7" w:rsidP="00533F54">
            <w:pPr>
              <w:shd w:val="clear" w:color="auto" w:fill="FFFFFF"/>
              <w:spacing w:line="276" w:lineRule="auto"/>
              <w:ind w:left="-45"/>
              <w:jc w:val="both"/>
              <w:rPr>
                <w:rFonts w:eastAsia="Calibri" w:cstheme="minorHAnsi"/>
                <w:color w:val="000000"/>
                <w:lang w:val="en-US"/>
              </w:rPr>
            </w:pPr>
            <w:r>
              <w:rPr>
                <w:rFonts w:eastAsia="Calibri" w:cstheme="minorHAnsi"/>
                <w:color w:val="000000"/>
                <w:lang w:val="en-US"/>
              </w:rPr>
              <w:t>- Số liệu kết quả thực hiện dự án qua các năm</w:t>
            </w:r>
          </w:p>
          <w:p w14:paraId="1D3B378F" w14:textId="652CFB3D" w:rsidR="00800CC7" w:rsidRPr="00800CC7" w:rsidRDefault="00800CC7" w:rsidP="00533F54">
            <w:pPr>
              <w:shd w:val="clear" w:color="auto" w:fill="FFFFFF"/>
              <w:spacing w:line="276" w:lineRule="auto"/>
              <w:ind w:left="-45"/>
              <w:jc w:val="both"/>
              <w:rPr>
                <w:rFonts w:eastAsia="Calibri" w:cstheme="minorHAnsi"/>
                <w:color w:val="000000"/>
                <w:lang w:val="en-US"/>
              </w:rPr>
            </w:pPr>
            <w:r>
              <w:rPr>
                <w:rFonts w:eastAsia="Calibri" w:cstheme="minorHAnsi"/>
                <w:color w:val="000000"/>
                <w:lang w:val="en-US"/>
              </w:rPr>
              <w:lastRenderedPageBreak/>
              <w:t>- Bảo cáo tổng hợp khảo sát chất lượng sống 2022-2024</w:t>
            </w:r>
          </w:p>
          <w:p w14:paraId="717D6970" w14:textId="50CE40E3" w:rsidR="006D5EE8" w:rsidRPr="00375B8D" w:rsidRDefault="008469C4" w:rsidP="00533F54">
            <w:pPr>
              <w:shd w:val="clear" w:color="auto" w:fill="FFFFFF"/>
              <w:spacing w:line="276" w:lineRule="auto"/>
              <w:ind w:left="-45"/>
              <w:jc w:val="both"/>
              <w:rPr>
                <w:rFonts w:eastAsia="Calibri" w:cstheme="minorHAnsi"/>
                <w:color w:val="000000"/>
              </w:rPr>
            </w:pPr>
            <w:r>
              <w:rPr>
                <w:rFonts w:eastAsia="Calibri" w:cstheme="minorHAnsi"/>
                <w:color w:val="000000"/>
              </w:rPr>
              <w:t xml:space="preserve">Hoàn thiện các hướng dẫn </w:t>
            </w:r>
            <w:r w:rsidR="006D5EE8" w:rsidRPr="00375B8D">
              <w:rPr>
                <w:rFonts w:eastAsia="Calibri" w:cstheme="minorHAnsi"/>
                <w:color w:val="000000"/>
              </w:rPr>
              <w:t xml:space="preserve">phỏng vấn </w:t>
            </w:r>
            <w:r>
              <w:rPr>
                <w:rFonts w:eastAsia="Calibri" w:cstheme="minorHAnsi"/>
                <w:color w:val="000000"/>
              </w:rPr>
              <w:t>cá nhân và hướng dẫn phỏng vấn/thảo luận nhóm.</w:t>
            </w:r>
          </w:p>
        </w:tc>
        <w:tc>
          <w:tcPr>
            <w:tcW w:w="1560" w:type="dxa"/>
          </w:tcPr>
          <w:p w14:paraId="1CFF8C05" w14:textId="2BDBC18E" w:rsidR="006D5EE8" w:rsidRPr="00375B8D" w:rsidRDefault="006D5EE8" w:rsidP="00533F54">
            <w:pPr>
              <w:shd w:val="clear" w:color="auto" w:fill="FFFFFF"/>
              <w:spacing w:line="276" w:lineRule="auto"/>
              <w:jc w:val="both"/>
              <w:rPr>
                <w:rFonts w:eastAsia="Calibri" w:cstheme="minorHAnsi"/>
                <w:color w:val="000000"/>
              </w:rPr>
            </w:pPr>
            <w:r w:rsidRPr="00375B8D">
              <w:rPr>
                <w:rFonts w:eastAsia="Calibri" w:cstheme="minorHAnsi"/>
                <w:color w:val="000000"/>
              </w:rPr>
              <w:lastRenderedPageBreak/>
              <w:t xml:space="preserve">Tuần </w:t>
            </w:r>
            <w:r w:rsidR="00F2314F">
              <w:rPr>
                <w:rFonts w:eastAsia="Calibri" w:cstheme="minorHAnsi"/>
                <w:color w:val="000000"/>
                <w:lang w:val="en-US"/>
              </w:rPr>
              <w:t>5</w:t>
            </w:r>
          </w:p>
        </w:tc>
        <w:tc>
          <w:tcPr>
            <w:tcW w:w="1984" w:type="dxa"/>
          </w:tcPr>
          <w:p w14:paraId="7342E951" w14:textId="6BB486FD" w:rsidR="006D5EE8" w:rsidRPr="00375B8D" w:rsidRDefault="008469C4" w:rsidP="00533F54">
            <w:pPr>
              <w:shd w:val="clear" w:color="auto" w:fill="FFFFFF"/>
              <w:spacing w:line="276" w:lineRule="auto"/>
              <w:jc w:val="both"/>
              <w:rPr>
                <w:rFonts w:eastAsia="Calibri" w:cstheme="minorHAnsi"/>
                <w:color w:val="000000"/>
              </w:rPr>
            </w:pPr>
            <w:r>
              <w:rPr>
                <w:rFonts w:eastAsia="Calibri" w:cstheme="minorHAnsi"/>
                <w:color w:val="000000"/>
              </w:rPr>
              <w:t>Tóm tắt kết quả chính từ rà soát số liệu và bản hướng dẫn phỏng vấn</w:t>
            </w:r>
            <w:r w:rsidR="006D5EE8" w:rsidRPr="00375B8D">
              <w:rPr>
                <w:rFonts w:eastAsia="Calibri" w:cstheme="minorHAnsi"/>
                <w:color w:val="000000"/>
              </w:rPr>
              <w:t xml:space="preserve"> (Tiếng Việt)</w:t>
            </w:r>
          </w:p>
        </w:tc>
      </w:tr>
      <w:tr w:rsidR="006D5EE8" w:rsidRPr="00375B8D" w14:paraId="77301925" w14:textId="77777777" w:rsidTr="00E72892">
        <w:tc>
          <w:tcPr>
            <w:tcW w:w="648" w:type="dxa"/>
            <w:tcBorders>
              <w:bottom w:val="single" w:sz="4" w:space="0" w:color="auto"/>
            </w:tcBorders>
          </w:tcPr>
          <w:p w14:paraId="271A3F0C" w14:textId="6B4AECB3" w:rsidR="006D5EE8" w:rsidRPr="00F2314F" w:rsidRDefault="00F2314F" w:rsidP="00C41E84">
            <w:pPr>
              <w:shd w:val="clear" w:color="auto" w:fill="FFFFFF"/>
              <w:spacing w:line="276" w:lineRule="auto"/>
              <w:jc w:val="center"/>
              <w:rPr>
                <w:rFonts w:eastAsia="Calibri" w:cstheme="minorHAnsi"/>
                <w:color w:val="000000"/>
                <w:lang w:val="en-US"/>
              </w:rPr>
            </w:pPr>
            <w:r>
              <w:rPr>
                <w:rFonts w:eastAsia="Calibri" w:cstheme="minorHAnsi"/>
                <w:color w:val="000000"/>
                <w:lang w:val="en-US"/>
              </w:rPr>
              <w:t>4</w:t>
            </w:r>
          </w:p>
        </w:tc>
        <w:tc>
          <w:tcPr>
            <w:tcW w:w="4819" w:type="dxa"/>
            <w:tcBorders>
              <w:bottom w:val="single" w:sz="4" w:space="0" w:color="auto"/>
            </w:tcBorders>
          </w:tcPr>
          <w:p w14:paraId="36A29856" w14:textId="19E53A19" w:rsidR="006D5EE8" w:rsidRPr="009968BE" w:rsidRDefault="00344548" w:rsidP="00533F54">
            <w:pPr>
              <w:shd w:val="clear" w:color="auto" w:fill="FFFFFF"/>
              <w:spacing w:line="276" w:lineRule="auto"/>
              <w:ind w:left="-45"/>
              <w:jc w:val="both"/>
              <w:rPr>
                <w:rFonts w:eastAsia="Calibri" w:cstheme="minorHAnsi"/>
                <w:color w:val="000000"/>
                <w:lang w:val="en-US"/>
              </w:rPr>
            </w:pPr>
            <w:r>
              <w:rPr>
                <w:rFonts w:eastAsia="Calibri" w:cstheme="minorHAnsi"/>
                <w:color w:val="000000"/>
                <w:lang w:val="en-US"/>
              </w:rPr>
              <w:t>P</w:t>
            </w:r>
            <w:r w:rsidR="009968BE">
              <w:rPr>
                <w:rFonts w:eastAsia="Calibri" w:cstheme="minorHAnsi"/>
                <w:color w:val="000000"/>
                <w:lang w:val="en-US"/>
              </w:rPr>
              <w:t>hỏng vấn</w:t>
            </w:r>
            <w:r>
              <w:rPr>
                <w:rFonts w:eastAsia="Calibri" w:cstheme="minorHAnsi"/>
                <w:color w:val="000000"/>
                <w:lang w:val="en-US"/>
              </w:rPr>
              <w:t>/trao đổi</w:t>
            </w:r>
            <w:r w:rsidR="009968BE">
              <w:rPr>
                <w:rFonts w:eastAsia="Calibri" w:cstheme="minorHAnsi"/>
                <w:color w:val="000000"/>
                <w:lang w:val="en-US"/>
              </w:rPr>
              <w:t xml:space="preserve"> thu thập thông tin</w:t>
            </w:r>
            <w:r>
              <w:rPr>
                <w:rFonts w:eastAsia="Calibri" w:cstheme="minorHAnsi"/>
                <w:color w:val="000000"/>
                <w:lang w:val="en-US"/>
              </w:rPr>
              <w:t xml:space="preserve"> </w:t>
            </w:r>
            <w:r w:rsidR="00476D47">
              <w:rPr>
                <w:rFonts w:eastAsia="Calibri" w:cstheme="minorHAnsi"/>
                <w:color w:val="000000"/>
                <w:lang w:val="en-US"/>
              </w:rPr>
              <w:t xml:space="preserve">bao </w:t>
            </w:r>
            <w:r>
              <w:rPr>
                <w:rFonts w:eastAsia="Calibri" w:cstheme="minorHAnsi"/>
                <w:color w:val="000000"/>
                <w:lang w:val="en-US"/>
              </w:rPr>
              <w:t>gồm đi thực địa tại 3 tỉnh</w:t>
            </w:r>
          </w:p>
          <w:p w14:paraId="1E2DAEBC" w14:textId="59D21F66" w:rsidR="006D5EE8" w:rsidRPr="009A36E4" w:rsidRDefault="006D5EE8" w:rsidP="00533F54">
            <w:pPr>
              <w:shd w:val="clear" w:color="auto" w:fill="FFFFFF"/>
              <w:spacing w:line="276" w:lineRule="auto"/>
              <w:ind w:left="-45"/>
              <w:jc w:val="both"/>
              <w:rPr>
                <w:rFonts w:eastAsia="Calibri" w:cstheme="minorHAnsi"/>
                <w:color w:val="000000"/>
              </w:rPr>
            </w:pPr>
            <w:r w:rsidRPr="00375B8D">
              <w:rPr>
                <w:rFonts w:eastAsia="Calibri" w:cstheme="minorHAnsi"/>
                <w:color w:val="000000"/>
              </w:rPr>
              <w:t xml:space="preserve"> </w:t>
            </w:r>
          </w:p>
        </w:tc>
        <w:tc>
          <w:tcPr>
            <w:tcW w:w="1560" w:type="dxa"/>
            <w:tcBorders>
              <w:bottom w:val="single" w:sz="4" w:space="0" w:color="auto"/>
            </w:tcBorders>
          </w:tcPr>
          <w:p w14:paraId="525E12C9" w14:textId="52053DC7" w:rsidR="006D5EE8" w:rsidRPr="00375B8D" w:rsidRDefault="009968BE" w:rsidP="00533F54">
            <w:pPr>
              <w:shd w:val="clear" w:color="auto" w:fill="FFFFFF"/>
              <w:spacing w:line="276" w:lineRule="auto"/>
              <w:jc w:val="both"/>
              <w:rPr>
                <w:rFonts w:eastAsia="Calibri" w:cstheme="minorHAnsi"/>
                <w:color w:val="000000"/>
              </w:rPr>
            </w:pPr>
            <w:r>
              <w:rPr>
                <w:rFonts w:eastAsia="Calibri" w:cstheme="minorHAnsi"/>
                <w:color w:val="000000"/>
                <w:lang w:val="en-US"/>
              </w:rPr>
              <w:t>T</w:t>
            </w:r>
            <w:r w:rsidR="006D5EE8" w:rsidRPr="00375B8D">
              <w:rPr>
                <w:rFonts w:eastAsia="Calibri" w:cstheme="minorHAnsi"/>
                <w:color w:val="000000"/>
              </w:rPr>
              <w:t xml:space="preserve">uần </w:t>
            </w:r>
            <w:r w:rsidR="00F2314F">
              <w:rPr>
                <w:rFonts w:eastAsia="Calibri" w:cstheme="minorHAnsi"/>
                <w:color w:val="000000"/>
                <w:lang w:val="en-US"/>
              </w:rPr>
              <w:t>6</w:t>
            </w:r>
            <w:r w:rsidR="006D5EE8" w:rsidRPr="00375B8D">
              <w:rPr>
                <w:rFonts w:eastAsia="Calibri" w:cstheme="minorHAnsi"/>
                <w:color w:val="000000"/>
              </w:rPr>
              <w:t xml:space="preserve"> </w:t>
            </w:r>
            <w:r w:rsidR="00344548">
              <w:rPr>
                <w:rFonts w:eastAsia="Calibri" w:cstheme="minorHAnsi"/>
                <w:color w:val="000000"/>
                <w:lang w:val="en-US"/>
              </w:rPr>
              <w:t xml:space="preserve">và </w:t>
            </w:r>
            <w:r w:rsidR="00E72892">
              <w:rPr>
                <w:rFonts w:eastAsia="Calibri" w:cstheme="minorHAnsi"/>
                <w:color w:val="000000"/>
                <w:lang w:val="en-US"/>
              </w:rPr>
              <w:t>t</w:t>
            </w:r>
            <w:r w:rsidR="006D5EE8" w:rsidRPr="00375B8D">
              <w:rPr>
                <w:rFonts w:eastAsia="Calibri" w:cstheme="minorHAnsi"/>
                <w:color w:val="000000"/>
              </w:rPr>
              <w:t xml:space="preserve">uần </w:t>
            </w:r>
            <w:r w:rsidR="00F2314F">
              <w:rPr>
                <w:rFonts w:eastAsia="Calibri" w:cstheme="minorHAnsi"/>
                <w:color w:val="000000"/>
                <w:lang w:val="en-US"/>
              </w:rPr>
              <w:t>7</w:t>
            </w:r>
          </w:p>
        </w:tc>
        <w:tc>
          <w:tcPr>
            <w:tcW w:w="1984" w:type="dxa"/>
            <w:tcBorders>
              <w:bottom w:val="single" w:sz="4" w:space="0" w:color="auto"/>
            </w:tcBorders>
          </w:tcPr>
          <w:p w14:paraId="47AA9C04" w14:textId="743869A7" w:rsidR="006D5EE8" w:rsidRPr="00F2314F" w:rsidRDefault="006D5EE8" w:rsidP="00533F54">
            <w:pPr>
              <w:shd w:val="clear" w:color="auto" w:fill="FFFFFF"/>
              <w:spacing w:line="276" w:lineRule="auto"/>
              <w:ind w:left="-45"/>
              <w:jc w:val="both"/>
              <w:rPr>
                <w:rFonts w:eastAsia="Calibri" w:cstheme="minorHAnsi"/>
                <w:color w:val="000000"/>
              </w:rPr>
            </w:pPr>
            <w:r w:rsidRPr="00375B8D">
              <w:rPr>
                <w:rFonts w:eastAsia="Calibri" w:cstheme="minorHAnsi"/>
                <w:color w:val="000000"/>
              </w:rPr>
              <w:t xml:space="preserve">Các ghi chép, </w:t>
            </w:r>
            <w:r w:rsidR="00B8725A">
              <w:rPr>
                <w:rFonts w:eastAsia="Calibri" w:cstheme="minorHAnsi"/>
                <w:color w:val="000000"/>
                <w:lang w:val="en-US"/>
              </w:rPr>
              <w:t>b</w:t>
            </w:r>
            <w:r w:rsidRPr="00375B8D">
              <w:rPr>
                <w:rFonts w:eastAsia="Calibri" w:cstheme="minorHAnsi"/>
                <w:color w:val="000000"/>
              </w:rPr>
              <w:t>ản ghi âm</w:t>
            </w:r>
            <w:r w:rsidR="008469C4">
              <w:rPr>
                <w:rFonts w:eastAsia="Calibri" w:cstheme="minorHAnsi"/>
                <w:color w:val="000000"/>
              </w:rPr>
              <w:t xml:space="preserve"> (nếu có)</w:t>
            </w:r>
            <w:r w:rsidRPr="00375B8D">
              <w:rPr>
                <w:rFonts w:eastAsia="Calibri" w:cstheme="minorHAnsi"/>
                <w:color w:val="000000"/>
              </w:rPr>
              <w:t>; hình ảnh chụp</w:t>
            </w:r>
            <w:r w:rsidR="00B8725A">
              <w:rPr>
                <w:rFonts w:eastAsia="Calibri" w:cstheme="minorHAnsi"/>
                <w:color w:val="000000"/>
                <w:lang w:val="en-US"/>
              </w:rPr>
              <w:t xml:space="preserve">, </w:t>
            </w:r>
            <w:r w:rsidRPr="00375B8D">
              <w:rPr>
                <w:rFonts w:eastAsia="Calibri" w:cstheme="minorHAnsi"/>
                <w:color w:val="000000"/>
              </w:rPr>
              <w:t>danh sách tham gia</w:t>
            </w:r>
          </w:p>
        </w:tc>
      </w:tr>
      <w:tr w:rsidR="00F2314F" w:rsidRPr="00375B8D" w14:paraId="4EEE75AF" w14:textId="77777777" w:rsidTr="00E72892">
        <w:tc>
          <w:tcPr>
            <w:tcW w:w="648" w:type="dxa"/>
            <w:tcBorders>
              <w:bottom w:val="single" w:sz="4" w:space="0" w:color="auto"/>
            </w:tcBorders>
          </w:tcPr>
          <w:p w14:paraId="453EAC64" w14:textId="346770A9" w:rsidR="00F2314F" w:rsidRPr="00F2314F" w:rsidRDefault="00F2314F" w:rsidP="00C41E84">
            <w:pPr>
              <w:shd w:val="clear" w:color="auto" w:fill="FFFFFF"/>
              <w:spacing w:line="276" w:lineRule="auto"/>
              <w:jc w:val="center"/>
              <w:rPr>
                <w:rFonts w:eastAsia="Calibri" w:cstheme="minorHAnsi"/>
                <w:color w:val="000000"/>
                <w:lang w:val="en-US"/>
              </w:rPr>
            </w:pPr>
            <w:r>
              <w:rPr>
                <w:rFonts w:eastAsia="Calibri" w:cstheme="minorHAnsi"/>
                <w:color w:val="000000"/>
                <w:lang w:val="en-US"/>
              </w:rPr>
              <w:t>5</w:t>
            </w:r>
          </w:p>
        </w:tc>
        <w:tc>
          <w:tcPr>
            <w:tcW w:w="4819" w:type="dxa"/>
            <w:tcBorders>
              <w:bottom w:val="single" w:sz="4" w:space="0" w:color="auto"/>
            </w:tcBorders>
          </w:tcPr>
          <w:p w14:paraId="1068431C" w14:textId="0DCAC205" w:rsidR="00F2314F" w:rsidRPr="00375B8D" w:rsidRDefault="00F2314F" w:rsidP="00533F54">
            <w:pPr>
              <w:shd w:val="clear" w:color="auto" w:fill="FFFFFF"/>
              <w:spacing w:line="276" w:lineRule="auto"/>
              <w:ind w:left="-45"/>
              <w:jc w:val="both"/>
              <w:rPr>
                <w:rFonts w:eastAsia="Calibri" w:cstheme="minorHAnsi"/>
                <w:color w:val="000000"/>
              </w:rPr>
            </w:pPr>
            <w:r w:rsidRPr="00375B8D">
              <w:rPr>
                <w:rFonts w:eastAsia="Calibri" w:cstheme="minorHAnsi"/>
                <w:color w:val="000000"/>
              </w:rPr>
              <w:t>Chuẩn bị bài trình bày (dưới dạng slides bằng Tiếng Việt) về các phát hiện ban đầu</w:t>
            </w:r>
            <w:r w:rsidR="00344548">
              <w:rPr>
                <w:rFonts w:eastAsia="Calibri" w:cstheme="minorHAnsi"/>
                <w:color w:val="000000"/>
                <w:lang w:val="en-US"/>
              </w:rPr>
              <w:t>, khuyến nghị</w:t>
            </w:r>
            <w:r w:rsidRPr="00375B8D">
              <w:rPr>
                <w:rFonts w:eastAsia="Calibri" w:cstheme="minorHAnsi"/>
                <w:color w:val="000000"/>
              </w:rPr>
              <w:t xml:space="preserve"> và trình bày tại cuộc họp với CCIHP và </w:t>
            </w:r>
            <w:r w:rsidR="00344548">
              <w:rPr>
                <w:rFonts w:eastAsia="Calibri" w:cstheme="minorHAnsi"/>
                <w:color w:val="000000"/>
                <w:lang w:val="en-US"/>
              </w:rPr>
              <w:t xml:space="preserve">các </w:t>
            </w:r>
            <w:r w:rsidRPr="00375B8D">
              <w:rPr>
                <w:rFonts w:eastAsia="Calibri" w:cstheme="minorHAnsi"/>
                <w:color w:val="000000"/>
              </w:rPr>
              <w:t>đối tác liên quan để thảo luận và cho nhận xét.</w:t>
            </w:r>
          </w:p>
        </w:tc>
        <w:tc>
          <w:tcPr>
            <w:tcW w:w="1560" w:type="dxa"/>
            <w:tcBorders>
              <w:bottom w:val="single" w:sz="4" w:space="0" w:color="auto"/>
            </w:tcBorders>
          </w:tcPr>
          <w:p w14:paraId="0AE3474A" w14:textId="26A073F3" w:rsidR="00F2314F" w:rsidRPr="008469C4" w:rsidRDefault="009968BE" w:rsidP="00533F54">
            <w:pPr>
              <w:shd w:val="clear" w:color="auto" w:fill="FFFFFF"/>
              <w:spacing w:line="276" w:lineRule="auto"/>
              <w:jc w:val="both"/>
              <w:rPr>
                <w:rFonts w:eastAsia="Calibri" w:cstheme="minorHAnsi"/>
                <w:color w:val="000000"/>
              </w:rPr>
            </w:pPr>
            <w:r>
              <w:rPr>
                <w:rFonts w:eastAsia="Calibri" w:cstheme="minorHAnsi"/>
                <w:color w:val="000000"/>
                <w:lang w:val="en-US"/>
              </w:rPr>
              <w:t>Tuần</w:t>
            </w:r>
            <w:r w:rsidR="008469C4">
              <w:rPr>
                <w:rFonts w:eastAsia="Calibri" w:cstheme="minorHAnsi"/>
                <w:color w:val="000000"/>
              </w:rPr>
              <w:t xml:space="preserve"> 9</w:t>
            </w:r>
          </w:p>
        </w:tc>
        <w:tc>
          <w:tcPr>
            <w:tcW w:w="1984" w:type="dxa"/>
            <w:tcBorders>
              <w:bottom w:val="single" w:sz="4" w:space="0" w:color="auto"/>
            </w:tcBorders>
          </w:tcPr>
          <w:p w14:paraId="4C32AB9D" w14:textId="2F8BD826" w:rsidR="00F2314F" w:rsidRPr="00344548" w:rsidRDefault="00F2314F" w:rsidP="00533F54">
            <w:pPr>
              <w:shd w:val="clear" w:color="auto" w:fill="FFFFFF"/>
              <w:spacing w:line="276" w:lineRule="auto"/>
              <w:ind w:left="-45"/>
              <w:jc w:val="both"/>
              <w:rPr>
                <w:rFonts w:eastAsia="Calibri" w:cstheme="minorHAnsi"/>
                <w:color w:val="000000"/>
                <w:lang w:val="en-US"/>
              </w:rPr>
            </w:pPr>
            <w:r>
              <w:rPr>
                <w:rFonts w:eastAsia="Calibri" w:cstheme="minorHAnsi"/>
                <w:color w:val="000000"/>
              </w:rPr>
              <w:t xml:space="preserve">Bài trình bày PPT </w:t>
            </w:r>
            <w:r w:rsidR="00344548">
              <w:rPr>
                <w:rFonts w:eastAsia="Calibri" w:cstheme="minorHAnsi"/>
                <w:color w:val="000000"/>
                <w:lang w:val="en-US"/>
              </w:rPr>
              <w:t>(</w:t>
            </w:r>
            <w:r>
              <w:rPr>
                <w:rFonts w:eastAsia="Calibri" w:cstheme="minorHAnsi"/>
                <w:color w:val="000000"/>
              </w:rPr>
              <w:t>tiếng Việt</w:t>
            </w:r>
            <w:r w:rsidR="00344548">
              <w:rPr>
                <w:rFonts w:eastAsia="Calibri" w:cstheme="minorHAnsi"/>
                <w:color w:val="000000"/>
                <w:lang w:val="en-US"/>
              </w:rPr>
              <w:t>)</w:t>
            </w:r>
          </w:p>
        </w:tc>
      </w:tr>
      <w:tr w:rsidR="006D5EE8" w:rsidRPr="00375B8D" w14:paraId="22109891" w14:textId="77777777" w:rsidTr="008C3BE4">
        <w:tc>
          <w:tcPr>
            <w:tcW w:w="648" w:type="dxa"/>
          </w:tcPr>
          <w:p w14:paraId="3046256B" w14:textId="2C6D6618" w:rsidR="006D5EE8" w:rsidRPr="00E72892" w:rsidRDefault="00E72892" w:rsidP="00C41E84">
            <w:pPr>
              <w:shd w:val="clear" w:color="auto" w:fill="FFFFFF"/>
              <w:spacing w:before="120" w:after="120" w:line="276" w:lineRule="auto"/>
              <w:jc w:val="center"/>
              <w:rPr>
                <w:rFonts w:eastAsia="Calibri" w:cstheme="minorHAnsi"/>
                <w:color w:val="000000"/>
                <w:lang w:val="en-US"/>
              </w:rPr>
            </w:pPr>
            <w:r>
              <w:rPr>
                <w:rFonts w:eastAsia="Calibri" w:cstheme="minorHAnsi"/>
                <w:color w:val="000000"/>
                <w:lang w:val="en-US"/>
              </w:rPr>
              <w:t>6</w:t>
            </w:r>
          </w:p>
        </w:tc>
        <w:tc>
          <w:tcPr>
            <w:tcW w:w="4819" w:type="dxa"/>
          </w:tcPr>
          <w:p w14:paraId="6F1E92B9" w14:textId="28A0B850" w:rsidR="006D5EE8" w:rsidRPr="00375B8D" w:rsidRDefault="006D5EE8" w:rsidP="00533F54">
            <w:pPr>
              <w:shd w:val="clear" w:color="auto" w:fill="FFFFFF"/>
              <w:spacing w:before="120" w:after="120" w:line="276" w:lineRule="auto"/>
              <w:ind w:left="-45"/>
              <w:jc w:val="both"/>
              <w:rPr>
                <w:rFonts w:eastAsia="Calibri" w:cstheme="minorHAnsi"/>
                <w:color w:val="000000"/>
              </w:rPr>
            </w:pPr>
            <w:r w:rsidRPr="00375B8D">
              <w:rPr>
                <w:rFonts w:eastAsia="Calibri" w:cstheme="minorHAnsi"/>
                <w:color w:val="000000"/>
              </w:rPr>
              <w:t>Tiếp thu các ý kiến từ  cuộc họp với CCIHP và các bên, xây dựng dự thảo Báo cáo đánh giá (tiếng Việt) và gửi CCIHP xem xét, cho ý kiến.</w:t>
            </w:r>
          </w:p>
          <w:p w14:paraId="02EFBF71" w14:textId="77777777" w:rsidR="006D5EE8" w:rsidRPr="00375B8D" w:rsidRDefault="006D5EE8" w:rsidP="00533F54">
            <w:pPr>
              <w:shd w:val="clear" w:color="auto" w:fill="FFFFFF"/>
              <w:spacing w:before="120" w:after="120" w:line="276" w:lineRule="auto"/>
              <w:ind w:left="-45"/>
              <w:jc w:val="both"/>
              <w:rPr>
                <w:rFonts w:eastAsia="Calibri" w:cstheme="minorHAnsi"/>
                <w:color w:val="000000"/>
              </w:rPr>
            </w:pPr>
            <w:r w:rsidRPr="00375B8D">
              <w:rPr>
                <w:rFonts w:eastAsia="Calibri" w:cstheme="minorHAnsi"/>
                <w:color w:val="000000"/>
              </w:rPr>
              <w:t>Hoàn thiện Báo cáo cuối cùng (Tiếng Việt)</w:t>
            </w:r>
          </w:p>
          <w:p w14:paraId="2B2252DB" w14:textId="269D7829" w:rsidR="006D5EE8" w:rsidRPr="00375B8D" w:rsidRDefault="0064317E" w:rsidP="00533F54">
            <w:pPr>
              <w:shd w:val="clear" w:color="auto" w:fill="FFFFFF"/>
              <w:spacing w:before="120" w:after="120" w:line="276" w:lineRule="auto"/>
              <w:ind w:left="-45"/>
              <w:jc w:val="both"/>
              <w:rPr>
                <w:rFonts w:eastAsia="Calibri" w:cstheme="minorHAnsi"/>
                <w:color w:val="000000"/>
              </w:rPr>
            </w:pPr>
            <w:r>
              <w:rPr>
                <w:rFonts w:eastAsia="Calibri" w:cstheme="minorHAnsi"/>
                <w:color w:val="000000"/>
              </w:rPr>
              <w:t xml:space="preserve">Xem lại bản </w:t>
            </w:r>
            <w:r w:rsidR="00E72892">
              <w:rPr>
                <w:rFonts w:eastAsia="Calibri" w:cstheme="minorHAnsi"/>
                <w:color w:val="000000"/>
              </w:rPr>
              <w:t>dịch cho báo cáo tiếng Anh</w:t>
            </w:r>
            <w:r w:rsidR="006D5EE8" w:rsidRPr="00375B8D">
              <w:rPr>
                <w:rFonts w:eastAsia="Calibri" w:cstheme="minorHAnsi"/>
                <w:color w:val="000000"/>
              </w:rPr>
              <w:t>.</w:t>
            </w:r>
          </w:p>
        </w:tc>
        <w:tc>
          <w:tcPr>
            <w:tcW w:w="1560" w:type="dxa"/>
          </w:tcPr>
          <w:p w14:paraId="6A2A07C9" w14:textId="499CA4D0" w:rsidR="006D5EE8" w:rsidRPr="00E72892" w:rsidRDefault="006D5EE8" w:rsidP="00533F54">
            <w:pPr>
              <w:shd w:val="clear" w:color="auto" w:fill="FFFFFF"/>
              <w:spacing w:before="120" w:after="120" w:line="276" w:lineRule="auto"/>
              <w:jc w:val="both"/>
              <w:rPr>
                <w:rFonts w:eastAsia="Malgun Gothic" w:cstheme="minorHAnsi"/>
                <w:lang w:val="en-US"/>
              </w:rPr>
            </w:pPr>
            <w:r w:rsidRPr="00375B8D">
              <w:rPr>
                <w:rFonts w:eastAsia="Calibri" w:cstheme="minorHAnsi"/>
                <w:color w:val="000000"/>
              </w:rPr>
              <w:t>Tuần 1</w:t>
            </w:r>
            <w:r w:rsidR="00E72892">
              <w:rPr>
                <w:rFonts w:eastAsia="Calibri" w:cstheme="minorHAnsi"/>
                <w:color w:val="000000"/>
                <w:lang w:val="en-US"/>
              </w:rPr>
              <w:t>1</w:t>
            </w:r>
            <w:r>
              <w:rPr>
                <w:rFonts w:eastAsia="Calibri" w:cstheme="minorHAnsi"/>
                <w:color w:val="000000"/>
              </w:rPr>
              <w:t xml:space="preserve"> </w:t>
            </w:r>
            <w:r w:rsidR="00E72892">
              <w:rPr>
                <w:rFonts w:eastAsia="Calibri" w:cstheme="minorHAnsi"/>
                <w:color w:val="000000"/>
                <w:lang w:val="en-US"/>
              </w:rPr>
              <w:t>và tuần 12</w:t>
            </w:r>
          </w:p>
        </w:tc>
        <w:tc>
          <w:tcPr>
            <w:tcW w:w="1984" w:type="dxa"/>
          </w:tcPr>
          <w:p w14:paraId="5ED164B0" w14:textId="5C7DD586" w:rsidR="006D5EE8" w:rsidRPr="00375B8D" w:rsidRDefault="006D5EE8" w:rsidP="00533F54">
            <w:pPr>
              <w:shd w:val="clear" w:color="auto" w:fill="FFFFFF"/>
              <w:spacing w:before="120" w:after="120" w:line="276" w:lineRule="auto"/>
              <w:ind w:left="-45"/>
              <w:jc w:val="both"/>
              <w:rPr>
                <w:rFonts w:eastAsia="Calibri" w:cstheme="minorHAnsi"/>
                <w:color w:val="000000"/>
              </w:rPr>
            </w:pPr>
            <w:r w:rsidRPr="00375B8D">
              <w:rPr>
                <w:rFonts w:eastAsia="Malgun Gothic" w:cstheme="minorHAnsi"/>
              </w:rPr>
              <w:t xml:space="preserve">Báo cáo </w:t>
            </w:r>
            <w:r w:rsidR="00E72892">
              <w:rPr>
                <w:rFonts w:eastAsia="Malgun Gothic" w:cstheme="minorHAnsi"/>
              </w:rPr>
              <w:t>đ</w:t>
            </w:r>
            <w:r w:rsidR="00E72892">
              <w:rPr>
                <w:rFonts w:eastAsia="Malgun Gothic" w:cstheme="minorHAnsi"/>
                <w:lang w:val="en-US"/>
              </w:rPr>
              <w:t xml:space="preserve">ánh giá </w:t>
            </w:r>
            <w:r w:rsidRPr="00375B8D">
              <w:rPr>
                <w:rFonts w:eastAsia="Malgun Gothic" w:cstheme="minorHAnsi"/>
              </w:rPr>
              <w:t>hoàn chỉnh (tiếng Anh và tiếng Việt)</w:t>
            </w:r>
            <w:r w:rsidRPr="00375B8D">
              <w:rPr>
                <w:rFonts w:eastAsia="Calibri" w:cstheme="minorHAnsi"/>
                <w:color w:val="000000"/>
              </w:rPr>
              <w:t xml:space="preserve"> </w:t>
            </w:r>
          </w:p>
        </w:tc>
      </w:tr>
      <w:tr w:rsidR="008469C4" w:rsidRPr="00375B8D" w14:paraId="2FA93D5F" w14:textId="77777777" w:rsidTr="008C3BE4">
        <w:tc>
          <w:tcPr>
            <w:tcW w:w="648" w:type="dxa"/>
          </w:tcPr>
          <w:p w14:paraId="275EDEED" w14:textId="55700D00" w:rsidR="008469C4" w:rsidRPr="008469C4" w:rsidRDefault="008469C4" w:rsidP="00C41E84">
            <w:pPr>
              <w:shd w:val="clear" w:color="auto" w:fill="FFFFFF"/>
              <w:spacing w:before="120" w:after="120" w:line="276" w:lineRule="auto"/>
              <w:jc w:val="center"/>
              <w:rPr>
                <w:rFonts w:eastAsia="Calibri" w:cstheme="minorHAnsi"/>
                <w:color w:val="000000"/>
              </w:rPr>
            </w:pPr>
            <w:r>
              <w:rPr>
                <w:rFonts w:eastAsia="Calibri" w:cstheme="minorHAnsi"/>
                <w:color w:val="000000"/>
              </w:rPr>
              <w:t>7</w:t>
            </w:r>
          </w:p>
        </w:tc>
        <w:tc>
          <w:tcPr>
            <w:tcW w:w="4819" w:type="dxa"/>
          </w:tcPr>
          <w:p w14:paraId="7D9AE5AA" w14:textId="4AFDF1EB" w:rsidR="008469C4" w:rsidRPr="00375B8D" w:rsidRDefault="008469C4" w:rsidP="00533F54">
            <w:pPr>
              <w:shd w:val="clear" w:color="auto" w:fill="FFFFFF"/>
              <w:spacing w:before="120" w:after="120" w:line="276" w:lineRule="auto"/>
              <w:ind w:left="-45"/>
              <w:jc w:val="both"/>
              <w:rPr>
                <w:rFonts w:eastAsia="Calibri" w:cstheme="minorHAnsi"/>
                <w:color w:val="000000"/>
              </w:rPr>
            </w:pPr>
            <w:r>
              <w:rPr>
                <w:rFonts w:eastAsia="Calibri" w:cstheme="minorHAnsi"/>
                <w:color w:val="000000"/>
              </w:rPr>
              <w:t>Trình bày tại cuộc họp tổng kết dự án</w:t>
            </w:r>
            <w:r>
              <w:rPr>
                <w:rStyle w:val="FootnoteReference"/>
                <w:rFonts w:eastAsia="Calibri" w:cstheme="minorHAnsi"/>
                <w:color w:val="000000"/>
              </w:rPr>
              <w:footnoteReference w:id="2"/>
            </w:r>
          </w:p>
        </w:tc>
        <w:tc>
          <w:tcPr>
            <w:tcW w:w="1560" w:type="dxa"/>
          </w:tcPr>
          <w:p w14:paraId="3A69941C" w14:textId="63E56B1F" w:rsidR="008469C4" w:rsidRPr="00375B8D" w:rsidRDefault="008469C4" w:rsidP="00533F54">
            <w:pPr>
              <w:shd w:val="clear" w:color="auto" w:fill="FFFFFF"/>
              <w:spacing w:before="120" w:after="120" w:line="276" w:lineRule="auto"/>
              <w:jc w:val="both"/>
              <w:rPr>
                <w:rFonts w:eastAsia="Calibri" w:cstheme="minorHAnsi"/>
                <w:color w:val="000000"/>
              </w:rPr>
            </w:pPr>
            <w:r>
              <w:rPr>
                <w:rFonts w:eastAsia="Calibri" w:cstheme="minorHAnsi"/>
                <w:color w:val="000000"/>
              </w:rPr>
              <w:t>Thời gian thống nhất sau</w:t>
            </w:r>
          </w:p>
        </w:tc>
        <w:tc>
          <w:tcPr>
            <w:tcW w:w="1984" w:type="dxa"/>
          </w:tcPr>
          <w:p w14:paraId="7F63B87B" w14:textId="5CDFCC61" w:rsidR="008469C4" w:rsidRPr="00375B8D" w:rsidRDefault="008469C4" w:rsidP="00533F54">
            <w:pPr>
              <w:shd w:val="clear" w:color="auto" w:fill="FFFFFF"/>
              <w:spacing w:before="120" w:after="120" w:line="276" w:lineRule="auto"/>
              <w:ind w:left="-45"/>
              <w:jc w:val="both"/>
              <w:rPr>
                <w:rFonts w:eastAsia="Malgun Gothic" w:cstheme="minorHAnsi"/>
              </w:rPr>
            </w:pPr>
          </w:p>
        </w:tc>
      </w:tr>
    </w:tbl>
    <w:p w14:paraId="4ABABDCD" w14:textId="44415344" w:rsidR="00647281" w:rsidRPr="00454F64" w:rsidRDefault="00715AA2" w:rsidP="00454F64">
      <w:pPr>
        <w:spacing w:before="120" w:after="120" w:line="276" w:lineRule="auto"/>
        <w:ind w:left="720"/>
        <w:jc w:val="both"/>
        <w:rPr>
          <w:rFonts w:cstheme="minorHAnsi"/>
          <w:b/>
          <w:i/>
        </w:rPr>
      </w:pPr>
      <w:r w:rsidRPr="00647281">
        <w:rPr>
          <w:rFonts w:cstheme="minorHAnsi"/>
          <w:b/>
          <w:i/>
          <w:lang w:val="en-US"/>
        </w:rPr>
        <w:t xml:space="preserve">(*) Được tính từ </w:t>
      </w:r>
      <w:r w:rsidR="00C0537B">
        <w:rPr>
          <w:rFonts w:cstheme="minorHAnsi"/>
          <w:b/>
          <w:i/>
          <w:lang w:val="en-US"/>
        </w:rPr>
        <w:t xml:space="preserve">ngày </w:t>
      </w:r>
      <w:r w:rsidRPr="00647281">
        <w:rPr>
          <w:rFonts w:cstheme="minorHAnsi"/>
          <w:b/>
          <w:i/>
          <w:lang w:val="en-US"/>
        </w:rPr>
        <w:t xml:space="preserve">ký </w:t>
      </w:r>
      <w:r w:rsidR="0064257F">
        <w:rPr>
          <w:rFonts w:cstheme="minorHAnsi"/>
          <w:b/>
          <w:i/>
          <w:lang w:val="en-US"/>
        </w:rPr>
        <w:t xml:space="preserve">kết </w:t>
      </w:r>
      <w:r w:rsidRPr="00647281">
        <w:rPr>
          <w:rFonts w:cstheme="minorHAnsi"/>
          <w:b/>
          <w:i/>
          <w:lang w:val="en-US"/>
        </w:rPr>
        <w:t xml:space="preserve">hợp đồng </w:t>
      </w:r>
      <w:r w:rsidR="00C0537B">
        <w:rPr>
          <w:rFonts w:cstheme="minorHAnsi"/>
          <w:b/>
          <w:i/>
          <w:lang w:val="en-US"/>
        </w:rPr>
        <w:t>tư vấn</w:t>
      </w:r>
    </w:p>
    <w:p w14:paraId="7F94595F" w14:textId="2AA3A703" w:rsidR="00D62D78" w:rsidRPr="00533F54" w:rsidRDefault="00647281" w:rsidP="00816702">
      <w:pPr>
        <w:numPr>
          <w:ilvl w:val="0"/>
          <w:numId w:val="16"/>
        </w:numPr>
        <w:pBdr>
          <w:top w:val="nil"/>
          <w:left w:val="nil"/>
          <w:bottom w:val="nil"/>
          <w:right w:val="nil"/>
          <w:between w:val="nil"/>
        </w:pBdr>
        <w:spacing w:after="120"/>
        <w:jc w:val="both"/>
        <w:rPr>
          <w:rFonts w:eastAsia="Arial"/>
          <w:b/>
          <w:bCs/>
          <w:color w:val="000000"/>
          <w:lang w:val="en-US"/>
        </w:rPr>
      </w:pPr>
      <w:r w:rsidRPr="00533F54">
        <w:rPr>
          <w:rFonts w:eastAsia="Arial"/>
          <w:b/>
          <w:bCs/>
          <w:color w:val="000000"/>
          <w:lang w:val="en-US"/>
        </w:rPr>
        <w:t xml:space="preserve">MỨC NGÂN SÁCH CỦA HỢP ĐỒNG TƯ VẤN  </w:t>
      </w:r>
    </w:p>
    <w:p w14:paraId="793595C2" w14:textId="76B01E53" w:rsidR="00D62D78" w:rsidRDefault="00D62D78" w:rsidP="00816702">
      <w:pPr>
        <w:spacing w:before="120" w:line="276" w:lineRule="auto"/>
        <w:ind w:left="360"/>
        <w:jc w:val="both"/>
        <w:rPr>
          <w:rFonts w:cstheme="minorHAnsi"/>
        </w:rPr>
      </w:pPr>
      <w:r>
        <w:rPr>
          <w:rFonts w:cstheme="minorHAnsi"/>
        </w:rPr>
        <w:t xml:space="preserve">Hợp đồng tư vấn có giá trị </w:t>
      </w:r>
      <w:r w:rsidRPr="00A21628">
        <w:rPr>
          <w:rFonts w:cstheme="minorHAnsi"/>
          <w:b/>
        </w:rPr>
        <w:t xml:space="preserve">không quá </w:t>
      </w:r>
      <w:r w:rsidR="003958E7">
        <w:rPr>
          <w:rFonts w:cstheme="minorHAnsi"/>
          <w:b/>
        </w:rPr>
        <w:t>4</w:t>
      </w:r>
      <w:r w:rsidR="00056609">
        <w:rPr>
          <w:rFonts w:cstheme="minorHAnsi"/>
          <w:b/>
          <w:lang w:val="en-US"/>
        </w:rPr>
        <w:t>4</w:t>
      </w:r>
      <w:r w:rsidRPr="00A21628">
        <w:rPr>
          <w:rFonts w:cstheme="minorHAnsi"/>
          <w:b/>
        </w:rPr>
        <w:t>0 triệu đồng</w:t>
      </w:r>
      <w:r w:rsidR="00647281">
        <w:rPr>
          <w:rFonts w:cstheme="minorHAnsi"/>
          <w:lang w:val="en-US"/>
        </w:rPr>
        <w:t xml:space="preserve"> </w:t>
      </w:r>
      <w:r w:rsidR="00C31A0B">
        <w:rPr>
          <w:rFonts w:cstheme="minorHAnsi"/>
          <w:lang w:val="en-US"/>
        </w:rPr>
        <w:t xml:space="preserve">bao </w:t>
      </w:r>
      <w:r w:rsidR="00647281">
        <w:rPr>
          <w:rFonts w:cstheme="minorHAnsi"/>
          <w:lang w:val="en-US"/>
        </w:rPr>
        <w:t xml:space="preserve">gồm </w:t>
      </w:r>
      <w:r w:rsidR="003958E7">
        <w:rPr>
          <w:rFonts w:cstheme="minorHAnsi"/>
          <w:lang w:val="en-US"/>
        </w:rPr>
        <w:t>tất</w:t>
      </w:r>
      <w:r w:rsidR="003958E7">
        <w:rPr>
          <w:rFonts w:cstheme="minorHAnsi"/>
        </w:rPr>
        <w:t xml:space="preserve"> cả </w:t>
      </w:r>
      <w:r>
        <w:rPr>
          <w:rFonts w:cstheme="minorHAnsi"/>
        </w:rPr>
        <w:t xml:space="preserve">các chi phí </w:t>
      </w:r>
      <w:r w:rsidR="00816702">
        <w:rPr>
          <w:rFonts w:cstheme="minorHAnsi"/>
        </w:rPr>
        <w:t xml:space="preserve">và thuế theo quy định của Chính phủ Việt Nam, bao gồm và không giới hạn: </w:t>
      </w:r>
    </w:p>
    <w:p w14:paraId="17BF243F" w14:textId="4D7A5FDF" w:rsidR="00D62D78" w:rsidRDefault="00D62D78" w:rsidP="00816702">
      <w:pPr>
        <w:pStyle w:val="ListParagraph"/>
        <w:numPr>
          <w:ilvl w:val="0"/>
          <w:numId w:val="25"/>
        </w:numPr>
        <w:spacing w:after="120" w:line="276" w:lineRule="auto"/>
        <w:jc w:val="both"/>
        <w:rPr>
          <w:rFonts w:cstheme="minorHAnsi"/>
        </w:rPr>
      </w:pPr>
      <w:r>
        <w:rPr>
          <w:rFonts w:cstheme="minorHAnsi"/>
        </w:rPr>
        <w:t>Phí tư vấn (</w:t>
      </w:r>
      <w:r w:rsidR="003958E7">
        <w:rPr>
          <w:rFonts w:cstheme="minorHAnsi"/>
        </w:rPr>
        <w:t xml:space="preserve">bao gồm: </w:t>
      </w:r>
      <w:r>
        <w:rPr>
          <w:rFonts w:cstheme="minorHAnsi"/>
        </w:rPr>
        <w:t>thiết kế</w:t>
      </w:r>
      <w:r w:rsidR="00647281">
        <w:rPr>
          <w:rFonts w:cstheme="minorHAnsi"/>
          <w:lang w:val="en-US"/>
        </w:rPr>
        <w:t xml:space="preserve"> đề cương</w:t>
      </w:r>
      <w:r>
        <w:rPr>
          <w:rFonts w:cstheme="minorHAnsi"/>
        </w:rPr>
        <w:t xml:space="preserve">, </w:t>
      </w:r>
      <w:r w:rsidR="00647281">
        <w:rPr>
          <w:rFonts w:cstheme="minorHAnsi"/>
          <w:lang w:val="en-US"/>
        </w:rPr>
        <w:t>lên kế hoạch thực hiện</w:t>
      </w:r>
      <w:r>
        <w:rPr>
          <w:rFonts w:cstheme="minorHAnsi"/>
        </w:rPr>
        <w:t xml:space="preserve">, </w:t>
      </w:r>
      <w:r w:rsidR="003958E7">
        <w:rPr>
          <w:rFonts w:cstheme="minorHAnsi"/>
        </w:rPr>
        <w:t xml:space="preserve">thực hiện thu thập thông tin, </w:t>
      </w:r>
      <w:r>
        <w:rPr>
          <w:rFonts w:cstheme="minorHAnsi"/>
        </w:rPr>
        <w:t>phân tích</w:t>
      </w:r>
      <w:r w:rsidR="00647281">
        <w:rPr>
          <w:rFonts w:cstheme="minorHAnsi"/>
          <w:lang w:val="en-US"/>
        </w:rPr>
        <w:t xml:space="preserve"> </w:t>
      </w:r>
      <w:r w:rsidR="00F72C79">
        <w:rPr>
          <w:rFonts w:cstheme="minorHAnsi"/>
          <w:lang w:val="en-US"/>
        </w:rPr>
        <w:t>kết quả</w:t>
      </w:r>
      <w:r>
        <w:rPr>
          <w:rFonts w:cstheme="minorHAnsi"/>
        </w:rPr>
        <w:t>, trình bày và viết báo cáo</w:t>
      </w:r>
      <w:r w:rsidR="003958E7">
        <w:rPr>
          <w:rFonts w:cstheme="minorHAnsi"/>
        </w:rPr>
        <w:t xml:space="preserve"> tiếng Việt</w:t>
      </w:r>
      <w:r>
        <w:rPr>
          <w:rFonts w:cstheme="minorHAnsi"/>
        </w:rPr>
        <w:t>, tham gia các cuộc họp tham vấn và thảo luận</w:t>
      </w:r>
      <w:r w:rsidR="003958E7">
        <w:rPr>
          <w:rFonts w:cstheme="minorHAnsi"/>
        </w:rPr>
        <w:t>, xem lại bản dịch báo cáo cuối cùng để đảm bảo tính chính xác</w:t>
      </w:r>
      <w:r>
        <w:rPr>
          <w:rFonts w:cstheme="minorHAnsi"/>
        </w:rPr>
        <w:t xml:space="preserve"> v.v.) </w:t>
      </w:r>
    </w:p>
    <w:p w14:paraId="1ADE469A" w14:textId="3A1196A9" w:rsidR="00D62D78" w:rsidRDefault="00D62D78" w:rsidP="00816702">
      <w:pPr>
        <w:pStyle w:val="ListParagraph"/>
        <w:numPr>
          <w:ilvl w:val="0"/>
          <w:numId w:val="25"/>
        </w:numPr>
        <w:spacing w:before="120" w:after="120" w:line="276" w:lineRule="auto"/>
        <w:jc w:val="both"/>
        <w:rPr>
          <w:rFonts w:cstheme="minorHAnsi"/>
        </w:rPr>
      </w:pPr>
      <w:r>
        <w:rPr>
          <w:rFonts w:cstheme="minorHAnsi"/>
        </w:rPr>
        <w:t xml:space="preserve">Các chi phí </w:t>
      </w:r>
      <w:r w:rsidR="003958E7">
        <w:rPr>
          <w:rFonts w:cstheme="minorHAnsi"/>
        </w:rPr>
        <w:t xml:space="preserve">đi lại, tổ chức thu thập thông tin, quản lý </w:t>
      </w:r>
      <w:r>
        <w:rPr>
          <w:rFonts w:cstheme="minorHAnsi"/>
        </w:rPr>
        <w:t>thông tin</w:t>
      </w:r>
      <w:r w:rsidR="00056609">
        <w:rPr>
          <w:rFonts w:cstheme="minorHAnsi"/>
          <w:lang w:val="en-US"/>
        </w:rPr>
        <w:t>.</w:t>
      </w:r>
      <w:r>
        <w:rPr>
          <w:rFonts w:cstheme="minorHAnsi"/>
        </w:rPr>
        <w:t xml:space="preserve"> </w:t>
      </w:r>
    </w:p>
    <w:p w14:paraId="34910E1F" w14:textId="7636B96B" w:rsidR="00D62D78" w:rsidRDefault="00D62D78" w:rsidP="00816702">
      <w:pPr>
        <w:pStyle w:val="ListParagraph"/>
        <w:numPr>
          <w:ilvl w:val="0"/>
          <w:numId w:val="25"/>
        </w:numPr>
        <w:spacing w:before="120" w:after="120" w:line="276" w:lineRule="auto"/>
        <w:jc w:val="both"/>
        <w:rPr>
          <w:rFonts w:cstheme="minorHAnsi"/>
        </w:rPr>
      </w:pPr>
      <w:r>
        <w:rPr>
          <w:rFonts w:cstheme="minorHAnsi"/>
        </w:rPr>
        <w:t xml:space="preserve">Các loại thuế </w:t>
      </w:r>
      <w:r w:rsidR="00816702">
        <w:rPr>
          <w:rFonts w:cstheme="minorHAnsi"/>
        </w:rPr>
        <w:t xml:space="preserve">giá trị gia tăng, thuế thu nhập cá nhân và các loại thuế phí khác (nếu </w:t>
      </w:r>
      <w:r>
        <w:rPr>
          <w:rFonts w:cstheme="minorHAnsi"/>
        </w:rPr>
        <w:t>có</w:t>
      </w:r>
      <w:r w:rsidR="00816702">
        <w:rPr>
          <w:rFonts w:cstheme="minorHAnsi"/>
        </w:rPr>
        <w:t>)</w:t>
      </w:r>
      <w:r>
        <w:rPr>
          <w:rFonts w:cstheme="minorHAnsi"/>
        </w:rPr>
        <w:t xml:space="preserve"> liên quan hợp đồng tư vấn</w:t>
      </w:r>
      <w:r w:rsidR="00056609">
        <w:rPr>
          <w:rFonts w:cstheme="minorHAnsi"/>
          <w:lang w:val="en-US"/>
        </w:rPr>
        <w:t>.</w:t>
      </w:r>
    </w:p>
    <w:p w14:paraId="3863199F" w14:textId="1D7FEC10" w:rsidR="00647281" w:rsidRDefault="00816702" w:rsidP="00C41E84">
      <w:pPr>
        <w:spacing w:before="120" w:after="120" w:line="276" w:lineRule="auto"/>
        <w:ind w:left="360"/>
        <w:jc w:val="both"/>
        <w:rPr>
          <w:rFonts w:cstheme="minorHAnsi"/>
        </w:rPr>
      </w:pPr>
      <w:r>
        <w:rPr>
          <w:rFonts w:cstheme="minorHAnsi"/>
        </w:rPr>
        <w:t xml:space="preserve">Đối với tư vấn là doanh nghiệp, tổ chức: Ký hợp đồng và xuất hoá đơn tài chính cho toàn bộ gói hợp đồng, chia theo từng đợt thanh toán </w:t>
      </w:r>
    </w:p>
    <w:p w14:paraId="7BED74BF" w14:textId="64099D08" w:rsidR="00816702" w:rsidRDefault="00816702" w:rsidP="00C41E84">
      <w:pPr>
        <w:spacing w:before="120" w:after="120" w:line="276" w:lineRule="auto"/>
        <w:ind w:left="360"/>
        <w:jc w:val="both"/>
        <w:rPr>
          <w:rFonts w:cstheme="minorHAnsi"/>
        </w:rPr>
      </w:pPr>
      <w:r>
        <w:rPr>
          <w:rFonts w:cstheme="minorHAnsi"/>
        </w:rPr>
        <w:t>Đối với tư vấn là cá nhân/ nhóm chuyên gia: Cần phân định rõ vai trò, trách nhiệm của từng thành viên để thể hiện trên các hợp đồng cá nhân, trong đó có phân bổ các chi phí đi lại, ăn ở và chi phí thực địa. Tổng các hợp đồng cá nhân không vượt quá giá gói</w:t>
      </w:r>
      <w:r w:rsidR="00311505">
        <w:rPr>
          <w:rFonts w:cstheme="minorHAnsi"/>
        </w:rPr>
        <w:t xml:space="preserve"> tư vấn</w:t>
      </w:r>
      <w:r>
        <w:rPr>
          <w:rFonts w:cstheme="minorHAnsi"/>
        </w:rPr>
        <w:t xml:space="preserve">. </w:t>
      </w:r>
    </w:p>
    <w:p w14:paraId="26C0D06C" w14:textId="77777777" w:rsidR="00454F64" w:rsidRPr="00F72C79" w:rsidRDefault="00454F64" w:rsidP="00C41E84">
      <w:pPr>
        <w:spacing w:before="120" w:after="120" w:line="276" w:lineRule="auto"/>
        <w:ind w:left="360"/>
        <w:jc w:val="both"/>
        <w:rPr>
          <w:rFonts w:cstheme="minorHAnsi"/>
        </w:rPr>
      </w:pPr>
    </w:p>
    <w:p w14:paraId="2E5B55D6" w14:textId="751CED74" w:rsidR="00B8725A" w:rsidRPr="00533F54" w:rsidRDefault="00F72C79" w:rsidP="00816702">
      <w:pPr>
        <w:numPr>
          <w:ilvl w:val="0"/>
          <w:numId w:val="16"/>
        </w:numPr>
        <w:pBdr>
          <w:top w:val="nil"/>
          <w:left w:val="nil"/>
          <w:bottom w:val="nil"/>
          <w:right w:val="nil"/>
          <w:between w:val="nil"/>
        </w:pBdr>
        <w:spacing w:after="120"/>
        <w:jc w:val="both"/>
        <w:rPr>
          <w:rFonts w:eastAsia="Arial"/>
          <w:b/>
          <w:bCs/>
          <w:color w:val="000000"/>
          <w:lang w:val="en-US"/>
        </w:rPr>
      </w:pPr>
      <w:r w:rsidRPr="00533F54">
        <w:rPr>
          <w:rFonts w:eastAsia="Arial"/>
          <w:b/>
          <w:bCs/>
          <w:color w:val="000000"/>
          <w:lang w:val="en-US"/>
        </w:rPr>
        <w:lastRenderedPageBreak/>
        <w:t xml:space="preserve">YÊU CẦU ĐỐI VỚI TƯ VẤN VÀ HỒ SƠ ỨNG TUYỂN </w:t>
      </w:r>
    </w:p>
    <w:p w14:paraId="00F8C791" w14:textId="2DC5C04E" w:rsidR="00B8725A" w:rsidRPr="00EA2187" w:rsidRDefault="00B8725A" w:rsidP="00C41E84">
      <w:pPr>
        <w:spacing w:before="120" w:after="120" w:line="276" w:lineRule="auto"/>
        <w:ind w:left="360"/>
        <w:jc w:val="both"/>
        <w:rPr>
          <w:rFonts w:cstheme="minorHAnsi"/>
          <w:bCs/>
          <w:iCs/>
          <w:u w:val="single"/>
        </w:rPr>
      </w:pPr>
      <w:r w:rsidRPr="00EA2187">
        <w:rPr>
          <w:rFonts w:cstheme="minorHAnsi"/>
          <w:bCs/>
          <w:iCs/>
          <w:u w:val="single"/>
        </w:rPr>
        <w:t xml:space="preserve">Yêu cầu đối với trưởng nhóm tư vấn: </w:t>
      </w:r>
    </w:p>
    <w:p w14:paraId="630CAA77" w14:textId="14E734B2" w:rsidR="00B8725A" w:rsidRPr="002F33EE" w:rsidRDefault="00B8725A" w:rsidP="00816702">
      <w:pPr>
        <w:pStyle w:val="ListParagraph"/>
        <w:numPr>
          <w:ilvl w:val="0"/>
          <w:numId w:val="26"/>
        </w:numPr>
        <w:spacing w:before="120" w:after="120" w:line="276" w:lineRule="auto"/>
        <w:jc w:val="both"/>
        <w:rPr>
          <w:rFonts w:cstheme="minorHAnsi"/>
        </w:rPr>
      </w:pPr>
      <w:r w:rsidRPr="002F33EE">
        <w:rPr>
          <w:rFonts w:cstheme="minorHAnsi"/>
        </w:rPr>
        <w:t>Bằng sau đại học về y tế công cộng, xã hội, hoặc các ngành liên quan đến quản lý các chương trình về y tế</w:t>
      </w:r>
      <w:r w:rsidR="00540D1E">
        <w:rPr>
          <w:rFonts w:cstheme="minorHAnsi"/>
          <w:lang w:val="en-US"/>
        </w:rPr>
        <w:t>;</w:t>
      </w:r>
    </w:p>
    <w:p w14:paraId="77F47830" w14:textId="32AAA416" w:rsidR="00B8725A" w:rsidRPr="002F33EE" w:rsidRDefault="00B8725A" w:rsidP="00816702">
      <w:pPr>
        <w:pStyle w:val="ListParagraph"/>
        <w:numPr>
          <w:ilvl w:val="0"/>
          <w:numId w:val="26"/>
        </w:numPr>
        <w:spacing w:before="120" w:after="120" w:line="276" w:lineRule="auto"/>
        <w:jc w:val="both"/>
        <w:rPr>
          <w:rFonts w:cstheme="minorHAnsi"/>
        </w:rPr>
      </w:pPr>
      <w:r w:rsidRPr="002F33EE">
        <w:rPr>
          <w:rFonts w:cstheme="minorHAnsi"/>
        </w:rPr>
        <w:t xml:space="preserve">Có kinh nghiệm trong </w:t>
      </w:r>
      <w:r>
        <w:rPr>
          <w:rFonts w:cstheme="minorHAnsi"/>
        </w:rPr>
        <w:t xml:space="preserve">nghiên cứu và/hoặc </w:t>
      </w:r>
      <w:r w:rsidRPr="002F33EE">
        <w:rPr>
          <w:rFonts w:cstheme="minorHAnsi"/>
        </w:rPr>
        <w:t xml:space="preserve">đánh giá </w:t>
      </w:r>
      <w:r>
        <w:rPr>
          <w:rFonts w:cstheme="minorHAnsi"/>
        </w:rPr>
        <w:t xml:space="preserve">các dự án phát triển, đặc biệt ưu tiên người có kinh nghiệm với các chương trình dự án do </w:t>
      </w:r>
      <w:r w:rsidR="00540D1E">
        <w:rPr>
          <w:rFonts w:cstheme="minorHAnsi"/>
          <w:lang w:val="en-US"/>
        </w:rPr>
        <w:t xml:space="preserve">Chính phủ Mỹ </w:t>
      </w:r>
      <w:r>
        <w:rPr>
          <w:rFonts w:cstheme="minorHAnsi"/>
        </w:rPr>
        <w:t>tài trợ</w:t>
      </w:r>
      <w:r w:rsidR="00540D1E">
        <w:rPr>
          <w:rFonts w:cstheme="minorHAnsi"/>
          <w:lang w:val="en-US"/>
        </w:rPr>
        <w:t>;</w:t>
      </w:r>
    </w:p>
    <w:p w14:paraId="78B3B063" w14:textId="34ADF591" w:rsidR="00B8725A" w:rsidRPr="002F33EE" w:rsidRDefault="00B8725A" w:rsidP="00816702">
      <w:pPr>
        <w:pStyle w:val="ListParagraph"/>
        <w:numPr>
          <w:ilvl w:val="0"/>
          <w:numId w:val="26"/>
        </w:numPr>
        <w:spacing w:before="120" w:after="120" w:line="276" w:lineRule="auto"/>
        <w:jc w:val="both"/>
        <w:rPr>
          <w:rFonts w:cstheme="minorHAnsi"/>
        </w:rPr>
      </w:pPr>
      <w:r w:rsidRPr="002F33EE">
        <w:rPr>
          <w:rFonts w:cstheme="minorHAnsi"/>
        </w:rPr>
        <w:t xml:space="preserve">Có </w:t>
      </w:r>
      <w:r w:rsidR="00816702">
        <w:rPr>
          <w:rFonts w:cstheme="minorHAnsi"/>
        </w:rPr>
        <w:t xml:space="preserve">kiến thức và </w:t>
      </w:r>
      <w:r w:rsidRPr="002F33EE">
        <w:rPr>
          <w:rFonts w:cstheme="minorHAnsi"/>
        </w:rPr>
        <w:t xml:space="preserve">kinh nghiệm làm việc </w:t>
      </w:r>
      <w:r w:rsidR="00816702">
        <w:rPr>
          <w:rFonts w:cstheme="minorHAnsi"/>
        </w:rPr>
        <w:t xml:space="preserve">về </w:t>
      </w:r>
      <w:r>
        <w:rPr>
          <w:rFonts w:cstheme="minorHAnsi"/>
        </w:rPr>
        <w:t xml:space="preserve">hệ thống </w:t>
      </w:r>
      <w:r w:rsidR="00EA2187">
        <w:rPr>
          <w:rFonts w:cstheme="minorHAnsi"/>
          <w:lang w:val="en-US"/>
        </w:rPr>
        <w:t>dịch vụ hỗ trợ người khuyết tật</w:t>
      </w:r>
      <w:r>
        <w:rPr>
          <w:rFonts w:cstheme="minorHAnsi"/>
        </w:rPr>
        <w:t xml:space="preserve"> (đặc biệt ưu tiên hệ thống </w:t>
      </w:r>
      <w:r w:rsidR="00EA2187">
        <w:rPr>
          <w:rFonts w:cstheme="minorHAnsi"/>
          <w:lang w:val="en-US"/>
        </w:rPr>
        <w:t xml:space="preserve">y tế </w:t>
      </w:r>
      <w:r w:rsidR="00540D1E">
        <w:rPr>
          <w:rFonts w:cstheme="minorHAnsi"/>
          <w:lang w:val="en-US"/>
        </w:rPr>
        <w:t>p</w:t>
      </w:r>
      <w:r>
        <w:rPr>
          <w:rFonts w:cstheme="minorHAnsi"/>
        </w:rPr>
        <w:t>hục hồi chức năng)</w:t>
      </w:r>
      <w:r w:rsidR="00816702">
        <w:rPr>
          <w:rFonts w:cstheme="minorHAnsi"/>
        </w:rPr>
        <w:t>, dịch vụ phục hồi chức năng và chăm sóc cho người khuyết tật tại cộng đồng</w:t>
      </w:r>
      <w:r>
        <w:rPr>
          <w:rFonts w:cstheme="minorHAnsi"/>
        </w:rPr>
        <w:t xml:space="preserve">. </w:t>
      </w:r>
    </w:p>
    <w:p w14:paraId="2082B5FC" w14:textId="77777777" w:rsidR="00B8725A" w:rsidRPr="002F33EE" w:rsidRDefault="00B8725A" w:rsidP="00816702">
      <w:pPr>
        <w:pStyle w:val="ListParagraph"/>
        <w:numPr>
          <w:ilvl w:val="0"/>
          <w:numId w:val="26"/>
        </w:numPr>
        <w:spacing w:before="120" w:after="120" w:line="276" w:lineRule="auto"/>
        <w:jc w:val="both"/>
        <w:rPr>
          <w:rFonts w:cstheme="minorHAnsi"/>
        </w:rPr>
      </w:pPr>
      <w:r w:rsidRPr="002F33EE">
        <w:rPr>
          <w:rFonts w:cstheme="minorHAnsi"/>
        </w:rPr>
        <w:t xml:space="preserve">Kỹ năng </w:t>
      </w:r>
      <w:r>
        <w:rPr>
          <w:rFonts w:cstheme="minorHAnsi"/>
        </w:rPr>
        <w:t xml:space="preserve">tốt trong phân tích, trình bày và viết báo cáo đánh giá (tiếng Việt, tiếng Anh) </w:t>
      </w:r>
    </w:p>
    <w:p w14:paraId="518C4D4D" w14:textId="2910D66F" w:rsidR="00B8725A" w:rsidRPr="002F33EE" w:rsidRDefault="00B8725A" w:rsidP="00816702">
      <w:pPr>
        <w:pStyle w:val="ListParagraph"/>
        <w:numPr>
          <w:ilvl w:val="0"/>
          <w:numId w:val="26"/>
        </w:numPr>
        <w:spacing w:before="120" w:after="120" w:line="276" w:lineRule="auto"/>
        <w:jc w:val="both"/>
        <w:rPr>
          <w:rFonts w:cstheme="minorHAnsi"/>
        </w:rPr>
      </w:pPr>
      <w:r w:rsidRPr="002F33EE">
        <w:rPr>
          <w:rFonts w:cstheme="minorHAnsi"/>
        </w:rPr>
        <w:t xml:space="preserve">Có </w:t>
      </w:r>
      <w:r w:rsidR="00816702">
        <w:rPr>
          <w:rFonts w:cstheme="minorHAnsi"/>
        </w:rPr>
        <w:t xml:space="preserve">kinh nghiệm làm việc liên quan các dịch vụ cho người khuyết tật tại </w:t>
      </w:r>
      <w:r w:rsidR="008469C4">
        <w:rPr>
          <w:rFonts w:cstheme="minorHAnsi"/>
        </w:rPr>
        <w:t xml:space="preserve">các </w:t>
      </w:r>
      <w:r w:rsidR="00816702">
        <w:rPr>
          <w:rFonts w:cstheme="minorHAnsi"/>
        </w:rPr>
        <w:t xml:space="preserve">tỉnh/thành </w:t>
      </w:r>
      <w:r w:rsidR="008469C4">
        <w:rPr>
          <w:rFonts w:cstheme="minorHAnsi"/>
        </w:rPr>
        <w:t xml:space="preserve">của </w:t>
      </w:r>
      <w:r w:rsidR="00816702">
        <w:rPr>
          <w:rFonts w:cstheme="minorHAnsi"/>
        </w:rPr>
        <w:t xml:space="preserve">dự án </w:t>
      </w:r>
      <w:r w:rsidR="008469C4">
        <w:rPr>
          <w:rFonts w:cstheme="minorHAnsi"/>
        </w:rPr>
        <w:t xml:space="preserve">Hoà </w:t>
      </w:r>
      <w:r w:rsidR="00454F64">
        <w:rPr>
          <w:rFonts w:cstheme="minorHAnsi"/>
        </w:rPr>
        <w:t>n</w:t>
      </w:r>
      <w:r w:rsidR="008469C4">
        <w:rPr>
          <w:rFonts w:cstheme="minorHAnsi"/>
        </w:rPr>
        <w:t xml:space="preserve">hập </w:t>
      </w:r>
      <w:r w:rsidRPr="002F33EE">
        <w:rPr>
          <w:rFonts w:cstheme="minorHAnsi"/>
        </w:rPr>
        <w:t>là lợi thế</w:t>
      </w:r>
      <w:r>
        <w:rPr>
          <w:rFonts w:cstheme="minorHAnsi"/>
        </w:rPr>
        <w:t xml:space="preserve"> quan trọng</w:t>
      </w:r>
      <w:r w:rsidR="00540D1E">
        <w:rPr>
          <w:rFonts w:cstheme="minorHAnsi"/>
          <w:lang w:val="en-US"/>
        </w:rPr>
        <w:t>.</w:t>
      </w:r>
    </w:p>
    <w:p w14:paraId="528FF741" w14:textId="2C9095A1" w:rsidR="00816702" w:rsidRDefault="00B8725A" w:rsidP="00C41E84">
      <w:pPr>
        <w:spacing w:before="120" w:after="120" w:line="276" w:lineRule="auto"/>
        <w:ind w:left="360"/>
        <w:jc w:val="both"/>
        <w:rPr>
          <w:rFonts w:cstheme="minorHAnsi"/>
        </w:rPr>
      </w:pPr>
      <w:r w:rsidRPr="00EA2187">
        <w:rPr>
          <w:rFonts w:cstheme="minorHAnsi"/>
          <w:bCs/>
          <w:iCs/>
          <w:u w:val="single"/>
        </w:rPr>
        <w:t>Hồ sơ ứng tuyển:</w:t>
      </w:r>
      <w:r w:rsidRPr="00C45E76">
        <w:rPr>
          <w:rFonts w:cstheme="minorHAnsi"/>
          <w:b/>
          <w:bCs/>
          <w:i/>
          <w:iCs/>
        </w:rPr>
        <w:t xml:space="preserve"> </w:t>
      </w:r>
      <w:r w:rsidR="00D33439" w:rsidRPr="00015CCD">
        <w:rPr>
          <w:rFonts w:cstheme="minorHAnsi"/>
        </w:rPr>
        <w:t xml:space="preserve">Ứng viên quan tâm cần gửi </w:t>
      </w:r>
      <w:r w:rsidR="00D33439">
        <w:rPr>
          <w:rFonts w:cstheme="minorHAnsi"/>
          <w:lang w:val="en-US"/>
        </w:rPr>
        <w:t xml:space="preserve">hồ sơ </w:t>
      </w:r>
      <w:r w:rsidR="00D33439">
        <w:rPr>
          <w:rFonts w:cstheme="minorHAnsi"/>
        </w:rPr>
        <w:t xml:space="preserve">chậm nhất vào </w:t>
      </w:r>
      <w:r w:rsidR="00D33439" w:rsidRPr="00015CCD">
        <w:rPr>
          <w:rFonts w:cstheme="minorHAnsi"/>
        </w:rPr>
        <w:t>ngày</w:t>
      </w:r>
      <w:r w:rsidR="00D33439">
        <w:rPr>
          <w:rFonts w:cstheme="minorHAnsi"/>
        </w:rPr>
        <w:t xml:space="preserve"> </w:t>
      </w:r>
      <w:r w:rsidR="00816702">
        <w:rPr>
          <w:rFonts w:cstheme="minorHAnsi"/>
        </w:rPr>
        <w:t>08</w:t>
      </w:r>
      <w:r w:rsidR="00D33439">
        <w:rPr>
          <w:rFonts w:cstheme="minorHAnsi"/>
        </w:rPr>
        <w:t>/</w:t>
      </w:r>
      <w:r w:rsidR="00816702">
        <w:rPr>
          <w:rFonts w:cstheme="minorHAnsi"/>
        </w:rPr>
        <w:t>10</w:t>
      </w:r>
      <w:r w:rsidR="00EA2187">
        <w:rPr>
          <w:rFonts w:cstheme="minorHAnsi"/>
          <w:lang w:val="en-US"/>
        </w:rPr>
        <w:t>/</w:t>
      </w:r>
      <w:r w:rsidR="00816702">
        <w:rPr>
          <w:rFonts w:cstheme="minorHAnsi"/>
        </w:rPr>
        <w:t>2025</w:t>
      </w:r>
      <w:r w:rsidR="00D33439">
        <w:rPr>
          <w:rFonts w:cstheme="minorHAnsi"/>
        </w:rPr>
        <w:t>.</w:t>
      </w:r>
      <w:r w:rsidR="00D33439" w:rsidRPr="00015CCD">
        <w:rPr>
          <w:rFonts w:cstheme="minorHAnsi"/>
        </w:rPr>
        <w:t xml:space="preserve"> </w:t>
      </w:r>
    </w:p>
    <w:p w14:paraId="23587070" w14:textId="43D8A472" w:rsidR="00816702" w:rsidRDefault="00816702" w:rsidP="00C41E84">
      <w:pPr>
        <w:spacing w:before="120" w:after="120" w:line="276" w:lineRule="auto"/>
        <w:ind w:left="360"/>
        <w:jc w:val="both"/>
        <w:rPr>
          <w:rFonts w:cstheme="minorHAnsi"/>
        </w:rPr>
      </w:pPr>
      <w:r>
        <w:rPr>
          <w:rFonts w:cstheme="minorHAnsi"/>
        </w:rPr>
        <w:t xml:space="preserve">Hồ sơ gửi qua email tới địa chỉ </w:t>
      </w:r>
      <w:hyperlink r:id="rId13" w:history="1">
        <w:r w:rsidRPr="005532EB">
          <w:rPr>
            <w:rStyle w:val="Hyperlink"/>
            <w:rFonts w:cstheme="minorHAnsi"/>
          </w:rPr>
          <w:t>bidding@ccihp.org</w:t>
        </w:r>
      </w:hyperlink>
      <w:r>
        <w:rPr>
          <w:rFonts w:cstheme="minorHAnsi"/>
        </w:rPr>
        <w:t xml:space="preserve"> với tiêu đề ghi rõ “Ứng tuyển gói hợp đồng đánh giá cuối dự án Hoà nhập 1”</w:t>
      </w:r>
      <w:r w:rsidR="008469C4">
        <w:rPr>
          <w:rFonts w:cstheme="minorHAnsi"/>
        </w:rPr>
        <w:t>.</w:t>
      </w:r>
    </w:p>
    <w:p w14:paraId="0E7E6B20" w14:textId="36ADAD64" w:rsidR="00B8725A" w:rsidRPr="00533F54" w:rsidRDefault="00816702" w:rsidP="00C41E84">
      <w:pPr>
        <w:spacing w:before="120" w:after="120" w:line="276" w:lineRule="auto"/>
        <w:ind w:left="360"/>
        <w:jc w:val="both"/>
        <w:rPr>
          <w:rFonts w:cstheme="minorHAnsi"/>
        </w:rPr>
      </w:pPr>
      <w:r>
        <w:rPr>
          <w:rFonts w:cstheme="minorHAnsi"/>
        </w:rPr>
        <w:t>Hồ sơ bao gồm đủ 3 danh mục như liệt kê dưới đây. Hồ sơ được chấm theo thang điểm tổng tối đa 100 điểm. Trong đó, đề xuất kỹ thuật được đánh giá tối đa 5</w:t>
      </w:r>
      <w:r w:rsidR="00973564">
        <w:rPr>
          <w:rFonts w:cstheme="minorHAnsi"/>
          <w:lang w:val="en-US"/>
        </w:rPr>
        <w:t>0</w:t>
      </w:r>
      <w:r>
        <w:rPr>
          <w:rFonts w:cstheme="minorHAnsi"/>
        </w:rPr>
        <w:t xml:space="preserve">% tổng điểm, đề xuất tài chính được đánh giá tối đa </w:t>
      </w:r>
      <w:r w:rsidR="00973564">
        <w:rPr>
          <w:rFonts w:cstheme="minorHAnsi"/>
          <w:lang w:val="en-US"/>
        </w:rPr>
        <w:t>30</w:t>
      </w:r>
      <w:r>
        <w:rPr>
          <w:rFonts w:cstheme="minorHAnsi"/>
        </w:rPr>
        <w:t xml:space="preserve">% tổng điểm, và hồ sơ kinh nghiệm được đánh giá tối đa </w:t>
      </w:r>
      <w:r w:rsidR="00973564">
        <w:rPr>
          <w:rFonts w:cstheme="minorHAnsi"/>
          <w:lang w:val="en-US"/>
        </w:rPr>
        <w:t>2</w:t>
      </w:r>
      <w:r>
        <w:rPr>
          <w:rFonts w:cstheme="minorHAnsi"/>
        </w:rPr>
        <w:t xml:space="preserve">0% tổng điểm. </w:t>
      </w:r>
      <w:r w:rsidR="00D33439" w:rsidRPr="00015CCD">
        <w:rPr>
          <w:rFonts w:cstheme="minorHAnsi"/>
        </w:rPr>
        <w:t xml:space="preserve">Chúng tôi chỉ liên hệ với những ứng viên đạt </w:t>
      </w:r>
      <w:r>
        <w:rPr>
          <w:rFonts w:cstheme="minorHAnsi"/>
        </w:rPr>
        <w:t xml:space="preserve">tổng điểm </w:t>
      </w:r>
      <w:r w:rsidR="00D33439" w:rsidRPr="00015CCD">
        <w:rPr>
          <w:rFonts w:cstheme="minorHAnsi"/>
        </w:rPr>
        <w:t>yêu cầu</w:t>
      </w:r>
      <w:r>
        <w:rPr>
          <w:rFonts w:cstheme="minorHAnsi"/>
        </w:rPr>
        <w:t xml:space="preserve"> từ 70 trở lên</w:t>
      </w:r>
      <w:r w:rsidR="00EA2187">
        <w:rPr>
          <w:rFonts w:cstheme="minorHAnsi"/>
          <w:lang w:val="en-US"/>
        </w:rPr>
        <w:t>.</w:t>
      </w:r>
      <w:r>
        <w:rPr>
          <w:rFonts w:cstheme="minorHAnsi"/>
        </w:rPr>
        <w:t xml:space="preserve"> </w:t>
      </w:r>
    </w:p>
    <w:p w14:paraId="1749FD4E" w14:textId="618AC607" w:rsidR="00B8725A" w:rsidRPr="003C124A" w:rsidRDefault="00B8725A" w:rsidP="00816702">
      <w:pPr>
        <w:pStyle w:val="ListParagraph"/>
        <w:numPr>
          <w:ilvl w:val="0"/>
          <w:numId w:val="27"/>
        </w:numPr>
        <w:spacing w:before="120" w:after="120" w:line="276" w:lineRule="auto"/>
        <w:jc w:val="both"/>
        <w:rPr>
          <w:rFonts w:cstheme="minorHAnsi"/>
        </w:rPr>
      </w:pPr>
      <w:r w:rsidRPr="00533F54">
        <w:rPr>
          <w:rFonts w:cstheme="minorHAnsi"/>
          <w:b/>
          <w:bCs/>
        </w:rPr>
        <w:t xml:space="preserve">Bản </w:t>
      </w:r>
      <w:r w:rsidR="00454F64">
        <w:rPr>
          <w:rFonts w:cstheme="minorHAnsi"/>
          <w:b/>
          <w:bCs/>
        </w:rPr>
        <w:t xml:space="preserve">dự thảo </w:t>
      </w:r>
      <w:r w:rsidR="00F72C79" w:rsidRPr="00533F54">
        <w:rPr>
          <w:rFonts w:cstheme="minorHAnsi"/>
          <w:b/>
          <w:bCs/>
          <w:lang w:val="en-US"/>
        </w:rPr>
        <w:t>đ</w:t>
      </w:r>
      <w:r w:rsidR="00EA2187" w:rsidRPr="00533F54">
        <w:rPr>
          <w:rFonts w:cstheme="minorHAnsi"/>
          <w:b/>
          <w:bCs/>
          <w:lang w:val="en-US"/>
        </w:rPr>
        <w:t>ề</w:t>
      </w:r>
      <w:r w:rsidR="00F72C79" w:rsidRPr="00533F54">
        <w:rPr>
          <w:rFonts w:cstheme="minorHAnsi"/>
          <w:b/>
          <w:bCs/>
          <w:lang w:val="en-US"/>
        </w:rPr>
        <w:t xml:space="preserve"> xuất </w:t>
      </w:r>
      <w:r w:rsidR="00816702" w:rsidRPr="00533F54">
        <w:rPr>
          <w:rFonts w:cstheme="minorHAnsi"/>
          <w:b/>
          <w:bCs/>
          <w:lang w:val="en-US"/>
        </w:rPr>
        <w:t>kỹ</w:t>
      </w:r>
      <w:r w:rsidR="00816702" w:rsidRPr="00533F54">
        <w:rPr>
          <w:rFonts w:cstheme="minorHAnsi"/>
          <w:b/>
          <w:bCs/>
        </w:rPr>
        <w:t xml:space="preserve"> thuật </w:t>
      </w:r>
      <w:r w:rsidRPr="00533F54">
        <w:rPr>
          <w:rFonts w:cstheme="minorHAnsi"/>
          <w:b/>
          <w:bCs/>
        </w:rPr>
        <w:t>cho đánh giá</w:t>
      </w:r>
      <w:r w:rsidRPr="00015CCD">
        <w:rPr>
          <w:rFonts w:cstheme="minorHAnsi"/>
        </w:rPr>
        <w:t xml:space="preserve">: </w:t>
      </w:r>
      <w:r w:rsidR="003958E7">
        <w:rPr>
          <w:rFonts w:cstheme="minorHAnsi"/>
        </w:rPr>
        <w:t xml:space="preserve">bản đề xuất này </w:t>
      </w:r>
      <w:r w:rsidR="00454F64">
        <w:rPr>
          <w:rFonts w:cstheme="minorHAnsi"/>
        </w:rPr>
        <w:t xml:space="preserve">cần thể hiện được mức độ hiểu biết về chương trình và nhóm đối tượng hưởng lợi, phương pháp khoa học, phù hợp, và kế hoạch đánh giá khả thi trong điều kiện về thời gian, tài chính. Bản đề xuất </w:t>
      </w:r>
      <w:r w:rsidR="003958E7">
        <w:rPr>
          <w:rFonts w:cstheme="minorHAnsi"/>
        </w:rPr>
        <w:t>bao gồm</w:t>
      </w:r>
      <w:r w:rsidR="00454F64">
        <w:rPr>
          <w:rFonts w:cstheme="minorHAnsi"/>
        </w:rPr>
        <w:t xml:space="preserve"> ít nhất các mục chính sau: mục tiêu đánh giá, </w:t>
      </w:r>
      <w:r w:rsidR="003C124A">
        <w:rPr>
          <w:rFonts w:cstheme="minorHAnsi"/>
        </w:rPr>
        <w:t>câu hỏi</w:t>
      </w:r>
      <w:r w:rsidR="00454F64">
        <w:rPr>
          <w:rFonts w:cstheme="minorHAnsi"/>
        </w:rPr>
        <w:t xml:space="preserve"> đánh giá chi tiết</w:t>
      </w:r>
      <w:r w:rsidR="003C124A">
        <w:rPr>
          <w:rFonts w:cstheme="minorHAnsi"/>
        </w:rPr>
        <w:t xml:space="preserve">, </w:t>
      </w:r>
      <w:r w:rsidRPr="00015CCD">
        <w:rPr>
          <w:rFonts w:cstheme="minorHAnsi"/>
        </w:rPr>
        <w:t>phương pháp</w:t>
      </w:r>
      <w:r w:rsidR="006600B4">
        <w:rPr>
          <w:rFonts w:cstheme="minorHAnsi"/>
          <w:lang w:val="en-US"/>
        </w:rPr>
        <w:t xml:space="preserve"> và cách tiếp cận </w:t>
      </w:r>
      <w:r w:rsidRPr="00015CCD">
        <w:rPr>
          <w:rFonts w:cstheme="minorHAnsi"/>
        </w:rPr>
        <w:t>đánh giá</w:t>
      </w:r>
      <w:r w:rsidR="006600B4">
        <w:rPr>
          <w:rFonts w:cstheme="minorHAnsi"/>
          <w:lang w:val="en-US"/>
        </w:rPr>
        <w:t xml:space="preserve">, </w:t>
      </w:r>
      <w:r w:rsidR="006600B4" w:rsidRPr="00015CCD">
        <w:rPr>
          <w:rFonts w:cstheme="minorHAnsi"/>
        </w:rPr>
        <w:t>đối tượng</w:t>
      </w:r>
      <w:r w:rsidR="006600B4">
        <w:rPr>
          <w:rFonts w:cstheme="minorHAnsi"/>
          <w:lang w:val="en-US"/>
        </w:rPr>
        <w:t xml:space="preserve"> và số lượng</w:t>
      </w:r>
      <w:r w:rsidR="00454F64">
        <w:rPr>
          <w:rFonts w:cstheme="minorHAnsi"/>
        </w:rPr>
        <w:t xml:space="preserve"> của từng nhóm đối tượng được phỏng vấn</w:t>
      </w:r>
      <w:r w:rsidR="003C124A">
        <w:rPr>
          <w:rFonts w:cstheme="minorHAnsi"/>
        </w:rPr>
        <w:t>, d</w:t>
      </w:r>
      <w:r w:rsidR="00EA2187" w:rsidRPr="003C124A">
        <w:rPr>
          <w:rFonts w:cstheme="minorHAnsi"/>
          <w:lang w:val="en-US"/>
        </w:rPr>
        <w:t>ự kiến k</w:t>
      </w:r>
      <w:r w:rsidRPr="003C124A">
        <w:rPr>
          <w:rFonts w:cstheme="minorHAnsi"/>
        </w:rPr>
        <w:t xml:space="preserve">ế hoạch </w:t>
      </w:r>
      <w:r w:rsidR="00EA2187" w:rsidRPr="003C124A">
        <w:rPr>
          <w:rFonts w:cstheme="minorHAnsi"/>
          <w:lang w:val="en-US"/>
        </w:rPr>
        <w:t>đánh giá</w:t>
      </w:r>
      <w:r w:rsidR="00454F64">
        <w:rPr>
          <w:rFonts w:cstheme="minorHAnsi"/>
        </w:rPr>
        <w:t>, nhóm đánh giá</w:t>
      </w:r>
      <w:r w:rsidR="006600B4" w:rsidRPr="003C124A">
        <w:rPr>
          <w:rFonts w:cstheme="minorHAnsi"/>
          <w:lang w:val="en-US"/>
        </w:rPr>
        <w:t>;</w:t>
      </w:r>
      <w:r w:rsidR="003C124A">
        <w:rPr>
          <w:rFonts w:cstheme="minorHAnsi"/>
        </w:rPr>
        <w:t xml:space="preserve"> Bản đề xuất cũng sẽ cần gửi kèm theo (a) một bản khung thu thập thông tin theo câu hỏi đánh giá/đối tượng được hỏi/và phương pháp thu thập thông tin</w:t>
      </w:r>
      <w:r w:rsidR="00F415CD">
        <w:rPr>
          <w:rFonts w:cstheme="minorHAnsi"/>
        </w:rPr>
        <w:t xml:space="preserve"> (</w:t>
      </w:r>
      <w:r w:rsidR="00FF2D9D">
        <w:rPr>
          <w:rFonts w:cstheme="minorHAnsi"/>
        </w:rPr>
        <w:t xml:space="preserve">tham khảo </w:t>
      </w:r>
      <w:r w:rsidR="00F415CD">
        <w:rPr>
          <w:rFonts w:cstheme="minorHAnsi"/>
        </w:rPr>
        <w:t>phụ lục 1)</w:t>
      </w:r>
      <w:r w:rsidR="003C124A">
        <w:rPr>
          <w:rFonts w:cstheme="minorHAnsi"/>
        </w:rPr>
        <w:t xml:space="preserve"> và (b) </w:t>
      </w:r>
      <w:r w:rsidR="00454F64">
        <w:rPr>
          <w:rFonts w:cstheme="minorHAnsi"/>
        </w:rPr>
        <w:t xml:space="preserve">một </w:t>
      </w:r>
      <w:r w:rsidR="003C124A">
        <w:rPr>
          <w:rFonts w:cstheme="minorHAnsi"/>
        </w:rPr>
        <w:t xml:space="preserve">bản dự thảo câu hỏi phỏng vấn </w:t>
      </w:r>
      <w:r w:rsidR="00454F64">
        <w:rPr>
          <w:rFonts w:cstheme="minorHAnsi"/>
        </w:rPr>
        <w:t>cá nhân</w:t>
      </w:r>
      <w:r w:rsidR="003C124A">
        <w:rPr>
          <w:rFonts w:cstheme="minorHAnsi"/>
        </w:rPr>
        <w:t xml:space="preserve"> </w:t>
      </w:r>
      <w:r w:rsidR="00454F64">
        <w:rPr>
          <w:rFonts w:cstheme="minorHAnsi"/>
        </w:rPr>
        <w:t>đại diện đối tác quản lý</w:t>
      </w:r>
      <w:r w:rsidR="003C124A">
        <w:rPr>
          <w:rFonts w:cstheme="minorHAnsi"/>
        </w:rPr>
        <w:t>.</w:t>
      </w:r>
    </w:p>
    <w:p w14:paraId="0C876265" w14:textId="3FE1A50D" w:rsidR="00B8725A" w:rsidRPr="00015CCD" w:rsidRDefault="00EA2187" w:rsidP="00816702">
      <w:pPr>
        <w:pStyle w:val="ListParagraph"/>
        <w:numPr>
          <w:ilvl w:val="0"/>
          <w:numId w:val="27"/>
        </w:numPr>
        <w:spacing w:before="120" w:after="120" w:line="276" w:lineRule="auto"/>
        <w:jc w:val="both"/>
        <w:rPr>
          <w:rFonts w:cstheme="minorHAnsi"/>
        </w:rPr>
      </w:pPr>
      <w:r w:rsidRPr="00533F54">
        <w:rPr>
          <w:rFonts w:cstheme="minorHAnsi"/>
          <w:b/>
          <w:bCs/>
          <w:lang w:val="en-US"/>
        </w:rPr>
        <w:t xml:space="preserve">Dự kiến kinh </w:t>
      </w:r>
      <w:r w:rsidR="00A21628" w:rsidRPr="00533F54">
        <w:rPr>
          <w:rFonts w:cstheme="minorHAnsi"/>
          <w:b/>
          <w:bCs/>
          <w:lang w:val="en-US"/>
        </w:rPr>
        <w:t xml:space="preserve">phí </w:t>
      </w:r>
      <w:r w:rsidR="00816702" w:rsidRPr="00533F54">
        <w:rPr>
          <w:rFonts w:cstheme="minorHAnsi"/>
          <w:b/>
          <w:bCs/>
          <w:lang w:val="en-US"/>
        </w:rPr>
        <w:t>cho</w:t>
      </w:r>
      <w:r w:rsidR="00816702" w:rsidRPr="00533F54">
        <w:rPr>
          <w:rFonts w:cstheme="minorHAnsi"/>
          <w:b/>
          <w:bCs/>
        </w:rPr>
        <w:t xml:space="preserve"> gói hợp đồng</w:t>
      </w:r>
      <w:r w:rsidR="00816702">
        <w:rPr>
          <w:rFonts w:cstheme="minorHAnsi"/>
        </w:rPr>
        <w:t>: C</w:t>
      </w:r>
      <w:r w:rsidR="00B8725A">
        <w:rPr>
          <w:rFonts w:cstheme="minorHAnsi"/>
        </w:rPr>
        <w:t>hia theo các hạng mục chi phí, số ngày làm việc, định mức chi trả</w:t>
      </w:r>
      <w:r w:rsidR="00F72C79">
        <w:rPr>
          <w:rFonts w:cstheme="minorHAnsi"/>
          <w:lang w:val="en-US"/>
        </w:rPr>
        <w:t xml:space="preserve"> như Phụ lục kèm theo</w:t>
      </w:r>
      <w:r w:rsidR="006600B4">
        <w:rPr>
          <w:rFonts w:cstheme="minorHAnsi"/>
          <w:lang w:val="en-US"/>
        </w:rPr>
        <w:t>;</w:t>
      </w:r>
    </w:p>
    <w:p w14:paraId="79C02E45" w14:textId="7AE06D81" w:rsidR="00816702" w:rsidRPr="00533F54" w:rsidRDefault="00816702" w:rsidP="00816702">
      <w:pPr>
        <w:pStyle w:val="ListParagraph"/>
        <w:numPr>
          <w:ilvl w:val="0"/>
          <w:numId w:val="27"/>
        </w:numPr>
        <w:spacing w:before="120" w:after="120" w:line="276" w:lineRule="auto"/>
        <w:jc w:val="both"/>
        <w:rPr>
          <w:rFonts w:cstheme="minorHAnsi"/>
          <w:b/>
          <w:bCs/>
        </w:rPr>
      </w:pPr>
      <w:r w:rsidRPr="00533F54">
        <w:rPr>
          <w:rFonts w:cstheme="minorHAnsi"/>
          <w:b/>
          <w:bCs/>
        </w:rPr>
        <w:t>Hồ sơ kinh nghiệm tư vấn</w:t>
      </w:r>
      <w:r w:rsidR="00454F64">
        <w:rPr>
          <w:rStyle w:val="FootnoteReference"/>
          <w:rFonts w:cstheme="minorHAnsi"/>
          <w:b/>
          <w:bCs/>
        </w:rPr>
        <w:footnoteReference w:id="3"/>
      </w:r>
      <w:r w:rsidRPr="00533F54">
        <w:rPr>
          <w:rFonts w:cstheme="minorHAnsi"/>
          <w:b/>
          <w:bCs/>
        </w:rPr>
        <w:t xml:space="preserve">: </w:t>
      </w:r>
    </w:p>
    <w:p w14:paraId="405D0B1A" w14:textId="7F40B449" w:rsidR="00816702" w:rsidRPr="00C41E84" w:rsidRDefault="00816702" w:rsidP="00C41E84">
      <w:pPr>
        <w:pStyle w:val="ListParagraph"/>
        <w:numPr>
          <w:ilvl w:val="1"/>
          <w:numId w:val="11"/>
        </w:numPr>
        <w:spacing w:after="160" w:line="259" w:lineRule="auto"/>
        <w:jc w:val="both"/>
        <w:rPr>
          <w:rFonts w:cstheme="minorBidi"/>
        </w:rPr>
      </w:pPr>
      <w:r w:rsidRPr="00C41E84">
        <w:rPr>
          <w:rFonts w:cstheme="minorBidi"/>
        </w:rPr>
        <w:t xml:space="preserve">Đối với tổ chức, doanh nghiệp: </w:t>
      </w:r>
      <w:r w:rsidR="004937D6" w:rsidRPr="00C41E84">
        <w:rPr>
          <w:rFonts w:cstheme="minorBidi"/>
        </w:rPr>
        <w:t>Giấy phép thành lập; t</w:t>
      </w:r>
      <w:r w:rsidR="003C124A" w:rsidRPr="00C41E84">
        <w:rPr>
          <w:rFonts w:cstheme="minorBidi"/>
        </w:rPr>
        <w:t xml:space="preserve">óm tắt giới thiệu về </w:t>
      </w:r>
      <w:r w:rsidRPr="00C41E84">
        <w:rPr>
          <w:rFonts w:cstheme="minorBidi"/>
        </w:rPr>
        <w:t xml:space="preserve">tổ chức/ </w:t>
      </w:r>
      <w:r w:rsidR="003C124A" w:rsidRPr="00C41E84">
        <w:rPr>
          <w:rFonts w:cstheme="minorBidi"/>
        </w:rPr>
        <w:t xml:space="preserve">đơn vị </w:t>
      </w:r>
      <w:r w:rsidRPr="00C41E84">
        <w:rPr>
          <w:rFonts w:cstheme="minorBidi"/>
        </w:rPr>
        <w:t>ứng tuyển</w:t>
      </w:r>
      <w:r w:rsidR="003C124A" w:rsidRPr="00C41E84">
        <w:rPr>
          <w:rFonts w:cstheme="minorBidi"/>
        </w:rPr>
        <w:t xml:space="preserve"> kèm CV của thành viên </w:t>
      </w:r>
      <w:r w:rsidRPr="00C41E84">
        <w:rPr>
          <w:rFonts w:cstheme="minorBidi"/>
        </w:rPr>
        <w:t>dự kiến tham gia thực hiện</w:t>
      </w:r>
      <w:r w:rsidR="00107E42" w:rsidRPr="00C41E84">
        <w:rPr>
          <w:rFonts w:cstheme="minorBidi"/>
        </w:rPr>
        <w:t xml:space="preserve">; </w:t>
      </w:r>
      <w:r w:rsidR="00454F64">
        <w:rPr>
          <w:rFonts w:cstheme="minorBidi"/>
        </w:rPr>
        <w:t>01 báo cáo đánh giá</w:t>
      </w:r>
      <w:r w:rsidR="00454F64">
        <w:rPr>
          <w:rFonts w:cstheme="minorBidi"/>
          <w:lang w:val="en-US"/>
        </w:rPr>
        <w:t xml:space="preserve"> </w:t>
      </w:r>
      <w:r w:rsidR="00454F64" w:rsidRPr="00C41E84">
        <w:rPr>
          <w:rFonts w:cstheme="minorBidi"/>
        </w:rPr>
        <w:t>tương tự đã thực hiện</w:t>
      </w:r>
      <w:r w:rsidR="00454F64">
        <w:rPr>
          <w:rFonts w:cstheme="minorBidi"/>
        </w:rPr>
        <w:t>.</w:t>
      </w:r>
    </w:p>
    <w:p w14:paraId="0E1E7610" w14:textId="24F223FD" w:rsidR="00B8725A" w:rsidRDefault="00816702" w:rsidP="00454F64">
      <w:pPr>
        <w:pStyle w:val="ListParagraph"/>
        <w:numPr>
          <w:ilvl w:val="1"/>
          <w:numId w:val="11"/>
        </w:numPr>
        <w:spacing w:after="160" w:line="259" w:lineRule="auto"/>
        <w:jc w:val="both"/>
        <w:rPr>
          <w:rFonts w:cstheme="minorBidi"/>
        </w:rPr>
      </w:pPr>
      <w:r w:rsidRPr="00C41E84">
        <w:rPr>
          <w:rFonts w:cstheme="minorBidi"/>
        </w:rPr>
        <w:t xml:space="preserve">Đối với cá nhân/ nhóm tư vấn: </w:t>
      </w:r>
      <w:r w:rsidR="00B8725A" w:rsidRPr="00C41E84">
        <w:rPr>
          <w:rFonts w:cstheme="minorBidi"/>
        </w:rPr>
        <w:t>CV</w:t>
      </w:r>
      <w:r w:rsidR="00454F64">
        <w:rPr>
          <w:rFonts w:cstheme="minorBidi"/>
        </w:rPr>
        <w:t xml:space="preserve"> của các thành viên nhóm tư vấn, 01 báo cáo đánh giá</w:t>
      </w:r>
      <w:r w:rsidR="00454F64">
        <w:rPr>
          <w:rFonts w:cstheme="minorBidi"/>
          <w:lang w:val="en-US"/>
        </w:rPr>
        <w:t xml:space="preserve"> </w:t>
      </w:r>
      <w:r w:rsidR="00454F64" w:rsidRPr="00C41E84">
        <w:rPr>
          <w:rFonts w:cstheme="minorBidi"/>
        </w:rPr>
        <w:t>tương tự đã thực hiện</w:t>
      </w:r>
      <w:r w:rsidR="00454F64">
        <w:rPr>
          <w:rFonts w:cstheme="minorBidi"/>
        </w:rPr>
        <w:t>.</w:t>
      </w:r>
    </w:p>
    <w:p w14:paraId="1ACDBDF6" w14:textId="77777777" w:rsidR="00454F64" w:rsidRPr="00454F64" w:rsidRDefault="00454F64" w:rsidP="00454F64">
      <w:pPr>
        <w:pStyle w:val="ListParagraph"/>
        <w:spacing w:after="160" w:line="259" w:lineRule="auto"/>
        <w:ind w:left="1440"/>
        <w:jc w:val="both"/>
        <w:rPr>
          <w:rFonts w:cstheme="minorBidi"/>
        </w:rPr>
      </w:pPr>
    </w:p>
    <w:p w14:paraId="41A3FEC8" w14:textId="3841EB41" w:rsidR="00B8725A" w:rsidRPr="00533F54" w:rsidRDefault="00F72C79" w:rsidP="00816702">
      <w:pPr>
        <w:numPr>
          <w:ilvl w:val="0"/>
          <w:numId w:val="16"/>
        </w:numPr>
        <w:pBdr>
          <w:top w:val="nil"/>
          <w:left w:val="nil"/>
          <w:bottom w:val="nil"/>
          <w:right w:val="nil"/>
          <w:between w:val="nil"/>
        </w:pBdr>
        <w:spacing w:after="120"/>
        <w:jc w:val="both"/>
        <w:rPr>
          <w:rFonts w:eastAsia="Arial"/>
          <w:b/>
          <w:bCs/>
          <w:color w:val="000000"/>
          <w:lang w:val="en-US"/>
        </w:rPr>
      </w:pPr>
      <w:r w:rsidRPr="00533F54">
        <w:rPr>
          <w:rFonts w:eastAsia="Arial"/>
          <w:b/>
          <w:bCs/>
          <w:color w:val="000000"/>
          <w:lang w:val="en-US"/>
        </w:rPr>
        <w:t xml:space="preserve">CÁC QUY ĐỊNH VỀ TUÂN THỦ ĐẠO ĐỨC NGHIÊN CỨU </w:t>
      </w:r>
    </w:p>
    <w:p w14:paraId="648881CC" w14:textId="676FD5B5" w:rsidR="00C0537B" w:rsidRPr="00454F64" w:rsidRDefault="00B8725A" w:rsidP="00454F64">
      <w:pPr>
        <w:spacing w:before="120" w:after="120" w:line="276" w:lineRule="auto"/>
        <w:ind w:left="360"/>
        <w:jc w:val="both"/>
        <w:rPr>
          <w:rFonts w:cstheme="minorHAnsi"/>
        </w:rPr>
      </w:pPr>
      <w:r>
        <w:rPr>
          <w:rFonts w:cstheme="minorHAnsi"/>
        </w:rPr>
        <w:t xml:space="preserve">Tư vấn thực hiện đánh giá cần tuân thủ các quy định về đồng thuận trong tham gia đánh giá, bảo mật thông tin, quyền của người tham gia trả lời phỏng vấn và người khuyết tật. </w:t>
      </w:r>
      <w:r w:rsidR="00C0537B">
        <w:rPr>
          <w:b/>
          <w:u w:val="single"/>
        </w:rPr>
        <w:br w:type="page"/>
      </w:r>
    </w:p>
    <w:p w14:paraId="2A6E4B91" w14:textId="736EEE99" w:rsidR="00F415CD" w:rsidRDefault="00F415CD" w:rsidP="00533F54">
      <w:pPr>
        <w:spacing w:after="120"/>
        <w:jc w:val="both"/>
        <w:rPr>
          <w:b/>
          <w:u w:val="single"/>
        </w:rPr>
      </w:pPr>
      <w:r>
        <w:rPr>
          <w:b/>
          <w:u w:val="single"/>
        </w:rPr>
        <w:lastRenderedPageBreak/>
        <w:t>Phụ lục 1: Khung thu thập thông tin theo câu hỏi nghiên cứu</w:t>
      </w:r>
    </w:p>
    <w:p w14:paraId="0C846732" w14:textId="1D5C3105" w:rsidR="00F415CD" w:rsidRPr="008C3BE4" w:rsidRDefault="00FF2D9D" w:rsidP="00533F54">
      <w:pPr>
        <w:spacing w:after="120"/>
        <w:jc w:val="both"/>
        <w:rPr>
          <w:b/>
          <w:i/>
          <w:iCs/>
          <w:u w:val="single"/>
        </w:rPr>
      </w:pPr>
      <w:r w:rsidRPr="008C3BE4">
        <w:rPr>
          <w:b/>
          <w:i/>
          <w:iCs/>
          <w:u w:val="single"/>
        </w:rPr>
        <w:t>(</w:t>
      </w:r>
      <w:r>
        <w:rPr>
          <w:b/>
          <w:i/>
          <w:iCs/>
          <w:u w:val="single"/>
        </w:rPr>
        <w:t>Mẫu khung cũng mang tính chất tham khảo và p</w:t>
      </w:r>
      <w:r w:rsidRPr="008C3BE4">
        <w:rPr>
          <w:b/>
          <w:i/>
          <w:iCs/>
          <w:u w:val="single"/>
        </w:rPr>
        <w:t>hần chữ in nghiêng là ví dụ</w:t>
      </w:r>
      <w:r>
        <w:rPr>
          <w:b/>
          <w:i/>
          <w:iCs/>
          <w:u w:val="single"/>
        </w:rPr>
        <w:t xml:space="preserve"> minh hoạ</w:t>
      </w:r>
      <w:r w:rsidRPr="008C3BE4">
        <w:rPr>
          <w:b/>
          <w:i/>
          <w:iCs/>
          <w:u w:val="single"/>
        </w:rPr>
        <w:t>)</w:t>
      </w:r>
    </w:p>
    <w:tbl>
      <w:tblPr>
        <w:tblStyle w:val="TableGrid"/>
        <w:tblW w:w="9805" w:type="dxa"/>
        <w:tblLayout w:type="fixed"/>
        <w:tblLook w:val="04A0" w:firstRow="1" w:lastRow="0" w:firstColumn="1" w:lastColumn="0" w:noHBand="0" w:noVBand="1"/>
      </w:tblPr>
      <w:tblGrid>
        <w:gridCol w:w="1885"/>
        <w:gridCol w:w="1710"/>
        <w:gridCol w:w="1980"/>
        <w:gridCol w:w="1710"/>
        <w:gridCol w:w="2520"/>
      </w:tblGrid>
      <w:tr w:rsidR="00FF2D9D" w:rsidRPr="00C93151" w14:paraId="39E3C1D2" w14:textId="77777777" w:rsidTr="00CE4932">
        <w:trPr>
          <w:tblHeader/>
        </w:trPr>
        <w:tc>
          <w:tcPr>
            <w:tcW w:w="1885" w:type="dxa"/>
          </w:tcPr>
          <w:p w14:paraId="704660BD" w14:textId="77777777" w:rsidR="00FF2D9D" w:rsidRPr="00D27513" w:rsidRDefault="00FF2D9D" w:rsidP="00533F54">
            <w:pPr>
              <w:jc w:val="both"/>
              <w:rPr>
                <w:b/>
                <w:bCs/>
              </w:rPr>
            </w:pPr>
            <w:r>
              <w:rPr>
                <w:b/>
                <w:bCs/>
              </w:rPr>
              <w:t xml:space="preserve">Câu hỏi nghiên cứu </w:t>
            </w:r>
          </w:p>
        </w:tc>
        <w:tc>
          <w:tcPr>
            <w:tcW w:w="1710" w:type="dxa"/>
          </w:tcPr>
          <w:p w14:paraId="56FA19FC" w14:textId="77777777" w:rsidR="00FF2D9D" w:rsidRPr="00D27513" w:rsidRDefault="00FF2D9D" w:rsidP="00533F54">
            <w:pPr>
              <w:jc w:val="both"/>
              <w:rPr>
                <w:b/>
                <w:bCs/>
              </w:rPr>
            </w:pPr>
            <w:r>
              <w:rPr>
                <w:b/>
                <w:bCs/>
              </w:rPr>
              <w:t>Phương pháp</w:t>
            </w:r>
          </w:p>
        </w:tc>
        <w:tc>
          <w:tcPr>
            <w:tcW w:w="1980" w:type="dxa"/>
          </w:tcPr>
          <w:p w14:paraId="53C3C4F8" w14:textId="77777777" w:rsidR="00FF2D9D" w:rsidRPr="00D27513" w:rsidRDefault="00FF2D9D" w:rsidP="00533F54">
            <w:pPr>
              <w:jc w:val="both"/>
              <w:rPr>
                <w:b/>
                <w:bCs/>
              </w:rPr>
            </w:pPr>
            <w:r>
              <w:rPr>
                <w:b/>
                <w:bCs/>
              </w:rPr>
              <w:t>Đối tượng nghiên cứu/ nguồn thông tin</w:t>
            </w:r>
          </w:p>
        </w:tc>
        <w:tc>
          <w:tcPr>
            <w:tcW w:w="1710" w:type="dxa"/>
          </w:tcPr>
          <w:p w14:paraId="18683191" w14:textId="77777777" w:rsidR="00FF2D9D" w:rsidRPr="00D27513" w:rsidRDefault="00FF2D9D" w:rsidP="00533F54">
            <w:pPr>
              <w:jc w:val="both"/>
              <w:rPr>
                <w:b/>
                <w:bCs/>
              </w:rPr>
            </w:pPr>
            <w:r>
              <w:rPr>
                <w:b/>
                <w:bCs/>
              </w:rPr>
              <w:t xml:space="preserve">Số lượng </w:t>
            </w:r>
          </w:p>
        </w:tc>
        <w:tc>
          <w:tcPr>
            <w:tcW w:w="2520" w:type="dxa"/>
          </w:tcPr>
          <w:p w14:paraId="7042487C" w14:textId="77777777" w:rsidR="00FF2D9D" w:rsidRPr="00D27513" w:rsidRDefault="00FF2D9D" w:rsidP="00533F54">
            <w:pPr>
              <w:jc w:val="both"/>
              <w:rPr>
                <w:b/>
                <w:bCs/>
              </w:rPr>
            </w:pPr>
            <w:r>
              <w:rPr>
                <w:b/>
                <w:bCs/>
              </w:rPr>
              <w:t xml:space="preserve">Thông tin trọng tâm </w:t>
            </w:r>
          </w:p>
        </w:tc>
      </w:tr>
      <w:tr w:rsidR="00FF2D9D" w:rsidRPr="00C93151" w14:paraId="23C1A7F8" w14:textId="77777777" w:rsidTr="00CE4932">
        <w:tc>
          <w:tcPr>
            <w:tcW w:w="1885" w:type="dxa"/>
          </w:tcPr>
          <w:p w14:paraId="718F6A08" w14:textId="77777777" w:rsidR="00FF2D9D" w:rsidRPr="008C3BE4" w:rsidRDefault="00FF2D9D" w:rsidP="00533F54">
            <w:pPr>
              <w:jc w:val="both"/>
              <w:rPr>
                <w:i/>
                <w:iCs/>
              </w:rPr>
            </w:pPr>
            <w:r w:rsidRPr="008C3BE4">
              <w:rPr>
                <w:i/>
                <w:iCs/>
              </w:rPr>
              <w:t>Tính hiệu quả của dự án</w:t>
            </w:r>
          </w:p>
        </w:tc>
        <w:tc>
          <w:tcPr>
            <w:tcW w:w="1710" w:type="dxa"/>
          </w:tcPr>
          <w:p w14:paraId="25E39F75" w14:textId="77777777" w:rsidR="00FF2D9D" w:rsidRPr="008C3BE4" w:rsidRDefault="00FF2D9D" w:rsidP="00533F54">
            <w:pPr>
              <w:jc w:val="both"/>
              <w:rPr>
                <w:i/>
                <w:iCs/>
              </w:rPr>
            </w:pPr>
            <w:r w:rsidRPr="008C3BE4">
              <w:rPr>
                <w:i/>
                <w:iCs/>
              </w:rPr>
              <w:t>Rà soát số liệu thứ cấp</w:t>
            </w:r>
          </w:p>
        </w:tc>
        <w:tc>
          <w:tcPr>
            <w:tcW w:w="1980" w:type="dxa"/>
          </w:tcPr>
          <w:p w14:paraId="28690A38" w14:textId="77777777" w:rsidR="00FF2D9D" w:rsidRPr="008C3BE4" w:rsidRDefault="00FF2D9D" w:rsidP="00533F54">
            <w:pPr>
              <w:jc w:val="both"/>
              <w:rPr>
                <w:i/>
                <w:iCs/>
              </w:rPr>
            </w:pPr>
            <w:r w:rsidRPr="008C3BE4">
              <w:rPr>
                <w:i/>
                <w:iCs/>
              </w:rPr>
              <w:t>Báo cáo năm</w:t>
            </w:r>
          </w:p>
          <w:p w14:paraId="60B9E174" w14:textId="77777777" w:rsidR="00FF2D9D" w:rsidRPr="008C3BE4" w:rsidRDefault="00FF2D9D" w:rsidP="00533F54">
            <w:pPr>
              <w:jc w:val="both"/>
              <w:rPr>
                <w:i/>
                <w:iCs/>
              </w:rPr>
            </w:pPr>
          </w:p>
        </w:tc>
        <w:tc>
          <w:tcPr>
            <w:tcW w:w="1710" w:type="dxa"/>
          </w:tcPr>
          <w:p w14:paraId="560B1A8C" w14:textId="77777777" w:rsidR="00FF2D9D" w:rsidRPr="008C3BE4" w:rsidRDefault="00FF2D9D" w:rsidP="00533F54">
            <w:pPr>
              <w:jc w:val="both"/>
              <w:rPr>
                <w:i/>
                <w:iCs/>
              </w:rPr>
            </w:pPr>
            <w:r w:rsidRPr="008C3BE4">
              <w:rPr>
                <w:i/>
                <w:iCs/>
              </w:rPr>
              <w:t>Báo cáo tất cả các năm chung và theo từng tỉnh</w:t>
            </w:r>
          </w:p>
        </w:tc>
        <w:tc>
          <w:tcPr>
            <w:tcW w:w="2520" w:type="dxa"/>
          </w:tcPr>
          <w:p w14:paraId="03064CEC" w14:textId="77777777" w:rsidR="00FF2D9D" w:rsidRPr="008C3BE4" w:rsidRDefault="00FF2D9D" w:rsidP="00533F54">
            <w:pPr>
              <w:pStyle w:val="ListParagraph"/>
              <w:numPr>
                <w:ilvl w:val="0"/>
                <w:numId w:val="33"/>
              </w:numPr>
              <w:jc w:val="both"/>
              <w:rPr>
                <w:i/>
                <w:iCs/>
              </w:rPr>
            </w:pPr>
            <w:r w:rsidRPr="008C3BE4">
              <w:rPr>
                <w:i/>
                <w:iCs/>
              </w:rPr>
              <w:t>Số liệu theo từng mục tiêu/ theo năm so với kế hoạch</w:t>
            </w:r>
          </w:p>
        </w:tc>
      </w:tr>
      <w:tr w:rsidR="00FF2D9D" w:rsidRPr="00C93151" w14:paraId="3B58BE5C" w14:textId="77777777" w:rsidTr="00CE4932">
        <w:tc>
          <w:tcPr>
            <w:tcW w:w="1885" w:type="dxa"/>
          </w:tcPr>
          <w:p w14:paraId="57558B58" w14:textId="77777777" w:rsidR="00FF2D9D" w:rsidRPr="008C3BE4" w:rsidRDefault="00FF2D9D" w:rsidP="00533F54">
            <w:pPr>
              <w:jc w:val="both"/>
              <w:rPr>
                <w:i/>
                <w:iCs/>
              </w:rPr>
            </w:pPr>
          </w:p>
        </w:tc>
        <w:tc>
          <w:tcPr>
            <w:tcW w:w="1710" w:type="dxa"/>
          </w:tcPr>
          <w:p w14:paraId="07CF8CEF" w14:textId="77777777" w:rsidR="00FF2D9D" w:rsidRPr="008C3BE4" w:rsidRDefault="00FF2D9D" w:rsidP="00533F54">
            <w:pPr>
              <w:jc w:val="both"/>
              <w:rPr>
                <w:i/>
                <w:iCs/>
              </w:rPr>
            </w:pPr>
            <w:r w:rsidRPr="008C3BE4">
              <w:rPr>
                <w:i/>
                <w:iCs/>
              </w:rPr>
              <w:t>Phỏng vấn sâu</w:t>
            </w:r>
          </w:p>
        </w:tc>
        <w:tc>
          <w:tcPr>
            <w:tcW w:w="1980" w:type="dxa"/>
          </w:tcPr>
          <w:p w14:paraId="405E57C2" w14:textId="77777777" w:rsidR="00FF2D9D" w:rsidRPr="008C3BE4" w:rsidRDefault="00FF2D9D" w:rsidP="00533F54">
            <w:pPr>
              <w:jc w:val="both"/>
              <w:rPr>
                <w:i/>
                <w:iCs/>
              </w:rPr>
            </w:pPr>
            <w:r w:rsidRPr="008C3BE4">
              <w:rPr>
                <w:i/>
                <w:iCs/>
              </w:rPr>
              <w:t>Đại diện đơn vị quản lý</w:t>
            </w:r>
          </w:p>
        </w:tc>
        <w:tc>
          <w:tcPr>
            <w:tcW w:w="1710" w:type="dxa"/>
          </w:tcPr>
          <w:p w14:paraId="7E598A62" w14:textId="5D542E24" w:rsidR="00FF2D9D" w:rsidRPr="008C3BE4" w:rsidRDefault="00FF2D9D" w:rsidP="00533F54">
            <w:pPr>
              <w:jc w:val="both"/>
              <w:rPr>
                <w:i/>
                <w:iCs/>
              </w:rPr>
            </w:pPr>
            <w:r w:rsidRPr="008C3BE4">
              <w:rPr>
                <w:i/>
                <w:iCs/>
              </w:rPr>
              <w:t>2</w:t>
            </w:r>
            <w:r>
              <w:rPr>
                <w:i/>
                <w:iCs/>
              </w:rPr>
              <w:t xml:space="preserve"> ngưởi</w:t>
            </w:r>
          </w:p>
          <w:p w14:paraId="4C1EDACB" w14:textId="77777777" w:rsidR="00FF2D9D" w:rsidRPr="008C3BE4" w:rsidRDefault="00FF2D9D" w:rsidP="00533F54">
            <w:pPr>
              <w:jc w:val="both"/>
              <w:rPr>
                <w:i/>
                <w:iCs/>
              </w:rPr>
            </w:pPr>
          </w:p>
        </w:tc>
        <w:tc>
          <w:tcPr>
            <w:tcW w:w="2520" w:type="dxa"/>
          </w:tcPr>
          <w:p w14:paraId="56BC8E10" w14:textId="77777777" w:rsidR="00FF2D9D" w:rsidRPr="008C3BE4" w:rsidRDefault="00FF2D9D" w:rsidP="00533F54">
            <w:pPr>
              <w:pStyle w:val="ListParagraph"/>
              <w:numPr>
                <w:ilvl w:val="0"/>
                <w:numId w:val="32"/>
              </w:numPr>
              <w:jc w:val="both"/>
              <w:rPr>
                <w:i/>
                <w:iCs/>
              </w:rPr>
            </w:pPr>
            <w:r w:rsidRPr="008C3BE4">
              <w:rPr>
                <w:i/>
                <w:iCs/>
              </w:rPr>
              <w:t>Nhận xét về kết quả đạt được so với kế hoạch</w:t>
            </w:r>
          </w:p>
          <w:p w14:paraId="1AA2E05E" w14:textId="77777777" w:rsidR="00FF2D9D" w:rsidRPr="008C3BE4" w:rsidRDefault="00FF2D9D" w:rsidP="00533F54">
            <w:pPr>
              <w:pStyle w:val="ListParagraph"/>
              <w:numPr>
                <w:ilvl w:val="0"/>
                <w:numId w:val="32"/>
              </w:numPr>
              <w:jc w:val="both"/>
              <w:rPr>
                <w:i/>
                <w:iCs/>
              </w:rPr>
            </w:pPr>
            <w:r w:rsidRPr="008C3BE4">
              <w:rPr>
                <w:i/>
                <w:iCs/>
              </w:rPr>
              <w:t>Các yếu tố có thể ảnh hưởng đến các kết quả đạt được</w:t>
            </w:r>
          </w:p>
          <w:p w14:paraId="758646D8" w14:textId="77777777" w:rsidR="00FF2D9D" w:rsidRPr="008C3BE4" w:rsidRDefault="00FF2D9D" w:rsidP="00533F54">
            <w:pPr>
              <w:jc w:val="both"/>
              <w:rPr>
                <w:i/>
                <w:iCs/>
              </w:rPr>
            </w:pPr>
          </w:p>
        </w:tc>
      </w:tr>
    </w:tbl>
    <w:p w14:paraId="23879EA6" w14:textId="77777777" w:rsidR="00FF2D9D" w:rsidRDefault="00FF2D9D" w:rsidP="00533F54">
      <w:pPr>
        <w:spacing w:after="120"/>
        <w:jc w:val="both"/>
        <w:rPr>
          <w:b/>
          <w:u w:val="single"/>
        </w:rPr>
      </w:pPr>
    </w:p>
    <w:p w14:paraId="7FD90773" w14:textId="1451E448" w:rsidR="00EB336B" w:rsidRPr="00B7550E" w:rsidRDefault="00EB336B" w:rsidP="00533F54">
      <w:pPr>
        <w:spacing w:after="120"/>
        <w:jc w:val="both"/>
        <w:rPr>
          <w:b/>
          <w:u w:val="single"/>
        </w:rPr>
      </w:pPr>
      <w:r w:rsidRPr="00B7550E">
        <w:rPr>
          <w:b/>
          <w:u w:val="single"/>
        </w:rPr>
        <w:t xml:space="preserve">Phụ lục </w:t>
      </w:r>
      <w:r w:rsidR="00F415CD">
        <w:rPr>
          <w:b/>
          <w:u w:val="single"/>
        </w:rPr>
        <w:t>2</w:t>
      </w:r>
      <w:r w:rsidRPr="00B7550E">
        <w:rPr>
          <w:b/>
          <w:u w:val="single"/>
        </w:rPr>
        <w:t xml:space="preserve"> – Đề xuất tài chính</w:t>
      </w:r>
    </w:p>
    <w:p w14:paraId="43FFB67F" w14:textId="77777777" w:rsidR="00EB336B" w:rsidRPr="00B86B66" w:rsidRDefault="00EB336B" w:rsidP="00533F54">
      <w:pPr>
        <w:spacing w:after="120"/>
        <w:jc w:val="both"/>
        <w:rPr>
          <w:lang w:val="en-US"/>
        </w:rPr>
      </w:pPr>
      <w:r w:rsidRPr="00B7550E">
        <w:t>Đơn vị tính: VN</w:t>
      </w:r>
      <w:r>
        <w:rPr>
          <w:lang w:val="en-US"/>
        </w:rPr>
        <w:t>Đ</w:t>
      </w:r>
    </w:p>
    <w:tbl>
      <w:tblPr>
        <w:tblStyle w:val="a2"/>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2520"/>
        <w:gridCol w:w="1440"/>
        <w:gridCol w:w="810"/>
        <w:gridCol w:w="1440"/>
        <w:gridCol w:w="1350"/>
        <w:gridCol w:w="1620"/>
      </w:tblGrid>
      <w:tr w:rsidR="00EB336B" w:rsidRPr="00B7550E" w14:paraId="6F4DA16B" w14:textId="77777777" w:rsidTr="00947CDE">
        <w:trPr>
          <w:trHeight w:val="323"/>
        </w:trPr>
        <w:tc>
          <w:tcPr>
            <w:tcW w:w="630" w:type="dxa"/>
            <w:shd w:val="clear" w:color="auto" w:fill="D0CECE"/>
            <w:vAlign w:val="center"/>
          </w:tcPr>
          <w:p w14:paraId="4408F962" w14:textId="77777777" w:rsidR="00EB336B" w:rsidRPr="00B7550E" w:rsidRDefault="00EB336B" w:rsidP="00533F54">
            <w:pPr>
              <w:jc w:val="both"/>
              <w:rPr>
                <w:rFonts w:eastAsia="Arial"/>
              </w:rPr>
            </w:pPr>
            <w:r w:rsidRPr="00B7550E">
              <w:rPr>
                <w:rFonts w:eastAsia="Arial"/>
              </w:rPr>
              <w:t>STT</w:t>
            </w:r>
          </w:p>
        </w:tc>
        <w:tc>
          <w:tcPr>
            <w:tcW w:w="2520" w:type="dxa"/>
            <w:shd w:val="clear" w:color="auto" w:fill="D0CECE"/>
            <w:vAlign w:val="center"/>
          </w:tcPr>
          <w:p w14:paraId="2753F6E0" w14:textId="77777777" w:rsidR="00EB336B" w:rsidRPr="00B7550E" w:rsidRDefault="00EB336B" w:rsidP="00533F54">
            <w:pPr>
              <w:jc w:val="both"/>
              <w:rPr>
                <w:rFonts w:eastAsia="Arial"/>
              </w:rPr>
            </w:pPr>
            <w:r w:rsidRPr="00B7550E">
              <w:rPr>
                <w:rFonts w:eastAsia="Arial"/>
              </w:rPr>
              <w:t>Mục</w:t>
            </w:r>
          </w:p>
        </w:tc>
        <w:tc>
          <w:tcPr>
            <w:tcW w:w="1440" w:type="dxa"/>
            <w:shd w:val="clear" w:color="auto" w:fill="D0CECE"/>
            <w:vAlign w:val="center"/>
          </w:tcPr>
          <w:p w14:paraId="5B32B3C8" w14:textId="77777777" w:rsidR="00EB336B" w:rsidRPr="00B7550E" w:rsidRDefault="00EB336B" w:rsidP="00533F54">
            <w:pPr>
              <w:jc w:val="both"/>
              <w:rPr>
                <w:rFonts w:eastAsia="Arial"/>
              </w:rPr>
            </w:pPr>
            <w:r w:rsidRPr="00B7550E">
              <w:rPr>
                <w:rFonts w:eastAsia="Arial"/>
              </w:rPr>
              <w:t>Đơn vị</w:t>
            </w:r>
          </w:p>
        </w:tc>
        <w:tc>
          <w:tcPr>
            <w:tcW w:w="810" w:type="dxa"/>
            <w:shd w:val="clear" w:color="auto" w:fill="D0CECE"/>
            <w:vAlign w:val="center"/>
          </w:tcPr>
          <w:p w14:paraId="4327F9A4" w14:textId="77777777" w:rsidR="00EB336B" w:rsidRPr="00B7550E" w:rsidRDefault="00EB336B" w:rsidP="00533F54">
            <w:pPr>
              <w:jc w:val="both"/>
              <w:rPr>
                <w:rFonts w:eastAsia="Arial"/>
              </w:rPr>
            </w:pPr>
            <w:r w:rsidRPr="00B7550E">
              <w:rPr>
                <w:rFonts w:eastAsia="Arial"/>
              </w:rPr>
              <w:t>Số lượng</w:t>
            </w:r>
          </w:p>
        </w:tc>
        <w:tc>
          <w:tcPr>
            <w:tcW w:w="1440" w:type="dxa"/>
            <w:shd w:val="clear" w:color="auto" w:fill="D0CECE"/>
            <w:vAlign w:val="center"/>
          </w:tcPr>
          <w:p w14:paraId="6FA0D753" w14:textId="77777777" w:rsidR="00EB336B" w:rsidRPr="00B7550E" w:rsidRDefault="00EB336B" w:rsidP="00533F54">
            <w:pPr>
              <w:jc w:val="both"/>
              <w:rPr>
                <w:rFonts w:eastAsia="Arial"/>
              </w:rPr>
            </w:pPr>
            <w:r w:rsidRPr="00B7550E">
              <w:rPr>
                <w:rFonts w:eastAsia="Arial"/>
              </w:rPr>
              <w:t>Đơn giá</w:t>
            </w:r>
          </w:p>
        </w:tc>
        <w:tc>
          <w:tcPr>
            <w:tcW w:w="1350" w:type="dxa"/>
            <w:shd w:val="clear" w:color="auto" w:fill="D0CECE"/>
            <w:vAlign w:val="center"/>
          </w:tcPr>
          <w:p w14:paraId="087187B0" w14:textId="77777777" w:rsidR="00EB336B" w:rsidRPr="00B7550E" w:rsidRDefault="00EB336B" w:rsidP="00533F54">
            <w:pPr>
              <w:jc w:val="both"/>
              <w:rPr>
                <w:rFonts w:eastAsia="Arial"/>
              </w:rPr>
            </w:pPr>
            <w:r w:rsidRPr="00B7550E">
              <w:rPr>
                <w:rFonts w:eastAsia="Arial"/>
              </w:rPr>
              <w:t>Thành tiền</w:t>
            </w:r>
          </w:p>
        </w:tc>
        <w:tc>
          <w:tcPr>
            <w:tcW w:w="1620" w:type="dxa"/>
            <w:shd w:val="clear" w:color="auto" w:fill="D0CECE"/>
            <w:vAlign w:val="center"/>
          </w:tcPr>
          <w:p w14:paraId="066F1A39" w14:textId="77777777" w:rsidR="00EB336B" w:rsidRPr="00B7550E" w:rsidRDefault="00EB336B" w:rsidP="00533F54">
            <w:pPr>
              <w:jc w:val="both"/>
              <w:rPr>
                <w:rFonts w:eastAsia="Arial"/>
              </w:rPr>
            </w:pPr>
            <w:r w:rsidRPr="00B7550E">
              <w:rPr>
                <w:rFonts w:eastAsia="Arial"/>
              </w:rPr>
              <w:t>Lưu ý</w:t>
            </w:r>
          </w:p>
        </w:tc>
      </w:tr>
      <w:tr w:rsidR="00EB336B" w:rsidRPr="00B7550E" w14:paraId="155C8C72" w14:textId="77777777" w:rsidTr="00947CDE">
        <w:trPr>
          <w:trHeight w:val="335"/>
        </w:trPr>
        <w:tc>
          <w:tcPr>
            <w:tcW w:w="630" w:type="dxa"/>
            <w:shd w:val="clear" w:color="auto" w:fill="E7E6E6"/>
            <w:vAlign w:val="center"/>
          </w:tcPr>
          <w:p w14:paraId="1036863A" w14:textId="77777777" w:rsidR="00EB336B" w:rsidRPr="00B7550E" w:rsidRDefault="00EB336B" w:rsidP="00533F54">
            <w:pPr>
              <w:jc w:val="both"/>
              <w:rPr>
                <w:rFonts w:eastAsia="Arial"/>
                <w:b/>
              </w:rPr>
            </w:pPr>
            <w:r w:rsidRPr="00B7550E">
              <w:rPr>
                <w:rFonts w:eastAsia="Arial"/>
                <w:b/>
              </w:rPr>
              <w:t>1</w:t>
            </w:r>
          </w:p>
        </w:tc>
        <w:tc>
          <w:tcPr>
            <w:tcW w:w="9180" w:type="dxa"/>
            <w:gridSpan w:val="6"/>
            <w:shd w:val="clear" w:color="auto" w:fill="E7E6E6"/>
            <w:vAlign w:val="center"/>
          </w:tcPr>
          <w:p w14:paraId="16C81865" w14:textId="77777777" w:rsidR="00EB336B" w:rsidRPr="00B7550E" w:rsidRDefault="00EB336B" w:rsidP="00533F54">
            <w:pPr>
              <w:jc w:val="both"/>
              <w:rPr>
                <w:rFonts w:eastAsia="Arial"/>
                <w:b/>
              </w:rPr>
            </w:pPr>
            <w:r w:rsidRPr="00B7550E">
              <w:rPr>
                <w:rFonts w:eastAsia="Arial"/>
                <w:b/>
              </w:rPr>
              <w:t>Phí chuyên gia</w:t>
            </w:r>
          </w:p>
        </w:tc>
      </w:tr>
      <w:tr w:rsidR="00EB336B" w:rsidRPr="00B7550E" w14:paraId="70BBF7C3" w14:textId="77777777" w:rsidTr="00947CDE">
        <w:trPr>
          <w:trHeight w:val="335"/>
        </w:trPr>
        <w:tc>
          <w:tcPr>
            <w:tcW w:w="630" w:type="dxa"/>
            <w:vAlign w:val="center"/>
          </w:tcPr>
          <w:p w14:paraId="1A84BC45" w14:textId="77777777" w:rsidR="00EB336B" w:rsidRPr="00B7550E" w:rsidRDefault="00EB336B" w:rsidP="00533F54">
            <w:pPr>
              <w:jc w:val="both"/>
              <w:rPr>
                <w:rFonts w:eastAsia="Arial"/>
              </w:rPr>
            </w:pPr>
            <w:r w:rsidRPr="00B7550E">
              <w:rPr>
                <w:rFonts w:eastAsia="Arial"/>
              </w:rPr>
              <w:t>1.1</w:t>
            </w:r>
          </w:p>
        </w:tc>
        <w:tc>
          <w:tcPr>
            <w:tcW w:w="2520" w:type="dxa"/>
            <w:vAlign w:val="center"/>
          </w:tcPr>
          <w:p w14:paraId="71376826" w14:textId="77777777" w:rsidR="00EB336B" w:rsidRPr="00B7550E" w:rsidRDefault="00EB336B" w:rsidP="00533F54">
            <w:pPr>
              <w:jc w:val="both"/>
              <w:rPr>
                <w:rFonts w:eastAsia="Arial"/>
              </w:rPr>
            </w:pPr>
            <w:r w:rsidRPr="00B7550E">
              <w:rPr>
                <w:rFonts w:eastAsia="Arial"/>
              </w:rPr>
              <w:t>[ Họ và tên – Chức danh/Vai trò ]</w:t>
            </w:r>
          </w:p>
        </w:tc>
        <w:tc>
          <w:tcPr>
            <w:tcW w:w="1440" w:type="dxa"/>
            <w:vAlign w:val="center"/>
          </w:tcPr>
          <w:p w14:paraId="75A365C6" w14:textId="77777777" w:rsidR="00EB336B" w:rsidRPr="00B7550E" w:rsidRDefault="00EB336B" w:rsidP="00533F54">
            <w:pPr>
              <w:jc w:val="both"/>
              <w:rPr>
                <w:rFonts w:eastAsia="Arial"/>
              </w:rPr>
            </w:pPr>
            <w:r w:rsidRPr="00B7550E">
              <w:rPr>
                <w:rFonts w:eastAsia="Arial"/>
              </w:rPr>
              <w:t>Ngày làm việc</w:t>
            </w:r>
          </w:p>
        </w:tc>
        <w:tc>
          <w:tcPr>
            <w:tcW w:w="810" w:type="dxa"/>
            <w:vAlign w:val="center"/>
          </w:tcPr>
          <w:p w14:paraId="18845365" w14:textId="77777777" w:rsidR="00EB336B" w:rsidRPr="00B7550E" w:rsidRDefault="00EB336B" w:rsidP="00533F54">
            <w:pPr>
              <w:jc w:val="both"/>
              <w:rPr>
                <w:rFonts w:eastAsia="Arial"/>
              </w:rPr>
            </w:pPr>
          </w:p>
        </w:tc>
        <w:tc>
          <w:tcPr>
            <w:tcW w:w="1440" w:type="dxa"/>
            <w:vAlign w:val="center"/>
          </w:tcPr>
          <w:p w14:paraId="278003EA" w14:textId="77777777" w:rsidR="00EB336B" w:rsidRPr="00B7550E" w:rsidRDefault="00EB336B" w:rsidP="00533F54">
            <w:pPr>
              <w:jc w:val="both"/>
              <w:rPr>
                <w:rFonts w:eastAsia="Arial"/>
              </w:rPr>
            </w:pPr>
          </w:p>
        </w:tc>
        <w:tc>
          <w:tcPr>
            <w:tcW w:w="1350" w:type="dxa"/>
            <w:vAlign w:val="center"/>
          </w:tcPr>
          <w:p w14:paraId="7522E0A7" w14:textId="77777777" w:rsidR="00EB336B" w:rsidRPr="00B7550E" w:rsidRDefault="00EB336B" w:rsidP="00533F54">
            <w:pPr>
              <w:jc w:val="both"/>
              <w:rPr>
                <w:rFonts w:eastAsia="Arial"/>
              </w:rPr>
            </w:pPr>
          </w:p>
        </w:tc>
        <w:tc>
          <w:tcPr>
            <w:tcW w:w="1620" w:type="dxa"/>
            <w:vAlign w:val="center"/>
          </w:tcPr>
          <w:p w14:paraId="56114CCB" w14:textId="77777777" w:rsidR="00EB336B" w:rsidRPr="00B7550E" w:rsidRDefault="00EB336B" w:rsidP="00533F54">
            <w:pPr>
              <w:jc w:val="both"/>
              <w:rPr>
                <w:rFonts w:eastAsia="Arial"/>
              </w:rPr>
            </w:pPr>
          </w:p>
        </w:tc>
      </w:tr>
      <w:tr w:rsidR="00EB336B" w:rsidRPr="00B7550E" w14:paraId="5BA9AB35" w14:textId="77777777" w:rsidTr="00947CDE">
        <w:trPr>
          <w:trHeight w:val="335"/>
        </w:trPr>
        <w:tc>
          <w:tcPr>
            <w:tcW w:w="630" w:type="dxa"/>
            <w:vAlign w:val="center"/>
          </w:tcPr>
          <w:p w14:paraId="761CE2E1" w14:textId="77777777" w:rsidR="00EB336B" w:rsidRPr="00B7550E" w:rsidRDefault="00EB336B" w:rsidP="00533F54">
            <w:pPr>
              <w:jc w:val="both"/>
              <w:rPr>
                <w:rFonts w:eastAsia="Arial"/>
              </w:rPr>
            </w:pPr>
            <w:r w:rsidRPr="00B7550E">
              <w:rPr>
                <w:rFonts w:eastAsia="Arial"/>
              </w:rPr>
              <w:t>1.2</w:t>
            </w:r>
          </w:p>
        </w:tc>
        <w:tc>
          <w:tcPr>
            <w:tcW w:w="2520" w:type="dxa"/>
            <w:vAlign w:val="center"/>
          </w:tcPr>
          <w:p w14:paraId="4D38D96F" w14:textId="77777777" w:rsidR="00EB336B" w:rsidRPr="00B7550E" w:rsidRDefault="00EB336B" w:rsidP="00533F54">
            <w:pPr>
              <w:jc w:val="both"/>
              <w:rPr>
                <w:rFonts w:eastAsia="Arial"/>
              </w:rPr>
            </w:pPr>
            <w:r w:rsidRPr="00B7550E">
              <w:rPr>
                <w:rFonts w:eastAsia="Arial"/>
              </w:rPr>
              <w:t>[ Họ và tên – Chức danh/Vai trò ]</w:t>
            </w:r>
          </w:p>
        </w:tc>
        <w:tc>
          <w:tcPr>
            <w:tcW w:w="1440" w:type="dxa"/>
            <w:vAlign w:val="center"/>
          </w:tcPr>
          <w:p w14:paraId="18FA4F5E" w14:textId="77777777" w:rsidR="00EB336B" w:rsidRPr="00B7550E" w:rsidRDefault="00EB336B" w:rsidP="00533F54">
            <w:pPr>
              <w:jc w:val="both"/>
              <w:rPr>
                <w:rFonts w:eastAsia="Arial"/>
              </w:rPr>
            </w:pPr>
            <w:r w:rsidRPr="00B7550E">
              <w:rPr>
                <w:rFonts w:eastAsia="Arial"/>
              </w:rPr>
              <w:t>Ngày làm việc</w:t>
            </w:r>
          </w:p>
        </w:tc>
        <w:tc>
          <w:tcPr>
            <w:tcW w:w="810" w:type="dxa"/>
            <w:vAlign w:val="center"/>
          </w:tcPr>
          <w:p w14:paraId="55C38D08" w14:textId="77777777" w:rsidR="00EB336B" w:rsidRPr="00B7550E" w:rsidRDefault="00EB336B" w:rsidP="00533F54">
            <w:pPr>
              <w:jc w:val="both"/>
              <w:rPr>
                <w:rFonts w:eastAsia="Arial"/>
              </w:rPr>
            </w:pPr>
          </w:p>
        </w:tc>
        <w:tc>
          <w:tcPr>
            <w:tcW w:w="1440" w:type="dxa"/>
            <w:vAlign w:val="center"/>
          </w:tcPr>
          <w:p w14:paraId="4A065B79" w14:textId="77777777" w:rsidR="00EB336B" w:rsidRPr="00B7550E" w:rsidRDefault="00EB336B" w:rsidP="00533F54">
            <w:pPr>
              <w:jc w:val="both"/>
              <w:rPr>
                <w:rFonts w:eastAsia="Arial"/>
              </w:rPr>
            </w:pPr>
          </w:p>
        </w:tc>
        <w:tc>
          <w:tcPr>
            <w:tcW w:w="1350" w:type="dxa"/>
            <w:vAlign w:val="center"/>
          </w:tcPr>
          <w:p w14:paraId="70F01C8D" w14:textId="77777777" w:rsidR="00EB336B" w:rsidRPr="00B7550E" w:rsidRDefault="00EB336B" w:rsidP="00533F54">
            <w:pPr>
              <w:jc w:val="both"/>
              <w:rPr>
                <w:rFonts w:eastAsia="Arial"/>
              </w:rPr>
            </w:pPr>
          </w:p>
        </w:tc>
        <w:tc>
          <w:tcPr>
            <w:tcW w:w="1620" w:type="dxa"/>
            <w:vAlign w:val="center"/>
          </w:tcPr>
          <w:p w14:paraId="46844722" w14:textId="77777777" w:rsidR="00EB336B" w:rsidRPr="00B7550E" w:rsidRDefault="00EB336B" w:rsidP="00533F54">
            <w:pPr>
              <w:jc w:val="both"/>
              <w:rPr>
                <w:rFonts w:eastAsia="Arial"/>
              </w:rPr>
            </w:pPr>
          </w:p>
        </w:tc>
      </w:tr>
      <w:tr w:rsidR="00EB336B" w:rsidRPr="00B7550E" w14:paraId="295DA8C3" w14:textId="77777777" w:rsidTr="00947CDE">
        <w:trPr>
          <w:trHeight w:val="335"/>
        </w:trPr>
        <w:tc>
          <w:tcPr>
            <w:tcW w:w="630" w:type="dxa"/>
            <w:vAlign w:val="center"/>
          </w:tcPr>
          <w:p w14:paraId="1719F183" w14:textId="77777777" w:rsidR="00EB336B" w:rsidRPr="00B7550E" w:rsidRDefault="00EB336B" w:rsidP="00533F54">
            <w:pPr>
              <w:jc w:val="both"/>
              <w:rPr>
                <w:rFonts w:eastAsia="Arial"/>
              </w:rPr>
            </w:pPr>
            <w:r w:rsidRPr="00B7550E">
              <w:rPr>
                <w:rFonts w:eastAsia="Arial"/>
              </w:rPr>
              <w:t>1.3</w:t>
            </w:r>
          </w:p>
        </w:tc>
        <w:tc>
          <w:tcPr>
            <w:tcW w:w="2520" w:type="dxa"/>
            <w:vAlign w:val="center"/>
          </w:tcPr>
          <w:p w14:paraId="5952FF96" w14:textId="77777777" w:rsidR="00EB336B" w:rsidRPr="00B7550E" w:rsidRDefault="00EB336B" w:rsidP="00533F54">
            <w:pPr>
              <w:jc w:val="both"/>
              <w:rPr>
                <w:rFonts w:eastAsia="Arial"/>
              </w:rPr>
            </w:pPr>
            <w:r w:rsidRPr="00B7550E">
              <w:rPr>
                <w:rFonts w:eastAsia="Arial"/>
              </w:rPr>
              <w:t>.....</w:t>
            </w:r>
          </w:p>
        </w:tc>
        <w:tc>
          <w:tcPr>
            <w:tcW w:w="1440" w:type="dxa"/>
            <w:vAlign w:val="center"/>
          </w:tcPr>
          <w:p w14:paraId="602404E4" w14:textId="77777777" w:rsidR="00EB336B" w:rsidRPr="00B7550E" w:rsidRDefault="00EB336B" w:rsidP="00533F54">
            <w:pPr>
              <w:jc w:val="both"/>
              <w:rPr>
                <w:rFonts w:eastAsia="Arial"/>
              </w:rPr>
            </w:pPr>
            <w:r w:rsidRPr="00B7550E">
              <w:rPr>
                <w:rFonts w:eastAsia="Arial"/>
              </w:rPr>
              <w:t>Ngày làm việc</w:t>
            </w:r>
          </w:p>
        </w:tc>
        <w:tc>
          <w:tcPr>
            <w:tcW w:w="810" w:type="dxa"/>
            <w:vAlign w:val="center"/>
          </w:tcPr>
          <w:p w14:paraId="60DC9224" w14:textId="77777777" w:rsidR="00EB336B" w:rsidRPr="00B7550E" w:rsidRDefault="00EB336B" w:rsidP="00533F54">
            <w:pPr>
              <w:jc w:val="both"/>
              <w:rPr>
                <w:rFonts w:eastAsia="Arial"/>
              </w:rPr>
            </w:pPr>
          </w:p>
        </w:tc>
        <w:tc>
          <w:tcPr>
            <w:tcW w:w="1440" w:type="dxa"/>
            <w:vAlign w:val="center"/>
          </w:tcPr>
          <w:p w14:paraId="08DF5DD3" w14:textId="77777777" w:rsidR="00EB336B" w:rsidRPr="00B7550E" w:rsidRDefault="00EB336B" w:rsidP="00533F54">
            <w:pPr>
              <w:jc w:val="both"/>
              <w:rPr>
                <w:rFonts w:eastAsia="Arial"/>
              </w:rPr>
            </w:pPr>
          </w:p>
        </w:tc>
        <w:tc>
          <w:tcPr>
            <w:tcW w:w="1350" w:type="dxa"/>
            <w:vAlign w:val="center"/>
          </w:tcPr>
          <w:p w14:paraId="7C1F2CF5" w14:textId="77777777" w:rsidR="00EB336B" w:rsidRPr="00B7550E" w:rsidRDefault="00EB336B" w:rsidP="00533F54">
            <w:pPr>
              <w:jc w:val="both"/>
              <w:rPr>
                <w:rFonts w:eastAsia="Arial"/>
              </w:rPr>
            </w:pPr>
          </w:p>
        </w:tc>
        <w:tc>
          <w:tcPr>
            <w:tcW w:w="1620" w:type="dxa"/>
            <w:vAlign w:val="center"/>
          </w:tcPr>
          <w:p w14:paraId="530CB3E1" w14:textId="77777777" w:rsidR="00EB336B" w:rsidRPr="00B7550E" w:rsidRDefault="00EB336B" w:rsidP="00533F54">
            <w:pPr>
              <w:jc w:val="both"/>
              <w:rPr>
                <w:rFonts w:eastAsia="Arial"/>
              </w:rPr>
            </w:pPr>
          </w:p>
        </w:tc>
      </w:tr>
      <w:tr w:rsidR="00EB336B" w:rsidRPr="00B7550E" w14:paraId="3E94824A" w14:textId="77777777" w:rsidTr="00947CDE">
        <w:trPr>
          <w:trHeight w:val="335"/>
        </w:trPr>
        <w:tc>
          <w:tcPr>
            <w:tcW w:w="630" w:type="dxa"/>
            <w:shd w:val="clear" w:color="auto" w:fill="E7E6E6"/>
            <w:vAlign w:val="center"/>
          </w:tcPr>
          <w:p w14:paraId="09201B82" w14:textId="77777777" w:rsidR="00EB336B" w:rsidRPr="00B7550E" w:rsidRDefault="00EB336B" w:rsidP="00533F54">
            <w:pPr>
              <w:jc w:val="both"/>
              <w:rPr>
                <w:rFonts w:eastAsia="Arial"/>
                <w:b/>
              </w:rPr>
            </w:pPr>
            <w:r w:rsidRPr="00B7550E">
              <w:rPr>
                <w:rFonts w:eastAsia="Arial"/>
                <w:b/>
              </w:rPr>
              <w:t>2</w:t>
            </w:r>
          </w:p>
        </w:tc>
        <w:tc>
          <w:tcPr>
            <w:tcW w:w="9180" w:type="dxa"/>
            <w:gridSpan w:val="6"/>
            <w:shd w:val="clear" w:color="auto" w:fill="E7E6E6"/>
            <w:vAlign w:val="center"/>
          </w:tcPr>
          <w:p w14:paraId="2FCBF576" w14:textId="77777777" w:rsidR="00EB336B" w:rsidRPr="00566B62" w:rsidRDefault="00EB336B" w:rsidP="00533F54">
            <w:pPr>
              <w:jc w:val="both"/>
              <w:rPr>
                <w:rFonts w:eastAsia="Arial"/>
                <w:b/>
                <w:lang w:val="en-US"/>
              </w:rPr>
            </w:pPr>
            <w:r w:rsidRPr="00B7550E">
              <w:rPr>
                <w:rFonts w:eastAsia="Arial"/>
                <w:b/>
              </w:rPr>
              <w:t xml:space="preserve">Phí </w:t>
            </w:r>
            <w:r>
              <w:rPr>
                <w:rFonts w:eastAsia="Arial"/>
                <w:b/>
                <w:lang w:val="en-US"/>
              </w:rPr>
              <w:t>đi lại</w:t>
            </w:r>
          </w:p>
        </w:tc>
      </w:tr>
      <w:tr w:rsidR="00EB336B" w:rsidRPr="00B7550E" w14:paraId="6AEF8308" w14:textId="77777777" w:rsidTr="00947CDE">
        <w:trPr>
          <w:trHeight w:val="335"/>
        </w:trPr>
        <w:tc>
          <w:tcPr>
            <w:tcW w:w="630" w:type="dxa"/>
            <w:vAlign w:val="center"/>
          </w:tcPr>
          <w:p w14:paraId="6257233A" w14:textId="77777777" w:rsidR="00EB336B" w:rsidRPr="00B7550E" w:rsidRDefault="00EB336B" w:rsidP="00533F54">
            <w:pPr>
              <w:jc w:val="both"/>
              <w:rPr>
                <w:rFonts w:eastAsia="Arial"/>
              </w:rPr>
            </w:pPr>
            <w:r w:rsidRPr="00B7550E">
              <w:rPr>
                <w:rFonts w:eastAsia="Arial"/>
              </w:rPr>
              <w:t>2.1</w:t>
            </w:r>
          </w:p>
        </w:tc>
        <w:tc>
          <w:tcPr>
            <w:tcW w:w="2520" w:type="dxa"/>
            <w:vAlign w:val="center"/>
          </w:tcPr>
          <w:p w14:paraId="43EF59D0" w14:textId="77777777" w:rsidR="00EB336B" w:rsidRPr="00B7550E" w:rsidRDefault="00EB336B" w:rsidP="00533F54">
            <w:pPr>
              <w:jc w:val="both"/>
              <w:rPr>
                <w:rFonts w:eastAsia="Arial"/>
              </w:rPr>
            </w:pPr>
            <w:r w:rsidRPr="00B7550E">
              <w:rPr>
                <w:rFonts w:eastAsia="Arial"/>
              </w:rPr>
              <w:t>[ Hạng mục 1 ]</w:t>
            </w:r>
          </w:p>
        </w:tc>
        <w:tc>
          <w:tcPr>
            <w:tcW w:w="1440" w:type="dxa"/>
            <w:vAlign w:val="center"/>
          </w:tcPr>
          <w:p w14:paraId="50555010" w14:textId="77777777" w:rsidR="00EB336B" w:rsidRPr="00B7550E" w:rsidRDefault="00EB336B" w:rsidP="00533F54">
            <w:pPr>
              <w:jc w:val="both"/>
              <w:rPr>
                <w:rFonts w:eastAsia="Arial"/>
              </w:rPr>
            </w:pPr>
          </w:p>
        </w:tc>
        <w:tc>
          <w:tcPr>
            <w:tcW w:w="810" w:type="dxa"/>
            <w:vAlign w:val="center"/>
          </w:tcPr>
          <w:p w14:paraId="73ED44EF" w14:textId="77777777" w:rsidR="00EB336B" w:rsidRPr="00B7550E" w:rsidRDefault="00EB336B" w:rsidP="00533F54">
            <w:pPr>
              <w:jc w:val="both"/>
              <w:rPr>
                <w:rFonts w:eastAsia="Arial"/>
              </w:rPr>
            </w:pPr>
          </w:p>
        </w:tc>
        <w:tc>
          <w:tcPr>
            <w:tcW w:w="1440" w:type="dxa"/>
            <w:vAlign w:val="center"/>
          </w:tcPr>
          <w:p w14:paraId="707A7DD5" w14:textId="77777777" w:rsidR="00EB336B" w:rsidRPr="00B7550E" w:rsidRDefault="00EB336B" w:rsidP="00533F54">
            <w:pPr>
              <w:jc w:val="both"/>
              <w:rPr>
                <w:rFonts w:eastAsia="Arial"/>
              </w:rPr>
            </w:pPr>
          </w:p>
        </w:tc>
        <w:tc>
          <w:tcPr>
            <w:tcW w:w="1350" w:type="dxa"/>
            <w:vAlign w:val="center"/>
          </w:tcPr>
          <w:p w14:paraId="263A3BB5" w14:textId="77777777" w:rsidR="00EB336B" w:rsidRPr="00B7550E" w:rsidRDefault="00EB336B" w:rsidP="00533F54">
            <w:pPr>
              <w:jc w:val="both"/>
              <w:rPr>
                <w:rFonts w:eastAsia="Arial"/>
              </w:rPr>
            </w:pPr>
          </w:p>
        </w:tc>
        <w:tc>
          <w:tcPr>
            <w:tcW w:w="1620" w:type="dxa"/>
            <w:vAlign w:val="center"/>
          </w:tcPr>
          <w:p w14:paraId="231154D0" w14:textId="77777777" w:rsidR="00EB336B" w:rsidRPr="00B7550E" w:rsidRDefault="00EB336B" w:rsidP="00533F54">
            <w:pPr>
              <w:jc w:val="both"/>
              <w:rPr>
                <w:rFonts w:eastAsia="Arial"/>
              </w:rPr>
            </w:pPr>
          </w:p>
        </w:tc>
      </w:tr>
      <w:tr w:rsidR="00EB336B" w:rsidRPr="00B7550E" w14:paraId="661D1C9D" w14:textId="77777777" w:rsidTr="00947CDE">
        <w:trPr>
          <w:trHeight w:val="335"/>
        </w:trPr>
        <w:tc>
          <w:tcPr>
            <w:tcW w:w="630" w:type="dxa"/>
          </w:tcPr>
          <w:p w14:paraId="0182B116" w14:textId="77777777" w:rsidR="00EB336B" w:rsidRPr="00B7550E" w:rsidRDefault="00EB336B" w:rsidP="00533F54">
            <w:pPr>
              <w:jc w:val="both"/>
              <w:rPr>
                <w:rFonts w:eastAsia="Arial"/>
              </w:rPr>
            </w:pPr>
            <w:r w:rsidRPr="00B7550E">
              <w:rPr>
                <w:rFonts w:eastAsia="Arial"/>
              </w:rPr>
              <w:t>2.2</w:t>
            </w:r>
          </w:p>
        </w:tc>
        <w:tc>
          <w:tcPr>
            <w:tcW w:w="2520" w:type="dxa"/>
            <w:vAlign w:val="center"/>
          </w:tcPr>
          <w:p w14:paraId="0DD0511E" w14:textId="77777777" w:rsidR="00EB336B" w:rsidRPr="00B7550E" w:rsidRDefault="00EB336B" w:rsidP="00533F54">
            <w:pPr>
              <w:jc w:val="both"/>
              <w:rPr>
                <w:rFonts w:eastAsia="Arial"/>
              </w:rPr>
            </w:pPr>
            <w:r w:rsidRPr="00B7550E">
              <w:rPr>
                <w:rFonts w:eastAsia="Arial"/>
              </w:rPr>
              <w:t>[ Hạng mục 2 ]</w:t>
            </w:r>
          </w:p>
        </w:tc>
        <w:tc>
          <w:tcPr>
            <w:tcW w:w="1440" w:type="dxa"/>
            <w:vAlign w:val="center"/>
          </w:tcPr>
          <w:p w14:paraId="0BC4A141" w14:textId="77777777" w:rsidR="00EB336B" w:rsidRPr="00B7550E" w:rsidRDefault="00EB336B" w:rsidP="00533F54">
            <w:pPr>
              <w:jc w:val="both"/>
              <w:rPr>
                <w:rFonts w:eastAsia="Arial"/>
              </w:rPr>
            </w:pPr>
          </w:p>
        </w:tc>
        <w:tc>
          <w:tcPr>
            <w:tcW w:w="810" w:type="dxa"/>
            <w:vAlign w:val="center"/>
          </w:tcPr>
          <w:p w14:paraId="116ADFD1" w14:textId="77777777" w:rsidR="00EB336B" w:rsidRPr="00B7550E" w:rsidRDefault="00EB336B" w:rsidP="00533F54">
            <w:pPr>
              <w:jc w:val="both"/>
              <w:rPr>
                <w:rFonts w:eastAsia="Arial"/>
              </w:rPr>
            </w:pPr>
          </w:p>
        </w:tc>
        <w:tc>
          <w:tcPr>
            <w:tcW w:w="1440" w:type="dxa"/>
            <w:vAlign w:val="center"/>
          </w:tcPr>
          <w:p w14:paraId="4C1922AA" w14:textId="77777777" w:rsidR="00EB336B" w:rsidRPr="00B7550E" w:rsidRDefault="00EB336B" w:rsidP="00533F54">
            <w:pPr>
              <w:jc w:val="both"/>
              <w:rPr>
                <w:rFonts w:eastAsia="Arial"/>
              </w:rPr>
            </w:pPr>
          </w:p>
        </w:tc>
        <w:tc>
          <w:tcPr>
            <w:tcW w:w="1350" w:type="dxa"/>
            <w:vAlign w:val="center"/>
          </w:tcPr>
          <w:p w14:paraId="7B53ABC2" w14:textId="77777777" w:rsidR="00EB336B" w:rsidRPr="00B7550E" w:rsidRDefault="00EB336B" w:rsidP="00533F54">
            <w:pPr>
              <w:jc w:val="both"/>
              <w:rPr>
                <w:rFonts w:eastAsia="Arial"/>
              </w:rPr>
            </w:pPr>
          </w:p>
        </w:tc>
        <w:tc>
          <w:tcPr>
            <w:tcW w:w="1620" w:type="dxa"/>
            <w:vAlign w:val="center"/>
          </w:tcPr>
          <w:p w14:paraId="53F12B75" w14:textId="77777777" w:rsidR="00EB336B" w:rsidRPr="00B7550E" w:rsidRDefault="00EB336B" w:rsidP="00533F54">
            <w:pPr>
              <w:jc w:val="both"/>
              <w:rPr>
                <w:rFonts w:eastAsia="Arial"/>
              </w:rPr>
            </w:pPr>
          </w:p>
        </w:tc>
      </w:tr>
      <w:tr w:rsidR="00EB336B" w:rsidRPr="00B7550E" w14:paraId="63199B2D" w14:textId="77777777" w:rsidTr="00947CDE">
        <w:trPr>
          <w:trHeight w:val="335"/>
        </w:trPr>
        <w:tc>
          <w:tcPr>
            <w:tcW w:w="630" w:type="dxa"/>
          </w:tcPr>
          <w:p w14:paraId="05DFAF92" w14:textId="77777777" w:rsidR="00EB336B" w:rsidRPr="00B7550E" w:rsidRDefault="00EB336B" w:rsidP="00533F54">
            <w:pPr>
              <w:jc w:val="both"/>
              <w:rPr>
                <w:rFonts w:eastAsia="Arial"/>
              </w:rPr>
            </w:pPr>
            <w:r w:rsidRPr="00B7550E">
              <w:rPr>
                <w:rFonts w:eastAsia="Arial"/>
              </w:rPr>
              <w:t>2.3</w:t>
            </w:r>
          </w:p>
        </w:tc>
        <w:tc>
          <w:tcPr>
            <w:tcW w:w="2520" w:type="dxa"/>
            <w:vAlign w:val="center"/>
          </w:tcPr>
          <w:p w14:paraId="715F232B" w14:textId="77777777" w:rsidR="00EB336B" w:rsidRPr="00B7550E" w:rsidRDefault="00EB336B" w:rsidP="00533F54">
            <w:pPr>
              <w:jc w:val="both"/>
              <w:rPr>
                <w:rFonts w:eastAsia="Arial"/>
              </w:rPr>
            </w:pPr>
            <w:r w:rsidRPr="00B7550E">
              <w:rPr>
                <w:rFonts w:eastAsia="Arial"/>
              </w:rPr>
              <w:t>...</w:t>
            </w:r>
          </w:p>
        </w:tc>
        <w:tc>
          <w:tcPr>
            <w:tcW w:w="1440" w:type="dxa"/>
            <w:vAlign w:val="center"/>
          </w:tcPr>
          <w:p w14:paraId="69D50C20" w14:textId="77777777" w:rsidR="00EB336B" w:rsidRPr="00B7550E" w:rsidRDefault="00EB336B" w:rsidP="00533F54">
            <w:pPr>
              <w:jc w:val="both"/>
              <w:rPr>
                <w:rFonts w:eastAsia="Arial"/>
              </w:rPr>
            </w:pPr>
          </w:p>
        </w:tc>
        <w:tc>
          <w:tcPr>
            <w:tcW w:w="810" w:type="dxa"/>
            <w:vAlign w:val="center"/>
          </w:tcPr>
          <w:p w14:paraId="2D3F09DC" w14:textId="77777777" w:rsidR="00EB336B" w:rsidRPr="00B7550E" w:rsidRDefault="00EB336B" w:rsidP="00533F54">
            <w:pPr>
              <w:jc w:val="both"/>
              <w:rPr>
                <w:rFonts w:eastAsia="Arial"/>
              </w:rPr>
            </w:pPr>
          </w:p>
        </w:tc>
        <w:tc>
          <w:tcPr>
            <w:tcW w:w="1440" w:type="dxa"/>
            <w:vAlign w:val="center"/>
          </w:tcPr>
          <w:p w14:paraId="6669F56A" w14:textId="77777777" w:rsidR="00EB336B" w:rsidRPr="00B7550E" w:rsidRDefault="00EB336B" w:rsidP="00533F54">
            <w:pPr>
              <w:jc w:val="both"/>
              <w:rPr>
                <w:rFonts w:eastAsia="Arial"/>
              </w:rPr>
            </w:pPr>
          </w:p>
        </w:tc>
        <w:tc>
          <w:tcPr>
            <w:tcW w:w="1350" w:type="dxa"/>
            <w:vAlign w:val="center"/>
          </w:tcPr>
          <w:p w14:paraId="09F8E211" w14:textId="77777777" w:rsidR="00EB336B" w:rsidRPr="00B7550E" w:rsidRDefault="00EB336B" w:rsidP="00533F54">
            <w:pPr>
              <w:jc w:val="both"/>
              <w:rPr>
                <w:rFonts w:eastAsia="Arial"/>
              </w:rPr>
            </w:pPr>
          </w:p>
        </w:tc>
        <w:tc>
          <w:tcPr>
            <w:tcW w:w="1620" w:type="dxa"/>
            <w:vAlign w:val="center"/>
          </w:tcPr>
          <w:p w14:paraId="2C0551A3" w14:textId="77777777" w:rsidR="00EB336B" w:rsidRPr="00B7550E" w:rsidRDefault="00EB336B" w:rsidP="00533F54">
            <w:pPr>
              <w:jc w:val="both"/>
              <w:rPr>
                <w:rFonts w:eastAsia="Arial"/>
              </w:rPr>
            </w:pPr>
          </w:p>
        </w:tc>
      </w:tr>
      <w:tr w:rsidR="00EB336B" w:rsidRPr="00B7550E" w14:paraId="22EAAC8F" w14:textId="77777777" w:rsidTr="00947CDE">
        <w:trPr>
          <w:trHeight w:val="335"/>
        </w:trPr>
        <w:tc>
          <w:tcPr>
            <w:tcW w:w="630" w:type="dxa"/>
            <w:shd w:val="clear" w:color="auto" w:fill="E7E6E6"/>
            <w:vAlign w:val="center"/>
          </w:tcPr>
          <w:p w14:paraId="6862F9B1" w14:textId="77777777" w:rsidR="00EB336B" w:rsidRPr="00566B62" w:rsidRDefault="00EB336B" w:rsidP="00533F54">
            <w:pPr>
              <w:jc w:val="both"/>
              <w:rPr>
                <w:rFonts w:eastAsia="Arial"/>
                <w:b/>
                <w:lang w:val="en-US"/>
              </w:rPr>
            </w:pPr>
            <w:r>
              <w:rPr>
                <w:rFonts w:eastAsia="Arial"/>
                <w:b/>
                <w:lang w:val="en-US"/>
              </w:rPr>
              <w:t>3</w:t>
            </w:r>
          </w:p>
        </w:tc>
        <w:tc>
          <w:tcPr>
            <w:tcW w:w="9180" w:type="dxa"/>
            <w:gridSpan w:val="6"/>
            <w:shd w:val="clear" w:color="auto" w:fill="E7E6E6"/>
            <w:vAlign w:val="center"/>
          </w:tcPr>
          <w:p w14:paraId="3811EE2B" w14:textId="5702C4CC" w:rsidR="00EB336B" w:rsidRPr="00B7550E" w:rsidRDefault="00EB336B" w:rsidP="00533F54">
            <w:pPr>
              <w:jc w:val="both"/>
              <w:rPr>
                <w:rFonts w:eastAsia="Arial"/>
                <w:b/>
              </w:rPr>
            </w:pPr>
            <w:r w:rsidRPr="00B7550E">
              <w:rPr>
                <w:rFonts w:eastAsia="Arial"/>
                <w:b/>
              </w:rPr>
              <w:t xml:space="preserve">Chi phí </w:t>
            </w:r>
            <w:r w:rsidR="00816702">
              <w:rPr>
                <w:rFonts w:eastAsia="Arial"/>
                <w:b/>
              </w:rPr>
              <w:t xml:space="preserve">tổ chức thực địa thu thập thông tin dữ liệu </w:t>
            </w:r>
          </w:p>
        </w:tc>
      </w:tr>
      <w:tr w:rsidR="00EB336B" w:rsidRPr="00B7550E" w14:paraId="75B18E0A" w14:textId="77777777" w:rsidTr="00947CDE">
        <w:trPr>
          <w:trHeight w:val="335"/>
        </w:trPr>
        <w:tc>
          <w:tcPr>
            <w:tcW w:w="630" w:type="dxa"/>
            <w:vAlign w:val="center"/>
          </w:tcPr>
          <w:p w14:paraId="1FEAA1A0" w14:textId="77777777" w:rsidR="00EB336B" w:rsidRPr="00B7550E" w:rsidRDefault="00EB336B" w:rsidP="00533F54">
            <w:pPr>
              <w:jc w:val="both"/>
              <w:rPr>
                <w:rFonts w:eastAsia="Arial"/>
              </w:rPr>
            </w:pPr>
            <w:r w:rsidRPr="00B7550E">
              <w:rPr>
                <w:rFonts w:eastAsia="Arial"/>
              </w:rPr>
              <w:t>4.1</w:t>
            </w:r>
          </w:p>
        </w:tc>
        <w:tc>
          <w:tcPr>
            <w:tcW w:w="2520" w:type="dxa"/>
            <w:vAlign w:val="center"/>
          </w:tcPr>
          <w:p w14:paraId="07472908" w14:textId="77777777" w:rsidR="00EB336B" w:rsidRPr="00B7550E" w:rsidRDefault="00EB336B" w:rsidP="00533F54">
            <w:pPr>
              <w:jc w:val="both"/>
              <w:rPr>
                <w:rFonts w:eastAsia="Arial"/>
              </w:rPr>
            </w:pPr>
            <w:r w:rsidRPr="00B7550E">
              <w:rPr>
                <w:rFonts w:eastAsia="Arial"/>
              </w:rPr>
              <w:t>[ Hạng mục 5 ]</w:t>
            </w:r>
          </w:p>
        </w:tc>
        <w:tc>
          <w:tcPr>
            <w:tcW w:w="1440" w:type="dxa"/>
            <w:vAlign w:val="center"/>
          </w:tcPr>
          <w:p w14:paraId="4FFDCA55" w14:textId="77777777" w:rsidR="00EB336B" w:rsidRPr="00B7550E" w:rsidRDefault="00EB336B" w:rsidP="00533F54">
            <w:pPr>
              <w:jc w:val="both"/>
              <w:rPr>
                <w:rFonts w:eastAsia="Arial"/>
              </w:rPr>
            </w:pPr>
          </w:p>
        </w:tc>
        <w:tc>
          <w:tcPr>
            <w:tcW w:w="810" w:type="dxa"/>
            <w:vAlign w:val="center"/>
          </w:tcPr>
          <w:p w14:paraId="56480215" w14:textId="77777777" w:rsidR="00EB336B" w:rsidRPr="00B7550E" w:rsidRDefault="00EB336B" w:rsidP="00533F54">
            <w:pPr>
              <w:jc w:val="both"/>
              <w:rPr>
                <w:rFonts w:eastAsia="Arial"/>
              </w:rPr>
            </w:pPr>
          </w:p>
        </w:tc>
        <w:tc>
          <w:tcPr>
            <w:tcW w:w="1440" w:type="dxa"/>
            <w:vAlign w:val="center"/>
          </w:tcPr>
          <w:p w14:paraId="2384CC5A" w14:textId="77777777" w:rsidR="00EB336B" w:rsidRPr="00B7550E" w:rsidRDefault="00EB336B" w:rsidP="00533F54">
            <w:pPr>
              <w:jc w:val="both"/>
              <w:rPr>
                <w:rFonts w:eastAsia="Arial"/>
              </w:rPr>
            </w:pPr>
          </w:p>
        </w:tc>
        <w:tc>
          <w:tcPr>
            <w:tcW w:w="1350" w:type="dxa"/>
            <w:vAlign w:val="center"/>
          </w:tcPr>
          <w:p w14:paraId="38A061AD" w14:textId="77777777" w:rsidR="00EB336B" w:rsidRPr="00B7550E" w:rsidRDefault="00EB336B" w:rsidP="00533F54">
            <w:pPr>
              <w:jc w:val="both"/>
              <w:rPr>
                <w:rFonts w:eastAsia="Arial"/>
              </w:rPr>
            </w:pPr>
          </w:p>
        </w:tc>
        <w:tc>
          <w:tcPr>
            <w:tcW w:w="1620" w:type="dxa"/>
            <w:vAlign w:val="center"/>
          </w:tcPr>
          <w:p w14:paraId="7BD00089" w14:textId="77777777" w:rsidR="00EB336B" w:rsidRPr="00B7550E" w:rsidRDefault="00EB336B" w:rsidP="00533F54">
            <w:pPr>
              <w:jc w:val="both"/>
              <w:rPr>
                <w:rFonts w:eastAsia="Arial"/>
              </w:rPr>
            </w:pPr>
          </w:p>
        </w:tc>
      </w:tr>
      <w:tr w:rsidR="00EB336B" w:rsidRPr="00B7550E" w14:paraId="5A75D5F3" w14:textId="77777777" w:rsidTr="00947CDE">
        <w:trPr>
          <w:trHeight w:val="335"/>
        </w:trPr>
        <w:tc>
          <w:tcPr>
            <w:tcW w:w="630" w:type="dxa"/>
          </w:tcPr>
          <w:p w14:paraId="37A302A8" w14:textId="77777777" w:rsidR="00EB336B" w:rsidRPr="00B7550E" w:rsidRDefault="00EB336B" w:rsidP="00533F54">
            <w:pPr>
              <w:jc w:val="both"/>
              <w:rPr>
                <w:rFonts w:eastAsia="Arial"/>
              </w:rPr>
            </w:pPr>
            <w:r w:rsidRPr="00B7550E">
              <w:rPr>
                <w:rFonts w:eastAsia="Arial"/>
              </w:rPr>
              <w:t>4.2</w:t>
            </w:r>
          </w:p>
        </w:tc>
        <w:tc>
          <w:tcPr>
            <w:tcW w:w="2520" w:type="dxa"/>
            <w:vAlign w:val="center"/>
          </w:tcPr>
          <w:p w14:paraId="03A9A59A" w14:textId="77777777" w:rsidR="00EB336B" w:rsidRPr="00B7550E" w:rsidRDefault="00EB336B" w:rsidP="00533F54">
            <w:pPr>
              <w:jc w:val="both"/>
              <w:rPr>
                <w:rFonts w:eastAsia="Arial"/>
              </w:rPr>
            </w:pPr>
            <w:r w:rsidRPr="00B7550E">
              <w:rPr>
                <w:rFonts w:eastAsia="Arial"/>
              </w:rPr>
              <w:t>[ Hạng mục 6 ]</w:t>
            </w:r>
          </w:p>
        </w:tc>
        <w:tc>
          <w:tcPr>
            <w:tcW w:w="1440" w:type="dxa"/>
            <w:vAlign w:val="center"/>
          </w:tcPr>
          <w:p w14:paraId="1E42ABC3" w14:textId="77777777" w:rsidR="00EB336B" w:rsidRPr="00B7550E" w:rsidRDefault="00EB336B" w:rsidP="00533F54">
            <w:pPr>
              <w:jc w:val="both"/>
              <w:rPr>
                <w:rFonts w:eastAsia="Arial"/>
              </w:rPr>
            </w:pPr>
          </w:p>
        </w:tc>
        <w:tc>
          <w:tcPr>
            <w:tcW w:w="810" w:type="dxa"/>
            <w:vAlign w:val="center"/>
          </w:tcPr>
          <w:p w14:paraId="7EC40EC2" w14:textId="77777777" w:rsidR="00EB336B" w:rsidRPr="00B7550E" w:rsidRDefault="00EB336B" w:rsidP="00533F54">
            <w:pPr>
              <w:jc w:val="both"/>
              <w:rPr>
                <w:rFonts w:eastAsia="Arial"/>
              </w:rPr>
            </w:pPr>
          </w:p>
        </w:tc>
        <w:tc>
          <w:tcPr>
            <w:tcW w:w="1440" w:type="dxa"/>
            <w:vAlign w:val="center"/>
          </w:tcPr>
          <w:p w14:paraId="42772E26" w14:textId="77777777" w:rsidR="00EB336B" w:rsidRPr="00B7550E" w:rsidRDefault="00EB336B" w:rsidP="00533F54">
            <w:pPr>
              <w:jc w:val="both"/>
              <w:rPr>
                <w:rFonts w:eastAsia="Arial"/>
              </w:rPr>
            </w:pPr>
          </w:p>
        </w:tc>
        <w:tc>
          <w:tcPr>
            <w:tcW w:w="1350" w:type="dxa"/>
            <w:vAlign w:val="center"/>
          </w:tcPr>
          <w:p w14:paraId="71324370" w14:textId="77777777" w:rsidR="00EB336B" w:rsidRPr="00B7550E" w:rsidRDefault="00EB336B" w:rsidP="00533F54">
            <w:pPr>
              <w:jc w:val="both"/>
              <w:rPr>
                <w:rFonts w:eastAsia="Arial"/>
              </w:rPr>
            </w:pPr>
          </w:p>
        </w:tc>
        <w:tc>
          <w:tcPr>
            <w:tcW w:w="1620" w:type="dxa"/>
            <w:vAlign w:val="center"/>
          </w:tcPr>
          <w:p w14:paraId="30522583" w14:textId="77777777" w:rsidR="00EB336B" w:rsidRPr="00B7550E" w:rsidRDefault="00EB336B" w:rsidP="00533F54">
            <w:pPr>
              <w:jc w:val="both"/>
              <w:rPr>
                <w:rFonts w:eastAsia="Arial"/>
              </w:rPr>
            </w:pPr>
          </w:p>
        </w:tc>
      </w:tr>
      <w:tr w:rsidR="00EB336B" w:rsidRPr="00B7550E" w14:paraId="117DFCE8" w14:textId="77777777" w:rsidTr="00947CDE">
        <w:trPr>
          <w:trHeight w:val="335"/>
        </w:trPr>
        <w:tc>
          <w:tcPr>
            <w:tcW w:w="630" w:type="dxa"/>
          </w:tcPr>
          <w:p w14:paraId="759DB06D" w14:textId="77777777" w:rsidR="00EB336B" w:rsidRPr="00B7550E" w:rsidRDefault="00EB336B" w:rsidP="00533F54">
            <w:pPr>
              <w:jc w:val="both"/>
              <w:rPr>
                <w:rFonts w:eastAsia="Arial"/>
              </w:rPr>
            </w:pPr>
            <w:r w:rsidRPr="00B7550E">
              <w:rPr>
                <w:rFonts w:eastAsia="Arial"/>
              </w:rPr>
              <w:t>4.3</w:t>
            </w:r>
          </w:p>
        </w:tc>
        <w:tc>
          <w:tcPr>
            <w:tcW w:w="2520" w:type="dxa"/>
            <w:vAlign w:val="center"/>
          </w:tcPr>
          <w:p w14:paraId="3D864E0B" w14:textId="77777777" w:rsidR="00EB336B" w:rsidRPr="00B7550E" w:rsidRDefault="00EB336B" w:rsidP="00533F54">
            <w:pPr>
              <w:jc w:val="both"/>
              <w:rPr>
                <w:rFonts w:eastAsia="Arial"/>
              </w:rPr>
            </w:pPr>
            <w:r w:rsidRPr="00B7550E">
              <w:rPr>
                <w:rFonts w:eastAsia="Arial"/>
              </w:rPr>
              <w:t>...</w:t>
            </w:r>
          </w:p>
        </w:tc>
        <w:tc>
          <w:tcPr>
            <w:tcW w:w="1440" w:type="dxa"/>
            <w:vAlign w:val="center"/>
          </w:tcPr>
          <w:p w14:paraId="646CCCFE" w14:textId="77777777" w:rsidR="00EB336B" w:rsidRPr="00B7550E" w:rsidRDefault="00EB336B" w:rsidP="00533F54">
            <w:pPr>
              <w:jc w:val="both"/>
              <w:rPr>
                <w:rFonts w:eastAsia="Arial"/>
              </w:rPr>
            </w:pPr>
          </w:p>
        </w:tc>
        <w:tc>
          <w:tcPr>
            <w:tcW w:w="810" w:type="dxa"/>
            <w:vAlign w:val="center"/>
          </w:tcPr>
          <w:p w14:paraId="3D0113AD" w14:textId="77777777" w:rsidR="00EB336B" w:rsidRPr="00B7550E" w:rsidRDefault="00EB336B" w:rsidP="00533F54">
            <w:pPr>
              <w:jc w:val="both"/>
              <w:rPr>
                <w:rFonts w:eastAsia="Arial"/>
              </w:rPr>
            </w:pPr>
          </w:p>
        </w:tc>
        <w:tc>
          <w:tcPr>
            <w:tcW w:w="1440" w:type="dxa"/>
            <w:vAlign w:val="center"/>
          </w:tcPr>
          <w:p w14:paraId="6D5CA0CC" w14:textId="77777777" w:rsidR="00EB336B" w:rsidRPr="00B7550E" w:rsidRDefault="00EB336B" w:rsidP="00533F54">
            <w:pPr>
              <w:jc w:val="both"/>
              <w:rPr>
                <w:rFonts w:eastAsia="Arial"/>
              </w:rPr>
            </w:pPr>
          </w:p>
        </w:tc>
        <w:tc>
          <w:tcPr>
            <w:tcW w:w="1350" w:type="dxa"/>
            <w:vAlign w:val="center"/>
          </w:tcPr>
          <w:p w14:paraId="1591A0DB" w14:textId="77777777" w:rsidR="00EB336B" w:rsidRPr="00B7550E" w:rsidRDefault="00EB336B" w:rsidP="00533F54">
            <w:pPr>
              <w:jc w:val="both"/>
              <w:rPr>
                <w:rFonts w:eastAsia="Arial"/>
              </w:rPr>
            </w:pPr>
          </w:p>
        </w:tc>
        <w:tc>
          <w:tcPr>
            <w:tcW w:w="1620" w:type="dxa"/>
            <w:vAlign w:val="center"/>
          </w:tcPr>
          <w:p w14:paraId="0ED4B705" w14:textId="77777777" w:rsidR="00EB336B" w:rsidRPr="00B7550E" w:rsidRDefault="00EB336B" w:rsidP="00533F54">
            <w:pPr>
              <w:jc w:val="both"/>
              <w:rPr>
                <w:rFonts w:eastAsia="Arial"/>
              </w:rPr>
            </w:pPr>
          </w:p>
        </w:tc>
      </w:tr>
      <w:tr w:rsidR="00EB336B" w:rsidRPr="00B7550E" w14:paraId="166813E3" w14:textId="77777777" w:rsidTr="00947CDE">
        <w:trPr>
          <w:trHeight w:val="335"/>
        </w:trPr>
        <w:tc>
          <w:tcPr>
            <w:tcW w:w="6840" w:type="dxa"/>
            <w:gridSpan w:val="5"/>
            <w:vAlign w:val="center"/>
          </w:tcPr>
          <w:p w14:paraId="295C0BB3" w14:textId="77777777" w:rsidR="00EB336B" w:rsidRPr="00B7550E" w:rsidRDefault="00EB336B" w:rsidP="00533F54">
            <w:pPr>
              <w:jc w:val="both"/>
              <w:rPr>
                <w:rFonts w:eastAsia="Arial"/>
              </w:rPr>
            </w:pPr>
            <w:r w:rsidRPr="00B7550E">
              <w:rPr>
                <w:rFonts w:eastAsia="Arial"/>
              </w:rPr>
              <w:t>TỔNG (</w:t>
            </w:r>
            <w:r>
              <w:rPr>
                <w:rFonts w:eastAsia="Arial"/>
                <w:lang w:val="en-US"/>
              </w:rPr>
              <w:t>Chưa bao gồm thuế, phí)</w:t>
            </w:r>
            <w:r w:rsidRPr="00B7550E">
              <w:rPr>
                <w:rFonts w:eastAsia="Arial"/>
              </w:rPr>
              <w:t xml:space="preserve"> </w:t>
            </w:r>
          </w:p>
        </w:tc>
        <w:tc>
          <w:tcPr>
            <w:tcW w:w="1350" w:type="dxa"/>
            <w:vAlign w:val="center"/>
          </w:tcPr>
          <w:p w14:paraId="4B39AD71" w14:textId="77777777" w:rsidR="00EB336B" w:rsidRPr="00B7550E" w:rsidRDefault="00EB336B" w:rsidP="00533F54">
            <w:pPr>
              <w:jc w:val="both"/>
              <w:rPr>
                <w:rFonts w:eastAsia="Arial"/>
              </w:rPr>
            </w:pPr>
          </w:p>
        </w:tc>
        <w:tc>
          <w:tcPr>
            <w:tcW w:w="1620" w:type="dxa"/>
            <w:vAlign w:val="center"/>
          </w:tcPr>
          <w:p w14:paraId="7EBF929A" w14:textId="77777777" w:rsidR="00EB336B" w:rsidRPr="00B7550E" w:rsidRDefault="00EB336B" w:rsidP="00533F54">
            <w:pPr>
              <w:jc w:val="both"/>
              <w:rPr>
                <w:rFonts w:eastAsia="Arial"/>
              </w:rPr>
            </w:pPr>
          </w:p>
        </w:tc>
      </w:tr>
      <w:tr w:rsidR="00EB336B" w:rsidRPr="00B7550E" w14:paraId="31BB9493" w14:textId="77777777" w:rsidTr="00947CDE">
        <w:trPr>
          <w:trHeight w:val="335"/>
        </w:trPr>
        <w:tc>
          <w:tcPr>
            <w:tcW w:w="6840" w:type="dxa"/>
            <w:gridSpan w:val="5"/>
            <w:vAlign w:val="center"/>
          </w:tcPr>
          <w:p w14:paraId="31CF9B58" w14:textId="77777777" w:rsidR="00EB336B" w:rsidRPr="00B7550E" w:rsidRDefault="00EB336B" w:rsidP="00533F54">
            <w:pPr>
              <w:jc w:val="both"/>
              <w:rPr>
                <w:rFonts w:eastAsia="Arial"/>
              </w:rPr>
            </w:pPr>
            <w:r w:rsidRPr="00B7550E">
              <w:rPr>
                <w:rFonts w:eastAsia="Arial"/>
              </w:rPr>
              <w:t>Thuế</w:t>
            </w:r>
          </w:p>
        </w:tc>
        <w:tc>
          <w:tcPr>
            <w:tcW w:w="1350" w:type="dxa"/>
            <w:vAlign w:val="center"/>
          </w:tcPr>
          <w:p w14:paraId="04875B6F" w14:textId="77777777" w:rsidR="00EB336B" w:rsidRPr="00B7550E" w:rsidRDefault="00EB336B" w:rsidP="00533F54">
            <w:pPr>
              <w:jc w:val="both"/>
              <w:rPr>
                <w:rFonts w:eastAsia="Arial"/>
              </w:rPr>
            </w:pPr>
          </w:p>
        </w:tc>
        <w:tc>
          <w:tcPr>
            <w:tcW w:w="1620" w:type="dxa"/>
            <w:vAlign w:val="center"/>
          </w:tcPr>
          <w:p w14:paraId="57CB6A58" w14:textId="77777777" w:rsidR="00EB336B" w:rsidRPr="00B7550E" w:rsidRDefault="00EB336B" w:rsidP="00533F54">
            <w:pPr>
              <w:jc w:val="both"/>
              <w:rPr>
                <w:rFonts w:eastAsia="Arial"/>
              </w:rPr>
            </w:pPr>
          </w:p>
        </w:tc>
      </w:tr>
      <w:tr w:rsidR="00EB336B" w:rsidRPr="00B7550E" w14:paraId="009429DF" w14:textId="77777777" w:rsidTr="00947CDE">
        <w:trPr>
          <w:trHeight w:val="335"/>
        </w:trPr>
        <w:tc>
          <w:tcPr>
            <w:tcW w:w="6840" w:type="dxa"/>
            <w:gridSpan w:val="5"/>
            <w:vAlign w:val="center"/>
          </w:tcPr>
          <w:p w14:paraId="043FA6BE" w14:textId="77777777" w:rsidR="00EB336B" w:rsidRPr="00B7550E" w:rsidRDefault="00EB336B" w:rsidP="00533F54">
            <w:pPr>
              <w:jc w:val="both"/>
              <w:rPr>
                <w:rFonts w:eastAsia="Arial"/>
                <w:b/>
              </w:rPr>
            </w:pPr>
            <w:r w:rsidRPr="00B7550E">
              <w:rPr>
                <w:rFonts w:eastAsia="Arial"/>
                <w:b/>
              </w:rPr>
              <w:t>TỔNG (ĐÃ BAO GÒM THUẾ</w:t>
            </w:r>
            <w:r>
              <w:rPr>
                <w:rFonts w:eastAsia="Arial"/>
                <w:b/>
                <w:lang w:val="en-US"/>
              </w:rPr>
              <w:t>, PHÍ</w:t>
            </w:r>
            <w:r w:rsidRPr="00B7550E">
              <w:rPr>
                <w:rFonts w:eastAsia="Arial"/>
                <w:b/>
              </w:rPr>
              <w:t>)</w:t>
            </w:r>
          </w:p>
        </w:tc>
        <w:tc>
          <w:tcPr>
            <w:tcW w:w="1350" w:type="dxa"/>
            <w:vAlign w:val="center"/>
          </w:tcPr>
          <w:p w14:paraId="18EC8A9D" w14:textId="77777777" w:rsidR="00EB336B" w:rsidRPr="00B7550E" w:rsidRDefault="00EB336B" w:rsidP="00533F54">
            <w:pPr>
              <w:jc w:val="both"/>
              <w:rPr>
                <w:rFonts w:eastAsia="Arial"/>
                <w:b/>
              </w:rPr>
            </w:pPr>
          </w:p>
        </w:tc>
        <w:tc>
          <w:tcPr>
            <w:tcW w:w="1620" w:type="dxa"/>
          </w:tcPr>
          <w:p w14:paraId="458E565E" w14:textId="77777777" w:rsidR="00EB336B" w:rsidRPr="00B7550E" w:rsidRDefault="00EB336B" w:rsidP="00533F54">
            <w:pPr>
              <w:jc w:val="both"/>
              <w:rPr>
                <w:rFonts w:eastAsia="Arial"/>
                <w:b/>
              </w:rPr>
            </w:pPr>
          </w:p>
        </w:tc>
      </w:tr>
    </w:tbl>
    <w:p w14:paraId="51924124" w14:textId="77777777" w:rsidR="00476D47" w:rsidRPr="00533F54" w:rsidRDefault="00476D47" w:rsidP="00816702">
      <w:pPr>
        <w:jc w:val="both"/>
        <w:rPr>
          <w:b/>
          <w:strike/>
          <w:lang w:val="en-US"/>
        </w:rPr>
      </w:pPr>
    </w:p>
    <w:p w14:paraId="0963EE25" w14:textId="5D85AA2A" w:rsidR="008748C3" w:rsidRDefault="008748C3" w:rsidP="00816702">
      <w:pPr>
        <w:jc w:val="both"/>
        <w:rPr>
          <w:b/>
          <w:lang w:val="en-US"/>
        </w:rPr>
      </w:pPr>
    </w:p>
    <w:p w14:paraId="27575C89" w14:textId="6CA69815" w:rsidR="002130F3" w:rsidRPr="00947CDE" w:rsidRDefault="002130F3" w:rsidP="00947CDE">
      <w:pPr>
        <w:jc w:val="both"/>
        <w:rPr>
          <w:b/>
        </w:rPr>
      </w:pPr>
    </w:p>
    <w:sectPr w:rsidR="002130F3" w:rsidRPr="00947CDE" w:rsidSect="00947CDE">
      <w:headerReference w:type="default" r:id="rId14"/>
      <w:pgSz w:w="11906" w:h="16838" w:code="9"/>
      <w:pgMar w:top="1134" w:right="1531" w:bottom="1134" w:left="1134" w:header="992"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8660D" w14:textId="77777777" w:rsidR="00DF44FC" w:rsidRDefault="00DF44FC" w:rsidP="00B7550E">
      <w:r>
        <w:separator/>
      </w:r>
    </w:p>
  </w:endnote>
  <w:endnote w:type="continuationSeparator" w:id="0">
    <w:p w14:paraId="20DE9C12" w14:textId="77777777" w:rsidR="00DF44FC" w:rsidRDefault="00DF44FC" w:rsidP="00B75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A5652" w14:textId="77777777" w:rsidR="00DF44FC" w:rsidRDefault="00DF44FC" w:rsidP="00B7550E">
      <w:r>
        <w:separator/>
      </w:r>
    </w:p>
  </w:footnote>
  <w:footnote w:type="continuationSeparator" w:id="0">
    <w:p w14:paraId="25609D00" w14:textId="77777777" w:rsidR="00DF44FC" w:rsidRDefault="00DF44FC" w:rsidP="00B7550E">
      <w:r>
        <w:continuationSeparator/>
      </w:r>
    </w:p>
  </w:footnote>
  <w:footnote w:id="1">
    <w:p w14:paraId="62B845EF" w14:textId="067544DE" w:rsidR="00973564" w:rsidRPr="00C31A0B" w:rsidRDefault="00973564">
      <w:pPr>
        <w:pStyle w:val="FootnoteText"/>
        <w:rPr>
          <w:lang w:val="en-US"/>
        </w:rPr>
      </w:pPr>
      <w:r>
        <w:rPr>
          <w:rStyle w:val="FootnoteReference"/>
        </w:rPr>
        <w:footnoteRef/>
      </w:r>
      <w:r>
        <w:t xml:space="preserve"> </w:t>
      </w:r>
      <w:r>
        <w:rPr>
          <w:lang w:val="en-US"/>
        </w:rPr>
        <w:t>Báo cáo nghiên cứu khả thi Dự án hỗ trợ cải thiện chất lượng sống của người khuyết tật tại các tỉnh bị phun rải nặng chất da cam (2021)</w:t>
      </w:r>
    </w:p>
  </w:footnote>
  <w:footnote w:id="2">
    <w:p w14:paraId="0B36A6E8" w14:textId="5318EEC4" w:rsidR="008469C4" w:rsidRDefault="008469C4">
      <w:pPr>
        <w:pStyle w:val="FootnoteText"/>
      </w:pPr>
      <w:r>
        <w:rPr>
          <w:rStyle w:val="FootnoteReference"/>
        </w:rPr>
        <w:footnoteRef/>
      </w:r>
      <w:r>
        <w:t xml:space="preserve"> </w:t>
      </w:r>
      <w:r>
        <w:t xml:space="preserve">Riêng cho hoạt động trình bày tại cuộc họp tổng kết cuối dự án, CCIHP sẽ chi trả trực tiếp chi phí đi lại, ăn ở cho 1 đại diện của nhóm đánh giá. </w:t>
      </w:r>
    </w:p>
  </w:footnote>
  <w:footnote w:id="3">
    <w:p w14:paraId="0ED5DB0A" w14:textId="653F30D5" w:rsidR="00454F64" w:rsidRDefault="00454F64">
      <w:pPr>
        <w:pStyle w:val="FootnoteText"/>
      </w:pPr>
      <w:r>
        <w:rPr>
          <w:rStyle w:val="FootnoteReference"/>
        </w:rPr>
        <w:footnoteRef/>
      </w:r>
      <w:r>
        <w:t xml:space="preserve"> </w:t>
      </w:r>
      <w:r>
        <w:t>Trong trường hợp tổ chức/ nhóm tư vấn được lựa chọn để thương thảo hợp đồng, tổ chức/ nhóm tư vấn sẽ được yêu cầu nộp ví dụ hợp đồng để làm minh chứng cho đề xuất tài chính.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DD457" w14:textId="5DFF8859" w:rsidR="00973564" w:rsidRDefault="00973564">
    <w:pPr>
      <w:pStyle w:val="Header"/>
    </w:pPr>
    <w:r>
      <w:rPr>
        <w:noProof/>
        <w:lang w:val="en-US"/>
      </w:rPr>
      <w:drawing>
        <wp:anchor distT="0" distB="0" distL="114300" distR="114300" simplePos="0" relativeHeight="251659264" behindDoc="0" locked="0" layoutInCell="1" allowOverlap="1" wp14:anchorId="658D7FF8" wp14:editId="62F4696B">
          <wp:simplePos x="0" y="0"/>
          <wp:positionH relativeFrom="page">
            <wp:align>center</wp:align>
          </wp:positionH>
          <wp:positionV relativeFrom="paragraph">
            <wp:posOffset>-540385</wp:posOffset>
          </wp:positionV>
          <wp:extent cx="1411605" cy="6896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1605" cy="689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77FC4"/>
    <w:multiLevelType w:val="multilevel"/>
    <w:tmpl w:val="01349090"/>
    <w:lvl w:ilvl="0">
      <w:start w:val="1"/>
      <w:numFmt w:val="decimal"/>
      <w:lvlText w:val="%1."/>
      <w:lvlJc w:val="left"/>
      <w:pPr>
        <w:tabs>
          <w:tab w:val="num" w:pos="720"/>
        </w:tabs>
        <w:ind w:left="720" w:hanging="360"/>
      </w:pPr>
      <w:rPr>
        <w:b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F3730"/>
    <w:multiLevelType w:val="multilevel"/>
    <w:tmpl w:val="DCFC30F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 w15:restartNumberingAfterBreak="0">
    <w:nsid w:val="0BBC59E1"/>
    <w:multiLevelType w:val="hybridMultilevel"/>
    <w:tmpl w:val="D1983DAA"/>
    <w:lvl w:ilvl="0" w:tplc="C99038AA">
      <w:start w:val="1"/>
      <w:numFmt w:val="lowerRoman"/>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FF25F29"/>
    <w:multiLevelType w:val="multilevel"/>
    <w:tmpl w:val="C1CAF6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A71C4F"/>
    <w:multiLevelType w:val="multilevel"/>
    <w:tmpl w:val="2A72BF28"/>
    <w:lvl w:ilvl="0">
      <w:numFmt w:val="bullet"/>
      <w:pStyle w:val="Bullet"/>
      <w:lvlText w:val="•"/>
      <w:lvlJc w:val="left"/>
      <w:pPr>
        <w:tabs>
          <w:tab w:val="num" w:pos="720"/>
        </w:tabs>
        <w:ind w:left="720" w:hanging="720"/>
      </w:pPr>
      <w:rPr>
        <w:rFonts w:hint="default"/>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2EC0E49"/>
    <w:multiLevelType w:val="multilevel"/>
    <w:tmpl w:val="749604E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985D6F"/>
    <w:multiLevelType w:val="hybridMultilevel"/>
    <w:tmpl w:val="5F8E59DA"/>
    <w:lvl w:ilvl="0" w:tplc="C99038AA">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2A0B5E"/>
    <w:multiLevelType w:val="hybridMultilevel"/>
    <w:tmpl w:val="B34CEF04"/>
    <w:lvl w:ilvl="0" w:tplc="9260ED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85189"/>
    <w:multiLevelType w:val="hybridMultilevel"/>
    <w:tmpl w:val="C792BB0C"/>
    <w:lvl w:ilvl="0" w:tplc="3C2607BA">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AC1B20"/>
    <w:multiLevelType w:val="multilevel"/>
    <w:tmpl w:val="A936F56E"/>
    <w:lvl w:ilvl="0">
      <w:start w:val="1"/>
      <w:numFmt w:val="upperRoman"/>
      <w:lvlText w:val="%1."/>
      <w:lvlJc w:val="right"/>
      <w:pPr>
        <w:ind w:left="360" w:hanging="360"/>
      </w:pPr>
      <w:rPr>
        <w:b w:val="0"/>
      </w:rPr>
    </w:lvl>
    <w:lvl w:ilvl="1">
      <w:start w:val="1"/>
      <w:numFmt w:val="bullet"/>
      <w:lvlText w:val="•"/>
      <w:lvlJc w:val="left"/>
      <w:pPr>
        <w:ind w:left="1080" w:hanging="360"/>
      </w:pPr>
      <w:rPr>
        <w:rFonts w:ascii="Arial" w:eastAsia="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BBC3C71"/>
    <w:multiLevelType w:val="hybridMultilevel"/>
    <w:tmpl w:val="87FC4060"/>
    <w:lvl w:ilvl="0" w:tplc="9260EDC0">
      <w:start w:val="1"/>
      <w:numFmt w:val="bullet"/>
      <w:lvlText w:val=""/>
      <w:lvlJc w:val="left"/>
      <w:pPr>
        <w:ind w:left="1080" w:hanging="360"/>
      </w:pPr>
      <w:rPr>
        <w:rFonts w:ascii="Symbol" w:hAnsi="Symbol" w:hint="default"/>
      </w:rPr>
    </w:lvl>
    <w:lvl w:ilvl="1" w:tplc="526451AE">
      <w:start w:val="1"/>
      <w:numFmt w:val="bullet"/>
      <w:lvlText w:val="o"/>
      <w:lvlJc w:val="left"/>
      <w:pPr>
        <w:ind w:left="1800" w:hanging="360"/>
      </w:pPr>
      <w:rPr>
        <w:rFonts w:ascii="Courier New" w:hAnsi="Courier New" w:cs="Courier New" w:hint="default"/>
        <w:color w:val="auto"/>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1" w15:restartNumberingAfterBreak="0">
    <w:nsid w:val="22793915"/>
    <w:multiLevelType w:val="multilevel"/>
    <w:tmpl w:val="164497DA"/>
    <w:lvl w:ilvl="0">
      <w:start w:val="1"/>
      <w:numFmt w:val="decimal"/>
      <w:lvlText w:val="%1."/>
      <w:lvlJc w:val="left"/>
      <w:pPr>
        <w:ind w:left="360" w:hanging="360"/>
      </w:pPr>
      <w:rPr>
        <w:b/>
      </w:rPr>
    </w:lvl>
    <w:lvl w:ilvl="1">
      <w:start w:val="1"/>
      <w:numFmt w:val="bullet"/>
      <w:lvlText w:val="•"/>
      <w:lvlJc w:val="left"/>
      <w:pPr>
        <w:ind w:left="1080" w:hanging="360"/>
      </w:pPr>
      <w:rPr>
        <w:rFonts w:ascii="Arial" w:eastAsia="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50F6E2E"/>
    <w:multiLevelType w:val="hybridMultilevel"/>
    <w:tmpl w:val="4260D7D6"/>
    <w:lvl w:ilvl="0" w:tplc="9260ED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C28B9"/>
    <w:multiLevelType w:val="hybridMultilevel"/>
    <w:tmpl w:val="08006078"/>
    <w:lvl w:ilvl="0" w:tplc="9260ED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9F623E"/>
    <w:multiLevelType w:val="hybridMultilevel"/>
    <w:tmpl w:val="4A68E3CE"/>
    <w:lvl w:ilvl="0" w:tplc="C99038AA">
      <w:start w:val="1"/>
      <w:numFmt w:val="lowerRoman"/>
      <w:lvlText w:val="(%1)"/>
      <w:lvlJc w:val="left"/>
      <w:pPr>
        <w:ind w:left="1080" w:hanging="720"/>
      </w:pPr>
      <w:rPr>
        <w:rFonts w:hint="default"/>
      </w:rPr>
    </w:lvl>
    <w:lvl w:ilvl="1" w:tplc="95DCA2C8">
      <w:start w:val="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C44A2F"/>
    <w:multiLevelType w:val="hybridMultilevel"/>
    <w:tmpl w:val="88C09242"/>
    <w:lvl w:ilvl="0" w:tplc="04090003">
      <w:start w:val="1"/>
      <w:numFmt w:val="bullet"/>
      <w:lvlText w:val="o"/>
      <w:lvlJc w:val="left"/>
      <w:pPr>
        <w:ind w:left="1440" w:hanging="720"/>
      </w:pPr>
      <w:rPr>
        <w:rFonts w:ascii="Courier New" w:hAnsi="Courier New" w:cs="Courier New" w:hint="default"/>
      </w:rPr>
    </w:lvl>
    <w:lvl w:ilvl="1" w:tplc="95DCA2C8">
      <w:start w:val="2"/>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066962"/>
    <w:multiLevelType w:val="hybridMultilevel"/>
    <w:tmpl w:val="607E5B74"/>
    <w:lvl w:ilvl="0" w:tplc="95DCA2C8">
      <w:start w:val="2"/>
      <w:numFmt w:val="bullet"/>
      <w:lvlText w:val="-"/>
      <w:lvlJc w:val="left"/>
      <w:pPr>
        <w:ind w:left="1080" w:hanging="360"/>
      </w:pPr>
      <w:rPr>
        <w:rFonts w:ascii="Calibri" w:eastAsiaTheme="minorHAnsi" w:hAnsi="Calibri" w:cs="Calibr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CF419C"/>
    <w:multiLevelType w:val="hybridMultilevel"/>
    <w:tmpl w:val="FD52EC84"/>
    <w:lvl w:ilvl="0" w:tplc="07FCB4D6">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3AF56D4"/>
    <w:multiLevelType w:val="hybridMultilevel"/>
    <w:tmpl w:val="74B6FCCC"/>
    <w:lvl w:ilvl="0" w:tplc="9260EDC0">
      <w:start w:val="1"/>
      <w:numFmt w:val="bullet"/>
      <w:lvlText w:val=""/>
      <w:lvlJc w:val="left"/>
      <w:pPr>
        <w:ind w:left="1440" w:hanging="720"/>
      </w:pPr>
      <w:rPr>
        <w:rFonts w:ascii="Symbol" w:hAnsi="Symbol" w:hint="default"/>
      </w:rPr>
    </w:lvl>
    <w:lvl w:ilvl="1" w:tplc="95DCA2C8">
      <w:start w:val="2"/>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0954A6"/>
    <w:multiLevelType w:val="hybridMultilevel"/>
    <w:tmpl w:val="68E6B23A"/>
    <w:lvl w:ilvl="0" w:tplc="0409000F">
      <w:start w:val="1"/>
      <w:numFmt w:val="decimal"/>
      <w:lvlText w:val="%1."/>
      <w:lvlJc w:val="left"/>
      <w:pPr>
        <w:ind w:left="1026" w:hanging="360"/>
      </w:pPr>
      <w:rPr>
        <w:rFonts w:hint="default"/>
      </w:rPr>
    </w:lvl>
    <w:lvl w:ilvl="1" w:tplc="04090003">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20" w15:restartNumberingAfterBreak="0">
    <w:nsid w:val="48D557E5"/>
    <w:multiLevelType w:val="hybridMultilevel"/>
    <w:tmpl w:val="5D7CB27A"/>
    <w:lvl w:ilvl="0" w:tplc="95DCA2C8">
      <w:start w:val="2"/>
      <w:numFmt w:val="bullet"/>
      <w:lvlText w:val="-"/>
      <w:lvlJc w:val="left"/>
      <w:pPr>
        <w:ind w:left="1080" w:hanging="360"/>
      </w:pPr>
      <w:rPr>
        <w:rFonts w:ascii="Calibri" w:eastAsiaTheme="minorHAnsi" w:hAnsi="Calibri" w:cs="Calibri" w:hint="default"/>
      </w:rPr>
    </w:lvl>
    <w:lvl w:ilvl="1" w:tplc="9260EDC0">
      <w:start w:val="1"/>
      <w:numFmt w:val="bullet"/>
      <w:lvlText w:val=""/>
      <w:lvlJc w:val="left"/>
      <w:pPr>
        <w:ind w:left="1800" w:hanging="360"/>
      </w:pPr>
      <w:rPr>
        <w:rFonts w:ascii="Symbol" w:hAnsi="Symbol"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1" w15:restartNumberingAfterBreak="0">
    <w:nsid w:val="49C310D3"/>
    <w:multiLevelType w:val="hybridMultilevel"/>
    <w:tmpl w:val="2DC660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9CF5C2F"/>
    <w:multiLevelType w:val="hybridMultilevel"/>
    <w:tmpl w:val="86ACF2CE"/>
    <w:lvl w:ilvl="0" w:tplc="95DCA2C8">
      <w:start w:val="2"/>
      <w:numFmt w:val="bullet"/>
      <w:lvlText w:val="-"/>
      <w:lvlJc w:val="left"/>
      <w:pPr>
        <w:ind w:left="720" w:hanging="360"/>
      </w:pPr>
      <w:rPr>
        <w:rFonts w:ascii="Calibri" w:eastAsiaTheme="minorHAnsi" w:hAnsi="Calibri" w:cs="Calibri"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4D836837"/>
    <w:multiLevelType w:val="multilevel"/>
    <w:tmpl w:val="A7E6D15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4" w15:restartNumberingAfterBreak="0">
    <w:nsid w:val="51A569EA"/>
    <w:multiLevelType w:val="multilevel"/>
    <w:tmpl w:val="FB26986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27347EC"/>
    <w:multiLevelType w:val="hybridMultilevel"/>
    <w:tmpl w:val="B71672AE"/>
    <w:lvl w:ilvl="0" w:tplc="9260ED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81B27"/>
    <w:multiLevelType w:val="hybridMultilevel"/>
    <w:tmpl w:val="D16212A8"/>
    <w:lvl w:ilvl="0" w:tplc="9260ED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F12E32"/>
    <w:multiLevelType w:val="multilevel"/>
    <w:tmpl w:val="BDB8C6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6860670A"/>
    <w:multiLevelType w:val="hybridMultilevel"/>
    <w:tmpl w:val="685E4E6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8B244A0"/>
    <w:multiLevelType w:val="hybridMultilevel"/>
    <w:tmpl w:val="FFC6E85A"/>
    <w:lvl w:ilvl="0" w:tplc="9260ED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991814"/>
    <w:multiLevelType w:val="hybridMultilevel"/>
    <w:tmpl w:val="CCB4A730"/>
    <w:lvl w:ilvl="0" w:tplc="C6342EC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4B33B5B"/>
    <w:multiLevelType w:val="hybridMultilevel"/>
    <w:tmpl w:val="67302FF6"/>
    <w:lvl w:ilvl="0" w:tplc="95DCA2C8">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3F53B4"/>
    <w:multiLevelType w:val="hybridMultilevel"/>
    <w:tmpl w:val="99E09048"/>
    <w:lvl w:ilvl="0" w:tplc="54024E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27"/>
  </w:num>
  <w:num w:numId="4">
    <w:abstractNumId w:val="7"/>
  </w:num>
  <w:num w:numId="5">
    <w:abstractNumId w:val="26"/>
  </w:num>
  <w:num w:numId="6">
    <w:abstractNumId w:val="13"/>
  </w:num>
  <w:num w:numId="7">
    <w:abstractNumId w:val="29"/>
  </w:num>
  <w:num w:numId="8">
    <w:abstractNumId w:val="4"/>
  </w:num>
  <w:num w:numId="9">
    <w:abstractNumId w:val="12"/>
  </w:num>
  <w:num w:numId="10">
    <w:abstractNumId w:val="25"/>
  </w:num>
  <w:num w:numId="11">
    <w:abstractNumId w:val="22"/>
  </w:num>
  <w:num w:numId="12">
    <w:abstractNumId w:val="28"/>
  </w:num>
  <w:num w:numId="13">
    <w:abstractNumId w:val="14"/>
  </w:num>
  <w:num w:numId="14">
    <w:abstractNumId w:val="2"/>
  </w:num>
  <w:num w:numId="15">
    <w:abstractNumId w:val="18"/>
  </w:num>
  <w:num w:numId="16">
    <w:abstractNumId w:val="9"/>
  </w:num>
  <w:num w:numId="17">
    <w:abstractNumId w:val="21"/>
  </w:num>
  <w:num w:numId="18">
    <w:abstractNumId w:val="32"/>
  </w:num>
  <w:num w:numId="19">
    <w:abstractNumId w:val="5"/>
  </w:num>
  <w:num w:numId="20">
    <w:abstractNumId w:val="19"/>
  </w:num>
  <w:num w:numId="21">
    <w:abstractNumId w:val="6"/>
  </w:num>
  <w:num w:numId="22">
    <w:abstractNumId w:val="15"/>
  </w:num>
  <w:num w:numId="23">
    <w:abstractNumId w:val="30"/>
  </w:num>
  <w:num w:numId="24">
    <w:abstractNumId w:val="16"/>
  </w:num>
  <w:num w:numId="25">
    <w:abstractNumId w:val="1"/>
  </w:num>
  <w:num w:numId="26">
    <w:abstractNumId w:val="23"/>
  </w:num>
  <w:num w:numId="27">
    <w:abstractNumId w:val="24"/>
  </w:num>
  <w:num w:numId="28">
    <w:abstractNumId w:val="20"/>
  </w:num>
  <w:num w:numId="29">
    <w:abstractNumId w:val="10"/>
  </w:num>
  <w:num w:numId="30">
    <w:abstractNumId w:val="0"/>
  </w:num>
  <w:num w:numId="31">
    <w:abstractNumId w:val="31"/>
  </w:num>
  <w:num w:numId="32">
    <w:abstractNumId w:val="17"/>
  </w:num>
  <w:num w:numId="33">
    <w:abstractNumId w:val="8"/>
  </w:num>
  <w:num w:numId="34">
    <w:abstractNumId w:val="4"/>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926"/>
    <w:rsid w:val="00007144"/>
    <w:rsid w:val="00020DFA"/>
    <w:rsid w:val="000417D1"/>
    <w:rsid w:val="00044D6C"/>
    <w:rsid w:val="00056609"/>
    <w:rsid w:val="00061609"/>
    <w:rsid w:val="000721FA"/>
    <w:rsid w:val="00077573"/>
    <w:rsid w:val="000B0C28"/>
    <w:rsid w:val="000B5D7F"/>
    <w:rsid w:val="000C3938"/>
    <w:rsid w:val="000C4F2C"/>
    <w:rsid w:val="000C586A"/>
    <w:rsid w:val="000C7D7C"/>
    <w:rsid w:val="000D1B9F"/>
    <w:rsid w:val="000D79A8"/>
    <w:rsid w:val="000E2FE7"/>
    <w:rsid w:val="0010141B"/>
    <w:rsid w:val="00107E42"/>
    <w:rsid w:val="0011722B"/>
    <w:rsid w:val="0013102D"/>
    <w:rsid w:val="00141AEB"/>
    <w:rsid w:val="00152EE8"/>
    <w:rsid w:val="00156152"/>
    <w:rsid w:val="00161B04"/>
    <w:rsid w:val="0016353F"/>
    <w:rsid w:val="0016788D"/>
    <w:rsid w:val="001830C9"/>
    <w:rsid w:val="001901EC"/>
    <w:rsid w:val="00195413"/>
    <w:rsid w:val="001A067F"/>
    <w:rsid w:val="001A0F07"/>
    <w:rsid w:val="001B0605"/>
    <w:rsid w:val="001B65C5"/>
    <w:rsid w:val="001C00C2"/>
    <w:rsid w:val="001E499D"/>
    <w:rsid w:val="0020612F"/>
    <w:rsid w:val="002130F3"/>
    <w:rsid w:val="0021319F"/>
    <w:rsid w:val="002143F8"/>
    <w:rsid w:val="00216A6E"/>
    <w:rsid w:val="00241688"/>
    <w:rsid w:val="002513CF"/>
    <w:rsid w:val="00263F3F"/>
    <w:rsid w:val="0026498E"/>
    <w:rsid w:val="0027362F"/>
    <w:rsid w:val="0028559F"/>
    <w:rsid w:val="00295926"/>
    <w:rsid w:val="002B4122"/>
    <w:rsid w:val="002E45F3"/>
    <w:rsid w:val="002F12A9"/>
    <w:rsid w:val="002F6D86"/>
    <w:rsid w:val="00301571"/>
    <w:rsid w:val="00311505"/>
    <w:rsid w:val="00312938"/>
    <w:rsid w:val="00317FD1"/>
    <w:rsid w:val="0032799E"/>
    <w:rsid w:val="00337543"/>
    <w:rsid w:val="00344548"/>
    <w:rsid w:val="00357059"/>
    <w:rsid w:val="00364CAA"/>
    <w:rsid w:val="003677F4"/>
    <w:rsid w:val="00387457"/>
    <w:rsid w:val="003958E7"/>
    <w:rsid w:val="003A09E7"/>
    <w:rsid w:val="003A6B89"/>
    <w:rsid w:val="003B4A65"/>
    <w:rsid w:val="003B539D"/>
    <w:rsid w:val="003C124A"/>
    <w:rsid w:val="003C4B01"/>
    <w:rsid w:val="003F7A0E"/>
    <w:rsid w:val="00401FEC"/>
    <w:rsid w:val="00405530"/>
    <w:rsid w:val="00411EE7"/>
    <w:rsid w:val="00417C54"/>
    <w:rsid w:val="00430994"/>
    <w:rsid w:val="00443D00"/>
    <w:rsid w:val="00446CEE"/>
    <w:rsid w:val="004522CF"/>
    <w:rsid w:val="00454F64"/>
    <w:rsid w:val="00456131"/>
    <w:rsid w:val="004653D9"/>
    <w:rsid w:val="00471A65"/>
    <w:rsid w:val="004721F7"/>
    <w:rsid w:val="00476D47"/>
    <w:rsid w:val="00481A20"/>
    <w:rsid w:val="004937D6"/>
    <w:rsid w:val="00493CE4"/>
    <w:rsid w:val="004A329B"/>
    <w:rsid w:val="004A5D63"/>
    <w:rsid w:val="004A635B"/>
    <w:rsid w:val="004C4E56"/>
    <w:rsid w:val="004C52C4"/>
    <w:rsid w:val="004D0D63"/>
    <w:rsid w:val="004D4F73"/>
    <w:rsid w:val="004E46CA"/>
    <w:rsid w:val="005144E1"/>
    <w:rsid w:val="00517085"/>
    <w:rsid w:val="00521B1F"/>
    <w:rsid w:val="00533F54"/>
    <w:rsid w:val="0053510B"/>
    <w:rsid w:val="00540D1E"/>
    <w:rsid w:val="00550E72"/>
    <w:rsid w:val="00566B62"/>
    <w:rsid w:val="005775D7"/>
    <w:rsid w:val="005A7F51"/>
    <w:rsid w:val="005B1A5A"/>
    <w:rsid w:val="005B4888"/>
    <w:rsid w:val="005B5CBF"/>
    <w:rsid w:val="005D72D8"/>
    <w:rsid w:val="005F230E"/>
    <w:rsid w:val="006359A7"/>
    <w:rsid w:val="0064257F"/>
    <w:rsid w:val="00642F72"/>
    <w:rsid w:val="0064317E"/>
    <w:rsid w:val="00647281"/>
    <w:rsid w:val="006503C1"/>
    <w:rsid w:val="0065244A"/>
    <w:rsid w:val="00653146"/>
    <w:rsid w:val="006600B4"/>
    <w:rsid w:val="00681F30"/>
    <w:rsid w:val="00694308"/>
    <w:rsid w:val="00695BB6"/>
    <w:rsid w:val="006C6CF7"/>
    <w:rsid w:val="006D5EE8"/>
    <w:rsid w:val="00703CF7"/>
    <w:rsid w:val="007076EE"/>
    <w:rsid w:val="00715AA2"/>
    <w:rsid w:val="00717799"/>
    <w:rsid w:val="007200D8"/>
    <w:rsid w:val="00736638"/>
    <w:rsid w:val="00740569"/>
    <w:rsid w:val="0074265E"/>
    <w:rsid w:val="00764DD5"/>
    <w:rsid w:val="00777970"/>
    <w:rsid w:val="00783A65"/>
    <w:rsid w:val="00785FC7"/>
    <w:rsid w:val="00787366"/>
    <w:rsid w:val="00791523"/>
    <w:rsid w:val="00794B18"/>
    <w:rsid w:val="00794EEE"/>
    <w:rsid w:val="007B0D1F"/>
    <w:rsid w:val="007B601C"/>
    <w:rsid w:val="007D081B"/>
    <w:rsid w:val="007E405A"/>
    <w:rsid w:val="007E67B0"/>
    <w:rsid w:val="00800CC7"/>
    <w:rsid w:val="008120C0"/>
    <w:rsid w:val="00814B47"/>
    <w:rsid w:val="00816702"/>
    <w:rsid w:val="0082230A"/>
    <w:rsid w:val="00823205"/>
    <w:rsid w:val="00824771"/>
    <w:rsid w:val="008469C4"/>
    <w:rsid w:val="0087390B"/>
    <w:rsid w:val="008748C3"/>
    <w:rsid w:val="00876DE3"/>
    <w:rsid w:val="00891C2C"/>
    <w:rsid w:val="00892E10"/>
    <w:rsid w:val="0089397C"/>
    <w:rsid w:val="008C3BE4"/>
    <w:rsid w:val="008D5A87"/>
    <w:rsid w:val="00901602"/>
    <w:rsid w:val="00905040"/>
    <w:rsid w:val="00911584"/>
    <w:rsid w:val="00927DFC"/>
    <w:rsid w:val="009421EA"/>
    <w:rsid w:val="009479B3"/>
    <w:rsid w:val="00947CDE"/>
    <w:rsid w:val="00951227"/>
    <w:rsid w:val="009628C8"/>
    <w:rsid w:val="00973564"/>
    <w:rsid w:val="009968BE"/>
    <w:rsid w:val="009A0BAC"/>
    <w:rsid w:val="009B02CF"/>
    <w:rsid w:val="009B24C1"/>
    <w:rsid w:val="009B5173"/>
    <w:rsid w:val="009C08A6"/>
    <w:rsid w:val="009C3AE2"/>
    <w:rsid w:val="009E3584"/>
    <w:rsid w:val="009E36AA"/>
    <w:rsid w:val="009F0245"/>
    <w:rsid w:val="00A00EFE"/>
    <w:rsid w:val="00A01EEE"/>
    <w:rsid w:val="00A15FD6"/>
    <w:rsid w:val="00A169A8"/>
    <w:rsid w:val="00A21628"/>
    <w:rsid w:val="00A21817"/>
    <w:rsid w:val="00A2544A"/>
    <w:rsid w:val="00A60B83"/>
    <w:rsid w:val="00A65D85"/>
    <w:rsid w:val="00AA1384"/>
    <w:rsid w:val="00AC36DE"/>
    <w:rsid w:val="00AD6724"/>
    <w:rsid w:val="00AF1C4B"/>
    <w:rsid w:val="00AF4049"/>
    <w:rsid w:val="00B233FD"/>
    <w:rsid w:val="00B34453"/>
    <w:rsid w:val="00B34CBA"/>
    <w:rsid w:val="00B427B2"/>
    <w:rsid w:val="00B42C64"/>
    <w:rsid w:val="00B43927"/>
    <w:rsid w:val="00B46572"/>
    <w:rsid w:val="00B747AB"/>
    <w:rsid w:val="00B7550E"/>
    <w:rsid w:val="00B86B66"/>
    <w:rsid w:val="00B8725A"/>
    <w:rsid w:val="00B9260C"/>
    <w:rsid w:val="00BA5A50"/>
    <w:rsid w:val="00BA5A76"/>
    <w:rsid w:val="00BA6133"/>
    <w:rsid w:val="00BA7D5E"/>
    <w:rsid w:val="00BA7EA6"/>
    <w:rsid w:val="00BB0830"/>
    <w:rsid w:val="00BD4880"/>
    <w:rsid w:val="00BE3AE2"/>
    <w:rsid w:val="00BF397C"/>
    <w:rsid w:val="00BF45CE"/>
    <w:rsid w:val="00BF502D"/>
    <w:rsid w:val="00BF6B6B"/>
    <w:rsid w:val="00BF7FCB"/>
    <w:rsid w:val="00C0537B"/>
    <w:rsid w:val="00C06212"/>
    <w:rsid w:val="00C141D1"/>
    <w:rsid w:val="00C14217"/>
    <w:rsid w:val="00C31A0B"/>
    <w:rsid w:val="00C31B79"/>
    <w:rsid w:val="00C41E84"/>
    <w:rsid w:val="00C5047A"/>
    <w:rsid w:val="00C70492"/>
    <w:rsid w:val="00C72956"/>
    <w:rsid w:val="00CA33C4"/>
    <w:rsid w:val="00CC1F9E"/>
    <w:rsid w:val="00CD401A"/>
    <w:rsid w:val="00CD5C01"/>
    <w:rsid w:val="00CD60FC"/>
    <w:rsid w:val="00CD709E"/>
    <w:rsid w:val="00CE27BC"/>
    <w:rsid w:val="00CE4932"/>
    <w:rsid w:val="00CF499A"/>
    <w:rsid w:val="00D145ED"/>
    <w:rsid w:val="00D15B6B"/>
    <w:rsid w:val="00D226AA"/>
    <w:rsid w:val="00D26A00"/>
    <w:rsid w:val="00D27011"/>
    <w:rsid w:val="00D33439"/>
    <w:rsid w:val="00D54CB1"/>
    <w:rsid w:val="00D567E6"/>
    <w:rsid w:val="00D62D78"/>
    <w:rsid w:val="00D635B1"/>
    <w:rsid w:val="00D73439"/>
    <w:rsid w:val="00DA70EE"/>
    <w:rsid w:val="00DB0609"/>
    <w:rsid w:val="00DB6CD3"/>
    <w:rsid w:val="00DD415C"/>
    <w:rsid w:val="00DD4445"/>
    <w:rsid w:val="00DE48D2"/>
    <w:rsid w:val="00DE7D25"/>
    <w:rsid w:val="00DF178A"/>
    <w:rsid w:val="00DF44FC"/>
    <w:rsid w:val="00E04980"/>
    <w:rsid w:val="00E155D0"/>
    <w:rsid w:val="00E30D43"/>
    <w:rsid w:val="00E31E08"/>
    <w:rsid w:val="00E40D2A"/>
    <w:rsid w:val="00E451EB"/>
    <w:rsid w:val="00E66D08"/>
    <w:rsid w:val="00E67539"/>
    <w:rsid w:val="00E72892"/>
    <w:rsid w:val="00E926A8"/>
    <w:rsid w:val="00EA2187"/>
    <w:rsid w:val="00EB16A5"/>
    <w:rsid w:val="00EB19CA"/>
    <w:rsid w:val="00EB336B"/>
    <w:rsid w:val="00EB56E9"/>
    <w:rsid w:val="00F010E8"/>
    <w:rsid w:val="00F13416"/>
    <w:rsid w:val="00F218FA"/>
    <w:rsid w:val="00F2314F"/>
    <w:rsid w:val="00F415CD"/>
    <w:rsid w:val="00F45EC2"/>
    <w:rsid w:val="00F5320A"/>
    <w:rsid w:val="00F675EA"/>
    <w:rsid w:val="00F72C79"/>
    <w:rsid w:val="00F80085"/>
    <w:rsid w:val="00F84619"/>
    <w:rsid w:val="00FA6E2E"/>
    <w:rsid w:val="00FB680F"/>
    <w:rsid w:val="00FC0385"/>
    <w:rsid w:val="00FD7AD8"/>
    <w:rsid w:val="00FE3895"/>
    <w:rsid w:val="00FF2D9D"/>
    <w:rsid w:val="00FF5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1EE8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vi-V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4526"/>
  </w:style>
  <w:style w:type="paragraph" w:styleId="Heading1">
    <w:name w:val="heading 1"/>
    <w:basedOn w:val="Normal2"/>
    <w:next w:val="Normal2"/>
    <w:pPr>
      <w:keepNext/>
      <w:keepLines/>
      <w:spacing w:before="480" w:after="120"/>
      <w:outlineLvl w:val="0"/>
    </w:pPr>
    <w:rPr>
      <w:b/>
      <w:sz w:val="48"/>
      <w:szCs w:val="48"/>
    </w:rPr>
  </w:style>
  <w:style w:type="paragraph" w:styleId="Heading2">
    <w:name w:val="heading 2"/>
    <w:basedOn w:val="Normal2"/>
    <w:next w:val="Normal2"/>
    <w:pPr>
      <w:keepNext/>
      <w:keepLines/>
      <w:spacing w:before="360" w:after="80"/>
      <w:outlineLvl w:val="1"/>
    </w:pPr>
    <w:rPr>
      <w:b/>
      <w:sz w:val="36"/>
      <w:szCs w:val="36"/>
    </w:rPr>
  </w:style>
  <w:style w:type="paragraph" w:styleId="Heading3">
    <w:name w:val="heading 3"/>
    <w:basedOn w:val="Normal2"/>
    <w:next w:val="Normal2"/>
    <w:pPr>
      <w:keepNext/>
      <w:keepLines/>
      <w:spacing w:before="280" w:after="80"/>
      <w:outlineLvl w:val="2"/>
    </w:pPr>
    <w:rPr>
      <w:b/>
      <w:sz w:val="28"/>
      <w:szCs w:val="28"/>
    </w:rPr>
  </w:style>
  <w:style w:type="paragraph" w:styleId="Heading4">
    <w:name w:val="heading 4"/>
    <w:basedOn w:val="Normal2"/>
    <w:next w:val="Normal2"/>
    <w:pPr>
      <w:keepNext/>
      <w:keepLines/>
      <w:spacing w:before="240" w:after="40"/>
      <w:outlineLvl w:val="3"/>
    </w:pPr>
    <w:rPr>
      <w:b/>
    </w:rPr>
  </w:style>
  <w:style w:type="paragraph" w:styleId="Heading5">
    <w:name w:val="heading 5"/>
    <w:basedOn w:val="Normal2"/>
    <w:next w:val="Normal2"/>
    <w:pPr>
      <w:keepNext/>
      <w:keepLines/>
      <w:spacing w:before="220" w:after="40"/>
      <w:outlineLvl w:val="4"/>
    </w:pPr>
    <w:rPr>
      <w:b/>
      <w:sz w:val="22"/>
      <w:szCs w:val="22"/>
    </w:rPr>
  </w:style>
  <w:style w:type="paragraph" w:styleId="Heading6">
    <w:name w:val="heading 6"/>
    <w:basedOn w:val="Normal2"/>
    <w:next w:val="Normal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2"/>
    <w:next w:val="Normal2"/>
    <w:pPr>
      <w:keepNext/>
      <w:keepLines/>
      <w:spacing w:before="480" w:after="120"/>
    </w:pPr>
    <w:rPr>
      <w:b/>
      <w:sz w:val="72"/>
      <w:szCs w:val="72"/>
    </w:rPr>
  </w:style>
  <w:style w:type="paragraph" w:customStyle="1" w:styleId="Normal1">
    <w:name w:val="Normal1"/>
  </w:style>
  <w:style w:type="paragraph" w:customStyle="1" w:styleId="Normal2">
    <w:name w:val="Normal2"/>
  </w:style>
  <w:style w:type="paragraph" w:styleId="ListParagraph">
    <w:name w:val="List Paragraph"/>
    <w:aliases w:val="bl,Bullet L1,bl1,List Paragraph (numbered (a)),List Paragraph1,List Paragraph11,L,F5 List Paragraph,Dot pt,CV text,Table text,List Paragraph111,Medium Grid 1 - Accent 21,Numbered Paragraph,List Paragraph2,Bulleted Para,FooterText"/>
    <w:basedOn w:val="Normal"/>
    <w:link w:val="ListParagraphChar"/>
    <w:uiPriority w:val="34"/>
    <w:qFormat/>
    <w:rsid w:val="00D94526"/>
    <w:pPr>
      <w:ind w:left="720"/>
      <w:contextualSpacing/>
    </w:pPr>
  </w:style>
  <w:style w:type="character" w:customStyle="1" w:styleId="ListParagraphChar">
    <w:name w:val="List Paragraph Char"/>
    <w:aliases w:val="bl Char,Bullet L1 Char,bl1 Char,List Paragraph (numbered (a)) Char,List Paragraph1 Char,List Paragraph11 Char,L Char,F5 List Paragraph Char,Dot pt Char,CV text Char,Table text Char,List Paragraph111 Char,Numbered Paragraph Char"/>
    <w:link w:val="ListParagraph"/>
    <w:uiPriority w:val="34"/>
    <w:qFormat/>
    <w:locked/>
    <w:rsid w:val="00D94526"/>
    <w:rPr>
      <w:rFonts w:ascii="Times New Roman" w:eastAsia="Times New Roman" w:hAnsi="Times New Roman" w:cs="Times New Roman"/>
    </w:rPr>
  </w:style>
  <w:style w:type="paragraph" w:styleId="NormalWeb">
    <w:name w:val="Normal (Web)"/>
    <w:basedOn w:val="Normal"/>
    <w:uiPriority w:val="99"/>
    <w:unhideWhenUsed/>
    <w:rsid w:val="00D94526"/>
    <w:pPr>
      <w:spacing w:before="100" w:beforeAutospacing="1" w:after="100" w:afterAutospacing="1"/>
    </w:pPr>
  </w:style>
  <w:style w:type="character" w:styleId="Hyperlink">
    <w:name w:val="Hyperlink"/>
    <w:basedOn w:val="DefaultParagraphFont"/>
    <w:uiPriority w:val="99"/>
    <w:unhideWhenUsed/>
    <w:rsid w:val="00D94526"/>
    <w:rPr>
      <w:color w:val="0563C1" w:themeColor="hyperlink"/>
      <w:u w:val="single"/>
    </w:rPr>
  </w:style>
  <w:style w:type="paragraph" w:customStyle="1" w:styleId="Default">
    <w:name w:val="Default"/>
    <w:rsid w:val="00D94526"/>
    <w:pPr>
      <w:autoSpaceDE w:val="0"/>
      <w:autoSpaceDN w:val="0"/>
      <w:adjustRightInd w:val="0"/>
    </w:pPr>
    <w:rPr>
      <w:rFonts w:eastAsia="Calibri"/>
      <w:color w:val="000000"/>
      <w:lang w:val="da-DK" w:eastAsia="da-DK"/>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90C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0CD4"/>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790CD4"/>
    <w:rPr>
      <w:b/>
      <w:bCs/>
      <w:sz w:val="20"/>
      <w:szCs w:val="20"/>
    </w:rPr>
  </w:style>
  <w:style w:type="character" w:customStyle="1" w:styleId="CommentSubjectChar">
    <w:name w:val="Comment Subject Char"/>
    <w:basedOn w:val="CommentTextChar"/>
    <w:link w:val="CommentSubject"/>
    <w:uiPriority w:val="99"/>
    <w:semiHidden/>
    <w:rsid w:val="00790CD4"/>
    <w:rPr>
      <w:b/>
      <w:bCs/>
      <w:sz w:val="20"/>
      <w:szCs w:val="20"/>
    </w:rPr>
  </w:style>
  <w:style w:type="paragraph" w:styleId="Revision">
    <w:name w:val="Revision"/>
    <w:hidden/>
    <w:uiPriority w:val="99"/>
    <w:semiHidden/>
    <w:rsid w:val="00BE1534"/>
  </w:style>
  <w:style w:type="table" w:styleId="TableGrid">
    <w:name w:val="Table Grid"/>
    <w:basedOn w:val="TableNormal"/>
    <w:uiPriority w:val="39"/>
    <w:rsid w:val="00444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B7550E"/>
    <w:pPr>
      <w:tabs>
        <w:tab w:val="center" w:pos="4680"/>
        <w:tab w:val="right" w:pos="9360"/>
      </w:tabs>
    </w:pPr>
  </w:style>
  <w:style w:type="character" w:customStyle="1" w:styleId="HeaderChar">
    <w:name w:val="Header Char"/>
    <w:basedOn w:val="DefaultParagraphFont"/>
    <w:link w:val="Header"/>
    <w:uiPriority w:val="99"/>
    <w:rsid w:val="00B7550E"/>
  </w:style>
  <w:style w:type="paragraph" w:styleId="Footer">
    <w:name w:val="footer"/>
    <w:basedOn w:val="Normal"/>
    <w:link w:val="FooterChar"/>
    <w:uiPriority w:val="99"/>
    <w:unhideWhenUsed/>
    <w:rsid w:val="00B7550E"/>
    <w:pPr>
      <w:tabs>
        <w:tab w:val="center" w:pos="4680"/>
        <w:tab w:val="right" w:pos="9360"/>
      </w:tabs>
    </w:pPr>
  </w:style>
  <w:style w:type="character" w:customStyle="1" w:styleId="FooterChar">
    <w:name w:val="Footer Char"/>
    <w:basedOn w:val="DefaultParagraphFont"/>
    <w:link w:val="Footer"/>
    <w:uiPriority w:val="99"/>
    <w:rsid w:val="00B7550E"/>
  </w:style>
  <w:style w:type="character" w:customStyle="1" w:styleId="UnresolvedMention1">
    <w:name w:val="Unresolved Mention1"/>
    <w:basedOn w:val="DefaultParagraphFont"/>
    <w:uiPriority w:val="99"/>
    <w:semiHidden/>
    <w:unhideWhenUsed/>
    <w:rsid w:val="003A09E7"/>
    <w:rPr>
      <w:color w:val="605E5C"/>
      <w:shd w:val="clear" w:color="auto" w:fill="E1DFDD"/>
    </w:rPr>
  </w:style>
  <w:style w:type="paragraph" w:customStyle="1" w:styleId="Bullet">
    <w:name w:val="Bullet"/>
    <w:basedOn w:val="ListParagraph"/>
    <w:link w:val="BulletChar"/>
    <w:qFormat/>
    <w:rsid w:val="00312938"/>
    <w:pPr>
      <w:widowControl w:val="0"/>
      <w:numPr>
        <w:numId w:val="8"/>
      </w:numPr>
      <w:spacing w:before="120" w:after="120" w:line="276" w:lineRule="auto"/>
      <w:contextualSpacing w:val="0"/>
      <w:jc w:val="both"/>
    </w:pPr>
    <w:rPr>
      <w:sz w:val="28"/>
      <w:lang w:val="en-US" w:bidi="en-US"/>
    </w:rPr>
  </w:style>
  <w:style w:type="character" w:customStyle="1" w:styleId="BulletChar">
    <w:name w:val="Bullet Char"/>
    <w:link w:val="Bullet"/>
    <w:rsid w:val="00312938"/>
    <w:rPr>
      <w:sz w:val="28"/>
      <w:lang w:val="en-US" w:bidi="en-US"/>
    </w:rPr>
  </w:style>
  <w:style w:type="paragraph" w:styleId="FootnoteText">
    <w:name w:val="footnote text"/>
    <w:basedOn w:val="Normal"/>
    <w:link w:val="FootnoteTextChar"/>
    <w:uiPriority w:val="99"/>
    <w:semiHidden/>
    <w:unhideWhenUsed/>
    <w:rsid w:val="00C31A0B"/>
    <w:rPr>
      <w:sz w:val="20"/>
      <w:szCs w:val="20"/>
    </w:rPr>
  </w:style>
  <w:style w:type="character" w:customStyle="1" w:styleId="FootnoteTextChar">
    <w:name w:val="Footnote Text Char"/>
    <w:basedOn w:val="DefaultParagraphFont"/>
    <w:link w:val="FootnoteText"/>
    <w:uiPriority w:val="99"/>
    <w:semiHidden/>
    <w:rsid w:val="00C31A0B"/>
    <w:rPr>
      <w:sz w:val="20"/>
      <w:szCs w:val="20"/>
    </w:rPr>
  </w:style>
  <w:style w:type="character" w:styleId="FootnoteReference">
    <w:name w:val="footnote reference"/>
    <w:basedOn w:val="DefaultParagraphFont"/>
    <w:uiPriority w:val="99"/>
    <w:semiHidden/>
    <w:unhideWhenUsed/>
    <w:rsid w:val="00C31A0B"/>
    <w:rPr>
      <w:vertAlign w:val="superscript"/>
    </w:rPr>
  </w:style>
  <w:style w:type="character" w:styleId="Strong">
    <w:name w:val="Strong"/>
    <w:basedOn w:val="DefaultParagraphFont"/>
    <w:uiPriority w:val="22"/>
    <w:qFormat/>
    <w:rsid w:val="004C4E56"/>
    <w:rPr>
      <w:b/>
      <w:bCs/>
    </w:rPr>
  </w:style>
  <w:style w:type="character" w:styleId="FollowedHyperlink">
    <w:name w:val="FollowedHyperlink"/>
    <w:basedOn w:val="DefaultParagraphFont"/>
    <w:uiPriority w:val="99"/>
    <w:semiHidden/>
    <w:unhideWhenUsed/>
    <w:rsid w:val="00C141D1"/>
    <w:rPr>
      <w:color w:val="954F72"/>
      <w:u w:val="single"/>
    </w:rPr>
  </w:style>
  <w:style w:type="paragraph" w:customStyle="1" w:styleId="msonormal0">
    <w:name w:val="msonormal"/>
    <w:basedOn w:val="Normal"/>
    <w:rsid w:val="00C141D1"/>
    <w:pPr>
      <w:spacing w:before="100" w:beforeAutospacing="1" w:after="100" w:afterAutospacing="1"/>
    </w:pPr>
    <w:rPr>
      <w:lang w:val="en-ID" w:eastAsia="en-ID"/>
    </w:rPr>
  </w:style>
  <w:style w:type="paragraph" w:customStyle="1" w:styleId="xl65">
    <w:name w:val="xl65"/>
    <w:basedOn w:val="Normal"/>
    <w:rsid w:val="00C141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ID" w:eastAsia="en-ID"/>
    </w:rPr>
  </w:style>
  <w:style w:type="paragraph" w:customStyle="1" w:styleId="xl66">
    <w:name w:val="xl66"/>
    <w:basedOn w:val="Normal"/>
    <w:rsid w:val="00C141D1"/>
    <w:pPr>
      <w:spacing w:before="100" w:beforeAutospacing="1" w:after="100" w:afterAutospacing="1"/>
      <w:jc w:val="center"/>
      <w:textAlignment w:val="center"/>
    </w:pPr>
    <w:rPr>
      <w:b/>
      <w:bCs/>
      <w:lang w:val="en-ID" w:eastAsia="en-ID"/>
    </w:rPr>
  </w:style>
  <w:style w:type="paragraph" w:customStyle="1" w:styleId="xl67">
    <w:name w:val="xl67"/>
    <w:basedOn w:val="Normal"/>
    <w:rsid w:val="00C141D1"/>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ID" w:eastAsia="en-ID"/>
    </w:rPr>
  </w:style>
  <w:style w:type="paragraph" w:customStyle="1" w:styleId="xl68">
    <w:name w:val="xl68"/>
    <w:basedOn w:val="Normal"/>
    <w:rsid w:val="00C141D1"/>
    <w:pPr>
      <w:spacing w:before="100" w:beforeAutospacing="1" w:after="100" w:afterAutospacing="1"/>
    </w:pPr>
    <w:rPr>
      <w:b/>
      <w:bCs/>
      <w:lang w:val="en-ID" w:eastAsia="en-ID"/>
    </w:rPr>
  </w:style>
  <w:style w:type="paragraph" w:customStyle="1" w:styleId="xl69">
    <w:name w:val="xl69"/>
    <w:basedOn w:val="Normal"/>
    <w:rsid w:val="00C141D1"/>
    <w:pPr>
      <w:pBdr>
        <w:top w:val="single" w:sz="4" w:space="0" w:color="auto"/>
        <w:left w:val="single" w:sz="4" w:space="0" w:color="auto"/>
        <w:bottom w:val="single" w:sz="4" w:space="0" w:color="auto"/>
        <w:right w:val="single" w:sz="4" w:space="0" w:color="auto"/>
      </w:pBdr>
      <w:spacing w:before="100" w:beforeAutospacing="1" w:after="100" w:afterAutospacing="1"/>
    </w:pPr>
    <w:rPr>
      <w:lang w:val="en-ID" w:eastAsia="en-ID"/>
    </w:rPr>
  </w:style>
  <w:style w:type="paragraph" w:customStyle="1" w:styleId="xl70">
    <w:name w:val="xl70"/>
    <w:basedOn w:val="Normal"/>
    <w:rsid w:val="00C141D1"/>
    <w:pPr>
      <w:spacing w:before="100" w:beforeAutospacing="1" w:after="100" w:afterAutospacing="1"/>
    </w:pPr>
    <w:rPr>
      <w:lang w:val="en-ID" w:eastAsia="en-ID"/>
    </w:rPr>
  </w:style>
  <w:style w:type="paragraph" w:customStyle="1" w:styleId="xl71">
    <w:name w:val="xl71"/>
    <w:basedOn w:val="Normal"/>
    <w:rsid w:val="00C141D1"/>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lang w:val="en-ID" w:eastAsia="en-ID"/>
    </w:rPr>
  </w:style>
  <w:style w:type="paragraph" w:customStyle="1" w:styleId="xl72">
    <w:name w:val="xl72"/>
    <w:basedOn w:val="Normal"/>
    <w:rsid w:val="00C141D1"/>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pPr>
    <w:rPr>
      <w:lang w:val="en-ID" w:eastAsia="en-ID"/>
    </w:rPr>
  </w:style>
  <w:style w:type="paragraph" w:customStyle="1" w:styleId="xl73">
    <w:name w:val="xl73"/>
    <w:basedOn w:val="Normal"/>
    <w:rsid w:val="00C141D1"/>
    <w:pPr>
      <w:pBdr>
        <w:top w:val="single" w:sz="4" w:space="0" w:color="auto"/>
        <w:left w:val="single" w:sz="4" w:space="0" w:color="auto"/>
        <w:bottom w:val="single" w:sz="4" w:space="0" w:color="auto"/>
        <w:right w:val="single" w:sz="4" w:space="0" w:color="auto"/>
      </w:pBdr>
      <w:spacing w:before="100" w:beforeAutospacing="1" w:after="100" w:afterAutospacing="1"/>
    </w:pPr>
    <w:rPr>
      <w:lang w:val="en-ID" w:eastAsia="en-ID"/>
    </w:rPr>
  </w:style>
  <w:style w:type="paragraph" w:customStyle="1" w:styleId="xl74">
    <w:name w:val="xl74"/>
    <w:basedOn w:val="Normal"/>
    <w:rsid w:val="00C141D1"/>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b/>
      <w:bCs/>
      <w:lang w:val="en-ID" w:eastAsia="en-ID"/>
    </w:rPr>
  </w:style>
  <w:style w:type="paragraph" w:customStyle="1" w:styleId="xl75">
    <w:name w:val="xl75"/>
    <w:basedOn w:val="Normal"/>
    <w:rsid w:val="00C141D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ID" w:eastAsia="en-ID"/>
    </w:rPr>
  </w:style>
  <w:style w:type="paragraph" w:customStyle="1" w:styleId="xl76">
    <w:name w:val="xl76"/>
    <w:basedOn w:val="Normal"/>
    <w:rsid w:val="00C141D1"/>
    <w:pPr>
      <w:pBdr>
        <w:top w:val="single" w:sz="4" w:space="0" w:color="auto"/>
        <w:left w:val="single" w:sz="4" w:space="0" w:color="auto"/>
        <w:bottom w:val="single" w:sz="4" w:space="0" w:color="auto"/>
        <w:right w:val="single" w:sz="4" w:space="0" w:color="auto"/>
      </w:pBdr>
      <w:spacing w:before="100" w:beforeAutospacing="1" w:after="100" w:afterAutospacing="1"/>
    </w:pPr>
    <w:rPr>
      <w:i/>
      <w:iCs/>
      <w:lang w:val="en-ID" w:eastAsia="en-ID"/>
    </w:rPr>
  </w:style>
  <w:style w:type="paragraph" w:customStyle="1" w:styleId="xl77">
    <w:name w:val="xl77"/>
    <w:basedOn w:val="Normal"/>
    <w:rsid w:val="00C141D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ID" w:eastAsia="en-ID"/>
    </w:rPr>
  </w:style>
  <w:style w:type="paragraph" w:customStyle="1" w:styleId="xl78">
    <w:name w:val="xl78"/>
    <w:basedOn w:val="Normal"/>
    <w:rsid w:val="00C141D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lang w:val="en-ID" w:eastAsia="en-ID"/>
    </w:rPr>
  </w:style>
  <w:style w:type="paragraph" w:customStyle="1" w:styleId="xl79">
    <w:name w:val="xl79"/>
    <w:basedOn w:val="Normal"/>
    <w:rsid w:val="00C141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lang w:val="en-ID" w:eastAsia="en-ID"/>
    </w:rPr>
  </w:style>
  <w:style w:type="paragraph" w:customStyle="1" w:styleId="xl80">
    <w:name w:val="xl80"/>
    <w:basedOn w:val="Normal"/>
    <w:rsid w:val="00C141D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lang w:val="en-ID" w:eastAsia="en-ID"/>
    </w:rPr>
  </w:style>
  <w:style w:type="paragraph" w:customStyle="1" w:styleId="xl81">
    <w:name w:val="xl81"/>
    <w:basedOn w:val="Normal"/>
    <w:rsid w:val="00C141D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lang w:val="en-ID" w:eastAsia="en-ID"/>
    </w:rPr>
  </w:style>
  <w:style w:type="paragraph" w:customStyle="1" w:styleId="xl82">
    <w:name w:val="xl82"/>
    <w:basedOn w:val="Normal"/>
    <w:rsid w:val="00C141D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lang w:val="en-ID" w:eastAsia="en-ID"/>
    </w:rPr>
  </w:style>
  <w:style w:type="paragraph" w:customStyle="1" w:styleId="xl83">
    <w:name w:val="xl83"/>
    <w:basedOn w:val="Normal"/>
    <w:rsid w:val="00C141D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ID" w:eastAsia="en-ID"/>
    </w:rPr>
  </w:style>
  <w:style w:type="paragraph" w:customStyle="1" w:styleId="xl84">
    <w:name w:val="xl84"/>
    <w:basedOn w:val="Normal"/>
    <w:rsid w:val="00C141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lang w:val="en-ID" w:eastAsia="en-ID"/>
    </w:rPr>
  </w:style>
  <w:style w:type="paragraph" w:customStyle="1" w:styleId="xl85">
    <w:name w:val="xl85"/>
    <w:basedOn w:val="Normal"/>
    <w:rsid w:val="00C141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lang w:val="en-ID" w:eastAsia="en-ID"/>
    </w:rPr>
  </w:style>
  <w:style w:type="paragraph" w:customStyle="1" w:styleId="xl86">
    <w:name w:val="xl86"/>
    <w:basedOn w:val="Normal"/>
    <w:rsid w:val="00C141D1"/>
    <w:pPr>
      <w:pBdr>
        <w:top w:val="single" w:sz="4" w:space="0" w:color="auto"/>
        <w:left w:val="single" w:sz="4" w:space="0" w:color="auto"/>
        <w:bottom w:val="single" w:sz="4" w:space="0" w:color="auto"/>
      </w:pBdr>
      <w:spacing w:before="100" w:beforeAutospacing="1" w:after="100" w:afterAutospacing="1"/>
    </w:pPr>
    <w:rPr>
      <w:lang w:val="en-ID" w:eastAsia="en-ID"/>
    </w:rPr>
  </w:style>
  <w:style w:type="paragraph" w:customStyle="1" w:styleId="xl87">
    <w:name w:val="xl87"/>
    <w:basedOn w:val="Normal"/>
    <w:rsid w:val="00C141D1"/>
    <w:pPr>
      <w:pBdr>
        <w:top w:val="single" w:sz="4" w:space="0" w:color="auto"/>
        <w:bottom w:val="single" w:sz="4" w:space="0" w:color="auto"/>
        <w:right w:val="single" w:sz="4" w:space="0" w:color="auto"/>
      </w:pBdr>
      <w:spacing w:before="100" w:beforeAutospacing="1" w:after="100" w:afterAutospacing="1"/>
    </w:pPr>
    <w:rPr>
      <w:lang w:val="en-ID" w:eastAsia="en-ID"/>
    </w:rPr>
  </w:style>
  <w:style w:type="paragraph" w:customStyle="1" w:styleId="xl88">
    <w:name w:val="xl88"/>
    <w:basedOn w:val="Normal"/>
    <w:rsid w:val="00C141D1"/>
    <w:pPr>
      <w:pBdr>
        <w:top w:val="single" w:sz="4" w:space="0" w:color="auto"/>
        <w:left w:val="single" w:sz="4" w:space="0" w:color="auto"/>
        <w:bottom w:val="single" w:sz="4" w:space="0" w:color="auto"/>
      </w:pBdr>
      <w:spacing w:before="100" w:beforeAutospacing="1" w:after="100" w:afterAutospacing="1"/>
    </w:pPr>
    <w:rPr>
      <w:b/>
      <w:bCs/>
      <w:lang w:val="en-ID" w:eastAsia="en-ID"/>
    </w:rPr>
  </w:style>
  <w:style w:type="paragraph" w:customStyle="1" w:styleId="xl89">
    <w:name w:val="xl89"/>
    <w:basedOn w:val="Normal"/>
    <w:rsid w:val="00C141D1"/>
    <w:pPr>
      <w:pBdr>
        <w:top w:val="single" w:sz="4" w:space="0" w:color="auto"/>
        <w:bottom w:val="single" w:sz="4" w:space="0" w:color="auto"/>
        <w:right w:val="single" w:sz="4" w:space="0" w:color="auto"/>
      </w:pBdr>
      <w:spacing w:before="100" w:beforeAutospacing="1" w:after="100" w:afterAutospacing="1"/>
    </w:pPr>
    <w:rPr>
      <w:b/>
      <w:bCs/>
      <w:lang w:val="en-ID" w:eastAsia="en-ID"/>
    </w:rPr>
  </w:style>
  <w:style w:type="character" w:styleId="UnresolvedMention">
    <w:name w:val="Unresolved Mention"/>
    <w:basedOn w:val="DefaultParagraphFont"/>
    <w:uiPriority w:val="99"/>
    <w:semiHidden/>
    <w:unhideWhenUsed/>
    <w:rsid w:val="00163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263">
      <w:bodyDiv w:val="1"/>
      <w:marLeft w:val="0"/>
      <w:marRight w:val="0"/>
      <w:marTop w:val="0"/>
      <w:marBottom w:val="0"/>
      <w:divBdr>
        <w:top w:val="none" w:sz="0" w:space="0" w:color="auto"/>
        <w:left w:val="none" w:sz="0" w:space="0" w:color="auto"/>
        <w:bottom w:val="none" w:sz="0" w:space="0" w:color="auto"/>
        <w:right w:val="none" w:sz="0" w:space="0" w:color="auto"/>
      </w:divBdr>
    </w:div>
    <w:div w:id="22245497">
      <w:bodyDiv w:val="1"/>
      <w:marLeft w:val="0"/>
      <w:marRight w:val="0"/>
      <w:marTop w:val="0"/>
      <w:marBottom w:val="0"/>
      <w:divBdr>
        <w:top w:val="none" w:sz="0" w:space="0" w:color="auto"/>
        <w:left w:val="none" w:sz="0" w:space="0" w:color="auto"/>
        <w:bottom w:val="none" w:sz="0" w:space="0" w:color="auto"/>
        <w:right w:val="none" w:sz="0" w:space="0" w:color="auto"/>
      </w:divBdr>
    </w:div>
    <w:div w:id="464785431">
      <w:bodyDiv w:val="1"/>
      <w:marLeft w:val="0"/>
      <w:marRight w:val="0"/>
      <w:marTop w:val="0"/>
      <w:marBottom w:val="0"/>
      <w:divBdr>
        <w:top w:val="none" w:sz="0" w:space="0" w:color="auto"/>
        <w:left w:val="none" w:sz="0" w:space="0" w:color="auto"/>
        <w:bottom w:val="none" w:sz="0" w:space="0" w:color="auto"/>
        <w:right w:val="none" w:sz="0" w:space="0" w:color="auto"/>
      </w:divBdr>
    </w:div>
    <w:div w:id="475492746">
      <w:bodyDiv w:val="1"/>
      <w:marLeft w:val="0"/>
      <w:marRight w:val="0"/>
      <w:marTop w:val="0"/>
      <w:marBottom w:val="0"/>
      <w:divBdr>
        <w:top w:val="none" w:sz="0" w:space="0" w:color="auto"/>
        <w:left w:val="none" w:sz="0" w:space="0" w:color="auto"/>
        <w:bottom w:val="none" w:sz="0" w:space="0" w:color="auto"/>
        <w:right w:val="none" w:sz="0" w:space="0" w:color="auto"/>
      </w:divBdr>
    </w:div>
    <w:div w:id="1058940495">
      <w:bodyDiv w:val="1"/>
      <w:marLeft w:val="0"/>
      <w:marRight w:val="0"/>
      <w:marTop w:val="0"/>
      <w:marBottom w:val="0"/>
      <w:divBdr>
        <w:top w:val="none" w:sz="0" w:space="0" w:color="auto"/>
        <w:left w:val="none" w:sz="0" w:space="0" w:color="auto"/>
        <w:bottom w:val="none" w:sz="0" w:space="0" w:color="auto"/>
        <w:right w:val="none" w:sz="0" w:space="0" w:color="auto"/>
      </w:divBdr>
    </w:div>
    <w:div w:id="1092239789">
      <w:bodyDiv w:val="1"/>
      <w:marLeft w:val="0"/>
      <w:marRight w:val="0"/>
      <w:marTop w:val="0"/>
      <w:marBottom w:val="0"/>
      <w:divBdr>
        <w:top w:val="none" w:sz="0" w:space="0" w:color="auto"/>
        <w:left w:val="none" w:sz="0" w:space="0" w:color="auto"/>
        <w:bottom w:val="none" w:sz="0" w:space="0" w:color="auto"/>
        <w:right w:val="none" w:sz="0" w:space="0" w:color="auto"/>
      </w:divBdr>
    </w:div>
    <w:div w:id="1664122832">
      <w:bodyDiv w:val="1"/>
      <w:marLeft w:val="0"/>
      <w:marRight w:val="0"/>
      <w:marTop w:val="0"/>
      <w:marBottom w:val="0"/>
      <w:divBdr>
        <w:top w:val="none" w:sz="0" w:space="0" w:color="auto"/>
        <w:left w:val="none" w:sz="0" w:space="0" w:color="auto"/>
        <w:bottom w:val="none" w:sz="0" w:space="0" w:color="auto"/>
        <w:right w:val="none" w:sz="0" w:space="0" w:color="auto"/>
      </w:divBdr>
    </w:div>
    <w:div w:id="1981841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idding@ccihp.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rive.google.com/drive/folders/1OZ_hYuALnw-91wk5AhBbne1senqVGWL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67d566a-65b9-46df-a19d-a91fbeecfe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7472332F0E9F1F45B432FFA4F88CFDA1" ma:contentTypeVersion="19" ma:contentTypeDescription="Tạo tài liệu mới." ma:contentTypeScope="" ma:versionID="dcba2a59e967ba93cb8ff7eb0534d4cf">
  <xsd:schema xmlns:xsd="http://www.w3.org/2001/XMLSchema" xmlns:xs="http://www.w3.org/2001/XMLSchema" xmlns:p="http://schemas.microsoft.com/office/2006/metadata/properties" xmlns:ns3="5568bdbf-20cc-4995-9253-c7269681ec03" xmlns:ns4="267d566a-65b9-46df-a19d-a91fbeecfe0b" targetNamespace="http://schemas.microsoft.com/office/2006/metadata/properties" ma:root="true" ma:fieldsID="d85401912e811f6df656e5c1b68b3383" ns3:_="" ns4:_="">
    <xsd:import namespace="5568bdbf-20cc-4995-9253-c7269681ec03"/>
    <xsd:import namespace="267d566a-65b9-46df-a19d-a91fbeecfe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8bdbf-20cc-4995-9253-c7269681ec03" elementFormDefault="qualified">
    <xsd:import namespace="http://schemas.microsoft.com/office/2006/documentManagement/types"/>
    <xsd:import namespace="http://schemas.microsoft.com/office/infopath/2007/PartnerControls"/>
    <xsd:element name="SharedWithUsers" ma:index="8"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hia sẻ Có Chi tiết" ma:internalName="SharedWithDetails" ma:readOnly="true">
      <xsd:simpleType>
        <xsd:restriction base="dms:Note">
          <xsd:maxLength value="255"/>
        </xsd:restriction>
      </xsd:simpleType>
    </xsd:element>
    <xsd:element name="SharingHintHash" ma:index="10" nillable="true" ma:displayName="Hàm băm Gợi ý Chia sẻ"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7d566a-65b9-46df-a19d-a91fbeecfe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heNK2H4SpFSmLYyLGcaIvKJroAQQ==">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</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8D1B6-DDE9-4F69-AB45-B81CD74D6A76}">
  <ds:schemaRefs>
    <ds:schemaRef ds:uri="http://schemas.microsoft.com/office/2006/metadata/properties"/>
    <ds:schemaRef ds:uri="http://schemas.microsoft.com/office/infopath/2007/PartnerControls"/>
    <ds:schemaRef ds:uri="267d566a-65b9-46df-a19d-a91fbeecfe0b"/>
  </ds:schemaRefs>
</ds:datastoreItem>
</file>

<file path=customXml/itemProps2.xml><?xml version="1.0" encoding="utf-8"?>
<ds:datastoreItem xmlns:ds="http://schemas.openxmlformats.org/officeDocument/2006/customXml" ds:itemID="{1594E84B-D99B-4830-8048-83368EEF6BF7}">
  <ds:schemaRefs>
    <ds:schemaRef ds:uri="http://schemas.microsoft.com/sharepoint/v3/contenttype/forms"/>
  </ds:schemaRefs>
</ds:datastoreItem>
</file>

<file path=customXml/itemProps3.xml><?xml version="1.0" encoding="utf-8"?>
<ds:datastoreItem xmlns:ds="http://schemas.openxmlformats.org/officeDocument/2006/customXml" ds:itemID="{80FF605E-20EB-451D-9767-EF475EF45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8bdbf-20cc-4995-9253-c7269681ec03"/>
    <ds:schemaRef ds:uri="267d566a-65b9-46df-a19d-a91fbeecf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3738E896-47AB-44AD-B438-BDC159AE7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1959</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Sơn Nguyễn</cp:lastModifiedBy>
  <cp:revision>2</cp:revision>
  <cp:lastPrinted>2022-03-24T04:11:00Z</cp:lastPrinted>
  <dcterms:created xsi:type="dcterms:W3CDTF">2025-09-18T01:53:00Z</dcterms:created>
  <dcterms:modified xsi:type="dcterms:W3CDTF">2025-09-18T01:53:00Z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0x0101007472332F0E9F1F45B432FFA4F88CFDA1</vt:lpwstr>
  </property>
</Properties>
</file>